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82B" w:rsidRPr="002B2DBA" w:rsidRDefault="0015682B" w:rsidP="0015682B">
      <w:pPr>
        <w:tabs>
          <w:tab w:val="left" w:pos="1881"/>
        </w:tabs>
        <w:spacing w:after="0"/>
        <w:jc w:val="center"/>
        <w:rPr>
          <w:rFonts w:ascii="Times New Roman" w:eastAsia="Times New Roman" w:hAnsi="Times New Roman" w:cs="Times New Roman"/>
          <w:b/>
          <w:bCs/>
          <w:sz w:val="28"/>
          <w:szCs w:val="28"/>
          <w:lang w:val="uz-Cyrl-UZ" w:eastAsia="ru-RU"/>
        </w:rPr>
      </w:pPr>
      <w:r w:rsidRPr="002B2DBA">
        <w:rPr>
          <w:rFonts w:ascii="Times New Roman" w:eastAsia="Times New Roman" w:hAnsi="Times New Roman" w:cs="Times New Roman"/>
          <w:b/>
          <w:bCs/>
          <w:sz w:val="28"/>
          <w:szCs w:val="28"/>
          <w:lang w:val="uz-Cyrl-UZ" w:eastAsia="ru-RU"/>
        </w:rPr>
        <w:t xml:space="preserve">O‘ZBEKISTON RESPUBLIKASI </w:t>
      </w:r>
    </w:p>
    <w:p w:rsidR="0015682B" w:rsidRPr="002B2DBA" w:rsidRDefault="0015682B" w:rsidP="0015682B">
      <w:pPr>
        <w:tabs>
          <w:tab w:val="left" w:pos="1881"/>
        </w:tabs>
        <w:spacing w:after="0"/>
        <w:jc w:val="center"/>
        <w:rPr>
          <w:rFonts w:ascii="Times New Roman" w:eastAsia="Times New Roman" w:hAnsi="Times New Roman" w:cs="Times New Roman"/>
          <w:b/>
          <w:bCs/>
          <w:sz w:val="28"/>
          <w:szCs w:val="28"/>
          <w:lang w:val="en-US" w:eastAsia="ru-RU"/>
        </w:rPr>
      </w:pPr>
      <w:r w:rsidRPr="002B2DBA">
        <w:rPr>
          <w:rFonts w:ascii="Times New Roman" w:eastAsia="Times New Roman" w:hAnsi="Times New Roman" w:cs="Times New Roman"/>
          <w:b/>
          <w:bCs/>
          <w:sz w:val="28"/>
          <w:szCs w:val="28"/>
          <w:lang w:val="uz-Cyrl-UZ" w:eastAsia="ru-RU"/>
        </w:rPr>
        <w:t>OLIY  VA O‘RTA</w:t>
      </w:r>
      <w:r w:rsidRPr="002B2DBA">
        <w:rPr>
          <w:rFonts w:ascii="Times New Roman" w:eastAsia="Times New Roman" w:hAnsi="Times New Roman" w:cs="Times New Roman"/>
          <w:b/>
          <w:bCs/>
          <w:sz w:val="28"/>
          <w:szCs w:val="28"/>
          <w:lang w:val="en-US" w:eastAsia="ru-RU"/>
        </w:rPr>
        <w:t xml:space="preserve"> MAXSUS </w:t>
      </w:r>
      <w:r w:rsidRPr="002B2DBA">
        <w:rPr>
          <w:rFonts w:ascii="Times New Roman" w:eastAsia="Times New Roman" w:hAnsi="Times New Roman" w:cs="Times New Roman"/>
          <w:b/>
          <w:bCs/>
          <w:sz w:val="28"/>
          <w:szCs w:val="28"/>
          <w:lang w:val="uz-Cyrl-UZ" w:eastAsia="ru-RU"/>
        </w:rPr>
        <w:t>TA’LIM VAZIRLIGI</w:t>
      </w:r>
    </w:p>
    <w:p w:rsidR="0015682B" w:rsidRPr="002B2DBA" w:rsidRDefault="0015682B" w:rsidP="0015682B">
      <w:pPr>
        <w:tabs>
          <w:tab w:val="left" w:pos="1881"/>
        </w:tabs>
        <w:spacing w:after="0"/>
        <w:jc w:val="center"/>
        <w:rPr>
          <w:rFonts w:ascii="Times New Roman" w:eastAsia="Times New Roman" w:hAnsi="Times New Roman" w:cs="Times New Roman"/>
          <w:b/>
          <w:bCs/>
          <w:sz w:val="28"/>
          <w:szCs w:val="28"/>
          <w:lang w:val="uz-Cyrl-UZ" w:eastAsia="ru-RU"/>
        </w:rPr>
      </w:pPr>
    </w:p>
    <w:p w:rsidR="0015682B" w:rsidRPr="002B2DBA" w:rsidRDefault="0015682B" w:rsidP="0015682B">
      <w:pPr>
        <w:tabs>
          <w:tab w:val="left" w:pos="360"/>
          <w:tab w:val="left" w:pos="720"/>
          <w:tab w:val="left" w:pos="900"/>
        </w:tabs>
        <w:spacing w:after="0"/>
        <w:jc w:val="center"/>
        <w:rPr>
          <w:rFonts w:ascii="Times New Roman" w:eastAsia="Times New Roman" w:hAnsi="Times New Roman" w:cs="Times New Roman"/>
          <w:b/>
          <w:sz w:val="28"/>
          <w:szCs w:val="28"/>
          <w:lang w:val="uz-Cyrl-UZ" w:eastAsia="ru-RU"/>
        </w:rPr>
      </w:pPr>
      <w:r w:rsidRPr="002B2DBA">
        <w:rPr>
          <w:rFonts w:ascii="Times New Roman" w:eastAsia="Times New Roman" w:hAnsi="Times New Roman" w:cs="Times New Roman"/>
          <w:b/>
          <w:sz w:val="28"/>
          <w:szCs w:val="28"/>
          <w:lang w:val="en-US" w:eastAsia="ru-RU"/>
        </w:rPr>
        <w:t xml:space="preserve">TOSHKENT VILOYATI </w:t>
      </w:r>
    </w:p>
    <w:p w:rsidR="0015682B" w:rsidRPr="002B2DBA" w:rsidRDefault="0015682B" w:rsidP="0015682B">
      <w:pPr>
        <w:tabs>
          <w:tab w:val="left" w:pos="360"/>
          <w:tab w:val="left" w:pos="720"/>
          <w:tab w:val="left" w:pos="900"/>
        </w:tabs>
        <w:spacing w:after="0"/>
        <w:jc w:val="center"/>
        <w:rPr>
          <w:rFonts w:ascii="Times New Roman" w:eastAsia="Times New Roman" w:hAnsi="Times New Roman" w:cs="Times New Roman"/>
          <w:b/>
          <w:sz w:val="28"/>
          <w:szCs w:val="28"/>
          <w:lang w:val="en-US" w:eastAsia="ru-RU"/>
        </w:rPr>
      </w:pPr>
      <w:r w:rsidRPr="002B2DBA">
        <w:rPr>
          <w:rFonts w:ascii="Times New Roman" w:eastAsia="Times New Roman" w:hAnsi="Times New Roman" w:cs="Times New Roman"/>
          <w:b/>
          <w:sz w:val="28"/>
          <w:szCs w:val="28"/>
          <w:lang w:val="en-US" w:eastAsia="ru-RU"/>
        </w:rPr>
        <w:t xml:space="preserve">CHIRCHIQ </w:t>
      </w:r>
      <w:r w:rsidRPr="002B2DBA">
        <w:rPr>
          <w:rFonts w:ascii="Times New Roman" w:eastAsia="Times New Roman" w:hAnsi="Times New Roman" w:cs="Times New Roman"/>
          <w:b/>
          <w:sz w:val="28"/>
          <w:szCs w:val="28"/>
          <w:lang w:val="uz-Cyrl-UZ" w:eastAsia="ru-RU"/>
        </w:rPr>
        <w:t xml:space="preserve">DAVLAT  PEDAGOGIKA </w:t>
      </w:r>
      <w:r w:rsidRPr="002B2DBA">
        <w:rPr>
          <w:rFonts w:ascii="Times New Roman" w:eastAsia="Times New Roman" w:hAnsi="Times New Roman" w:cs="Times New Roman"/>
          <w:b/>
          <w:sz w:val="28"/>
          <w:szCs w:val="28"/>
          <w:lang w:val="en-US" w:eastAsia="ru-RU"/>
        </w:rPr>
        <w:t>INSTITUTI</w:t>
      </w:r>
    </w:p>
    <w:p w:rsidR="0015682B" w:rsidRPr="0015682B" w:rsidRDefault="0015682B" w:rsidP="005034FC">
      <w:pPr>
        <w:spacing w:after="0" w:line="240" w:lineRule="auto"/>
        <w:rPr>
          <w:rFonts w:ascii="Times New Roman" w:eastAsia="Times New Roman" w:hAnsi="Times New Roman" w:cs="Times New Roman"/>
          <w:sz w:val="28"/>
          <w:szCs w:val="28"/>
          <w:lang w:val="en-US" w:eastAsia="ru-RU"/>
        </w:rPr>
      </w:pPr>
    </w:p>
    <w:p w:rsidR="0015682B" w:rsidRDefault="0015682B" w:rsidP="0015682B">
      <w:pPr>
        <w:tabs>
          <w:tab w:val="center" w:pos="5040"/>
          <w:tab w:val="left" w:pos="7001"/>
        </w:tabs>
        <w:autoSpaceDE w:val="0"/>
        <w:autoSpaceDN w:val="0"/>
        <w:adjustRightInd w:val="0"/>
        <w:spacing w:after="0" w:line="240" w:lineRule="auto"/>
        <w:jc w:val="center"/>
        <w:rPr>
          <w:rFonts w:ascii="Times New Roman" w:eastAsia="Times New Roman" w:hAnsi="Times New Roman" w:cs="Times New Roman"/>
          <w:b/>
          <w:bCs/>
          <w:sz w:val="72"/>
          <w:szCs w:val="72"/>
          <w:u w:val="single"/>
          <w:lang w:val="en-US" w:eastAsia="ru-RU"/>
        </w:rPr>
      </w:pPr>
      <w:r w:rsidRPr="0015682B">
        <w:rPr>
          <w:rFonts w:ascii="Times New Roman" w:eastAsia="Times New Roman" w:hAnsi="Times New Roman" w:cs="Times New Roman"/>
          <w:b/>
          <w:bCs/>
          <w:sz w:val="72"/>
          <w:szCs w:val="72"/>
          <w:u w:val="single"/>
          <w:lang w:val="uz-Cyrl-UZ" w:eastAsia="ru-RU"/>
        </w:rPr>
        <w:t>YORDAMCHI TARIX FANLARI</w:t>
      </w:r>
    </w:p>
    <w:p w:rsidR="0015682B" w:rsidRPr="0015682B" w:rsidRDefault="0015682B" w:rsidP="0015682B">
      <w:pPr>
        <w:tabs>
          <w:tab w:val="center" w:pos="5040"/>
          <w:tab w:val="left" w:pos="7001"/>
        </w:tabs>
        <w:autoSpaceDE w:val="0"/>
        <w:autoSpaceDN w:val="0"/>
        <w:adjustRightInd w:val="0"/>
        <w:spacing w:after="0" w:line="240" w:lineRule="auto"/>
        <w:jc w:val="center"/>
        <w:rPr>
          <w:rFonts w:ascii="Times New Roman" w:eastAsia="Times New Roman" w:hAnsi="Times New Roman" w:cs="Times New Roman"/>
          <w:b/>
          <w:bCs/>
          <w:sz w:val="72"/>
          <w:szCs w:val="72"/>
          <w:u w:val="single"/>
          <w:lang w:val="en-US" w:eastAsia="ru-RU"/>
        </w:rPr>
      </w:pPr>
    </w:p>
    <w:p w:rsidR="0015682B" w:rsidRPr="0015682B" w:rsidRDefault="00D8764E" w:rsidP="005034FC">
      <w:pPr>
        <w:tabs>
          <w:tab w:val="left" w:pos="360"/>
          <w:tab w:val="left" w:pos="720"/>
          <w:tab w:val="left" w:pos="900"/>
          <w:tab w:val="left" w:pos="3360"/>
        </w:tabs>
        <w:spacing w:after="0" w:line="240" w:lineRule="auto"/>
        <w:jc w:val="center"/>
        <w:rPr>
          <w:rFonts w:ascii="Times New Roman" w:eastAsia="Times New Roman" w:hAnsi="Times New Roman" w:cs="Times New Roman"/>
          <w:sz w:val="28"/>
          <w:szCs w:val="28"/>
          <w:lang w:val="uz-Cyrl-UZ" w:eastAsia="ru-RU"/>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0.45pt;height:133.05pt;mso-wrap-style:none;mso-position-horizontal-relative:char;mso-position-vertical-relative:line;v-text-anchor:middle" fillcolor="#36f" strokeweight=".26mm">
            <v:fill color2="#c90"/>
            <v:stroke joinstyle="miter"/>
            <v:textpath style="font-family:&quot;Impact&quot;;v-text-kern:t" fitpath="t" string="O`QUV-USLUBIY &#10;MAJMUA"/>
          </v:shape>
        </w:pict>
      </w:r>
    </w:p>
    <w:p w:rsidR="0015682B" w:rsidRPr="0015682B" w:rsidRDefault="0015682B" w:rsidP="0015682B">
      <w:pPr>
        <w:spacing w:after="0" w:line="240" w:lineRule="auto"/>
        <w:jc w:val="center"/>
        <w:rPr>
          <w:rFonts w:ascii="Times New Roman" w:eastAsia="Times New Roman" w:hAnsi="Times New Roman" w:cs="Times New Roman"/>
          <w:sz w:val="28"/>
          <w:szCs w:val="28"/>
          <w:lang w:val="uz-Cyrl-UZ" w:eastAsia="ru-RU"/>
        </w:rPr>
      </w:pPr>
    </w:p>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p>
    <w:tbl>
      <w:tblPr>
        <w:tblW w:w="0" w:type="auto"/>
        <w:tblLook w:val="01E0" w:firstRow="1" w:lastRow="1" w:firstColumn="1" w:lastColumn="1" w:noHBand="0" w:noVBand="0"/>
      </w:tblPr>
      <w:tblGrid>
        <w:gridCol w:w="4608"/>
        <w:gridCol w:w="5391"/>
      </w:tblGrid>
      <w:tr w:rsidR="0015682B" w:rsidRPr="0015682B" w:rsidTr="0015682B">
        <w:tc>
          <w:tcPr>
            <w:tcW w:w="4608" w:type="dxa"/>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5391" w:type="dxa"/>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r>
      <w:tr w:rsidR="0015682B" w:rsidRPr="0015682B" w:rsidTr="0015682B">
        <w:tc>
          <w:tcPr>
            <w:tcW w:w="4608" w:type="dxa"/>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5391" w:type="dxa"/>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r>
      <w:tr w:rsidR="0015682B" w:rsidRPr="0015682B" w:rsidTr="0015682B">
        <w:trPr>
          <w:trHeight w:val="926"/>
        </w:trPr>
        <w:tc>
          <w:tcPr>
            <w:tcW w:w="4608" w:type="dxa"/>
          </w:tcPr>
          <w:p w:rsidR="0015682B" w:rsidRPr="0015682B" w:rsidRDefault="0015682B" w:rsidP="0015682B">
            <w:pPr>
              <w:autoSpaceDE w:val="0"/>
              <w:autoSpaceDN w:val="0"/>
              <w:adjustRightInd w:val="0"/>
              <w:spacing w:after="0" w:line="240" w:lineRule="auto"/>
              <w:jc w:val="center"/>
              <w:rPr>
                <w:rFonts w:ascii="Times New Roman" w:eastAsia="Times New Roman" w:hAnsi="Times New Roman" w:cs="Times New Roman"/>
                <w:b/>
                <w:sz w:val="28"/>
                <w:szCs w:val="28"/>
                <w:lang w:val="en-US" w:eastAsia="ru-RU"/>
              </w:rPr>
            </w:pPr>
          </w:p>
        </w:tc>
        <w:tc>
          <w:tcPr>
            <w:tcW w:w="5391" w:type="dxa"/>
          </w:tcPr>
          <w:p w:rsidR="0015682B" w:rsidRPr="0015682B" w:rsidRDefault="0015682B" w:rsidP="0015682B">
            <w:pPr>
              <w:spacing w:after="0" w:line="240" w:lineRule="auto"/>
              <w:jc w:val="both"/>
              <w:rPr>
                <w:rFonts w:ascii="Times New Roman" w:eastAsia="Times New Roman" w:hAnsi="Times New Roman" w:cs="Times New Roman"/>
                <w:sz w:val="28"/>
                <w:szCs w:val="28"/>
                <w:lang w:val="de-DE" w:eastAsia="ru-RU"/>
              </w:rPr>
            </w:pPr>
          </w:p>
        </w:tc>
      </w:tr>
      <w:tr w:rsidR="0015682B" w:rsidRPr="0015682B" w:rsidTr="0015682B">
        <w:trPr>
          <w:trHeight w:val="926"/>
        </w:trPr>
        <w:tc>
          <w:tcPr>
            <w:tcW w:w="4608" w:type="dxa"/>
          </w:tcPr>
          <w:p w:rsidR="0015682B" w:rsidRPr="0015682B" w:rsidRDefault="0015682B" w:rsidP="0015682B">
            <w:pPr>
              <w:spacing w:after="0" w:line="240" w:lineRule="auto"/>
              <w:jc w:val="center"/>
              <w:rPr>
                <w:rFonts w:ascii="Times New Roman" w:eastAsia="Times New Roman" w:hAnsi="Times New Roman" w:cs="Times New Roman"/>
                <w:b/>
                <w:sz w:val="28"/>
                <w:szCs w:val="28"/>
                <w:lang w:val="uz-Cyrl-UZ" w:eastAsia="ru-RU"/>
              </w:rPr>
            </w:pPr>
          </w:p>
        </w:tc>
        <w:tc>
          <w:tcPr>
            <w:tcW w:w="5391" w:type="dxa"/>
          </w:tcPr>
          <w:p w:rsidR="0015682B" w:rsidRPr="0015682B" w:rsidRDefault="0015682B" w:rsidP="0015682B">
            <w:pPr>
              <w:shd w:val="clear" w:color="auto" w:fill="FFFFFF"/>
              <w:spacing w:after="0" w:line="360" w:lineRule="auto"/>
              <w:jc w:val="center"/>
              <w:rPr>
                <w:rFonts w:ascii="Times New Roman" w:eastAsia="Times New Roman" w:hAnsi="Times New Roman" w:cs="Times New Roman"/>
                <w:sz w:val="28"/>
                <w:szCs w:val="28"/>
                <w:lang w:val="uz-Cyrl-UZ" w:eastAsia="ru-RU"/>
              </w:rPr>
            </w:pPr>
          </w:p>
        </w:tc>
      </w:tr>
      <w:tr w:rsidR="0015682B" w:rsidRPr="0015682B" w:rsidTr="0015682B">
        <w:trPr>
          <w:trHeight w:val="926"/>
        </w:trPr>
        <w:tc>
          <w:tcPr>
            <w:tcW w:w="4608" w:type="dxa"/>
          </w:tcPr>
          <w:p w:rsidR="0015682B" w:rsidRPr="0015682B" w:rsidRDefault="0015682B" w:rsidP="0015682B">
            <w:pPr>
              <w:spacing w:after="0" w:line="240" w:lineRule="auto"/>
              <w:jc w:val="center"/>
              <w:rPr>
                <w:rFonts w:ascii="Times New Roman" w:eastAsia="Times New Roman" w:hAnsi="Times New Roman" w:cs="Times New Roman"/>
                <w:b/>
                <w:sz w:val="28"/>
                <w:szCs w:val="28"/>
                <w:lang w:val="en-US" w:eastAsia="ru-RU"/>
              </w:rPr>
            </w:pPr>
          </w:p>
        </w:tc>
        <w:tc>
          <w:tcPr>
            <w:tcW w:w="5391" w:type="dxa"/>
          </w:tcPr>
          <w:p w:rsidR="0015682B" w:rsidRPr="0015682B" w:rsidRDefault="0015682B" w:rsidP="0015682B">
            <w:pPr>
              <w:shd w:val="clear" w:color="auto" w:fill="FFFFFF"/>
              <w:spacing w:after="0" w:line="360" w:lineRule="auto"/>
              <w:jc w:val="center"/>
              <w:rPr>
                <w:rFonts w:ascii="Times New Roman" w:eastAsia="Times New Roman" w:hAnsi="Times New Roman" w:cs="Times New Roman"/>
                <w:sz w:val="28"/>
                <w:szCs w:val="28"/>
                <w:lang w:val="uz-Cyrl-UZ" w:eastAsia="ru-RU"/>
              </w:rPr>
            </w:pPr>
          </w:p>
        </w:tc>
      </w:tr>
    </w:tbl>
    <w:p w:rsidR="0015682B" w:rsidRPr="0015682B" w:rsidRDefault="0015682B" w:rsidP="0015682B">
      <w:pPr>
        <w:spacing w:after="0" w:line="240" w:lineRule="auto"/>
        <w:rPr>
          <w:rFonts w:ascii="Times New Roman" w:eastAsia="Times New Roman" w:hAnsi="Times New Roman" w:cs="Times New Roman"/>
          <w:sz w:val="28"/>
          <w:szCs w:val="28"/>
          <w:lang w:val="de-DE" w:eastAsia="ru-RU"/>
        </w:rPr>
      </w:pPr>
    </w:p>
    <w:p w:rsidR="005034FC" w:rsidRDefault="005034FC" w:rsidP="0015682B">
      <w:pPr>
        <w:spacing w:after="0"/>
        <w:jc w:val="center"/>
        <w:rPr>
          <w:rFonts w:ascii="Times New Roman" w:eastAsia="Times New Roman" w:hAnsi="Times New Roman" w:cs="Times New Roman"/>
          <w:b/>
          <w:bCs/>
          <w:sz w:val="28"/>
          <w:szCs w:val="28"/>
          <w:lang w:val="uz-Latn-UZ" w:eastAsia="ru-RU"/>
        </w:rPr>
      </w:pPr>
    </w:p>
    <w:p w:rsidR="0015682B" w:rsidRPr="002C793A" w:rsidRDefault="0015682B" w:rsidP="0015682B">
      <w:pPr>
        <w:spacing w:after="0"/>
        <w:jc w:val="center"/>
        <w:rPr>
          <w:rFonts w:ascii="Times New Roman" w:eastAsia="Times New Roman" w:hAnsi="Times New Roman" w:cs="Times New Roman"/>
          <w:b/>
          <w:bCs/>
          <w:sz w:val="28"/>
          <w:szCs w:val="28"/>
          <w:lang w:val="de-DE"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8480" behindDoc="0" locked="0" layoutInCell="1" allowOverlap="1">
            <wp:simplePos x="0" y="0"/>
            <wp:positionH relativeFrom="column">
              <wp:posOffset>2513965</wp:posOffset>
            </wp:positionH>
            <wp:positionV relativeFrom="paragraph">
              <wp:posOffset>6628130</wp:posOffset>
            </wp:positionV>
            <wp:extent cx="2581275" cy="2595245"/>
            <wp:effectExtent l="0" t="0" r="9525" b="0"/>
            <wp:wrapNone/>
            <wp:docPr id="8" name="Рисунок 8" descr="Описание: Описание: логотип 80 йиллик TD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логотип 80 йиллик TDP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2595245"/>
                    </a:xfrm>
                    <a:prstGeom prst="rect">
                      <a:avLst/>
                    </a:prstGeom>
                    <a:noFill/>
                    <a:ln>
                      <a:noFill/>
                    </a:ln>
                  </pic:spPr>
                </pic:pic>
              </a:graphicData>
            </a:graphic>
          </wp:anchor>
        </w:drawing>
      </w:r>
      <w:r>
        <w:rPr>
          <w:rFonts w:ascii="Times New Roman" w:eastAsia="Times New Roman" w:hAnsi="Times New Roman" w:cs="Times New Roman"/>
          <w:b/>
          <w:bCs/>
          <w:noProof/>
          <w:sz w:val="28"/>
          <w:szCs w:val="28"/>
          <w:lang w:eastAsia="ru-RU"/>
        </w:rPr>
        <w:drawing>
          <wp:anchor distT="0" distB="0" distL="114300" distR="114300" simplePos="0" relativeHeight="251669504" behindDoc="0" locked="0" layoutInCell="1" allowOverlap="1">
            <wp:simplePos x="0" y="0"/>
            <wp:positionH relativeFrom="column">
              <wp:posOffset>2513965</wp:posOffset>
            </wp:positionH>
            <wp:positionV relativeFrom="paragraph">
              <wp:posOffset>6628130</wp:posOffset>
            </wp:positionV>
            <wp:extent cx="2581275" cy="2595245"/>
            <wp:effectExtent l="0" t="0" r="9525" b="0"/>
            <wp:wrapNone/>
            <wp:docPr id="7" name="Рисунок 7" descr="Описание: Описание: логотип 80 йиллик TD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логотип 80 йиллик TDP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2595245"/>
                    </a:xfrm>
                    <a:prstGeom prst="rect">
                      <a:avLst/>
                    </a:prstGeom>
                    <a:noFill/>
                    <a:ln>
                      <a:noFill/>
                    </a:ln>
                  </pic:spPr>
                </pic:pic>
              </a:graphicData>
            </a:graphic>
          </wp:anchor>
        </w:drawing>
      </w:r>
      <w:r>
        <w:rPr>
          <w:rFonts w:ascii="Times New Roman" w:eastAsia="Times New Roman" w:hAnsi="Times New Roman" w:cs="Times New Roman"/>
          <w:b/>
          <w:bCs/>
          <w:noProof/>
          <w:sz w:val="28"/>
          <w:szCs w:val="28"/>
          <w:lang w:eastAsia="ru-RU"/>
        </w:rPr>
        <w:drawing>
          <wp:anchor distT="0" distB="0" distL="114300" distR="114300" simplePos="0" relativeHeight="251670528" behindDoc="0" locked="0" layoutInCell="1" allowOverlap="1">
            <wp:simplePos x="0" y="0"/>
            <wp:positionH relativeFrom="column">
              <wp:posOffset>2513965</wp:posOffset>
            </wp:positionH>
            <wp:positionV relativeFrom="paragraph">
              <wp:posOffset>6628130</wp:posOffset>
            </wp:positionV>
            <wp:extent cx="2581275" cy="2595245"/>
            <wp:effectExtent l="0" t="0" r="9525" b="0"/>
            <wp:wrapNone/>
            <wp:docPr id="6" name="Рисунок 6" descr="Описание: Описание: логотип 80 йиллик TD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логотип 80 йиллик TDP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2595245"/>
                    </a:xfrm>
                    <a:prstGeom prst="rect">
                      <a:avLst/>
                    </a:prstGeom>
                    <a:noFill/>
                    <a:ln>
                      <a:noFill/>
                    </a:ln>
                  </pic:spPr>
                </pic:pic>
              </a:graphicData>
            </a:graphic>
          </wp:anchor>
        </w:drawing>
      </w:r>
      <w:r>
        <w:rPr>
          <w:rFonts w:ascii="Times New Roman" w:eastAsia="Times New Roman" w:hAnsi="Times New Roman" w:cs="Times New Roman"/>
          <w:b/>
          <w:bCs/>
          <w:noProof/>
          <w:sz w:val="28"/>
          <w:szCs w:val="28"/>
          <w:lang w:eastAsia="ru-RU"/>
        </w:rPr>
        <w:drawing>
          <wp:anchor distT="0" distB="0" distL="114300" distR="114300" simplePos="0" relativeHeight="251671552" behindDoc="0" locked="0" layoutInCell="1" allowOverlap="1">
            <wp:simplePos x="0" y="0"/>
            <wp:positionH relativeFrom="column">
              <wp:posOffset>2513965</wp:posOffset>
            </wp:positionH>
            <wp:positionV relativeFrom="paragraph">
              <wp:posOffset>6628130</wp:posOffset>
            </wp:positionV>
            <wp:extent cx="2581275" cy="2595245"/>
            <wp:effectExtent l="0" t="0" r="9525" b="0"/>
            <wp:wrapNone/>
            <wp:docPr id="5" name="Рисунок 5" descr="Описание: Описание: логотип 80 йиллик TD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логотип 80 йиллик TDP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2595245"/>
                    </a:xfrm>
                    <a:prstGeom prst="rect">
                      <a:avLst/>
                    </a:prstGeom>
                    <a:noFill/>
                    <a:ln>
                      <a:noFill/>
                    </a:ln>
                  </pic:spPr>
                </pic:pic>
              </a:graphicData>
            </a:graphic>
          </wp:anchor>
        </w:drawing>
      </w:r>
      <w:r w:rsidRPr="002B2DBA">
        <w:rPr>
          <w:rFonts w:ascii="Times New Roman" w:eastAsia="Times New Roman" w:hAnsi="Times New Roman" w:cs="Times New Roman"/>
          <w:b/>
          <w:bCs/>
          <w:sz w:val="28"/>
          <w:szCs w:val="28"/>
          <w:lang w:val="uz-Latn-UZ" w:eastAsia="ru-RU"/>
        </w:rPr>
        <w:t>CHIRCHIQ</w:t>
      </w:r>
      <w:r w:rsidRPr="002B2DBA">
        <w:rPr>
          <w:rFonts w:ascii="Times New Roman" w:eastAsia="Times New Roman" w:hAnsi="Times New Roman" w:cs="Times New Roman"/>
          <w:b/>
          <w:bCs/>
          <w:sz w:val="28"/>
          <w:szCs w:val="28"/>
          <w:lang w:val="uz-Cyrl-UZ" w:eastAsia="ru-RU"/>
        </w:rPr>
        <w:t xml:space="preserve"> – 201</w:t>
      </w:r>
      <w:r w:rsidR="00CD7C2F" w:rsidRPr="00741DEA">
        <w:rPr>
          <w:rFonts w:ascii="Times New Roman" w:eastAsia="Times New Roman" w:hAnsi="Times New Roman" w:cs="Times New Roman"/>
          <w:b/>
          <w:bCs/>
          <w:sz w:val="28"/>
          <w:szCs w:val="28"/>
          <w:lang w:val="uz-Latn-UZ" w:eastAsia="ru-RU"/>
        </w:rPr>
        <w:t>9</w:t>
      </w:r>
      <w:r w:rsidRPr="002B2DBA">
        <w:rPr>
          <w:rFonts w:ascii="Times New Roman" w:eastAsia="Times New Roman" w:hAnsi="Times New Roman" w:cs="Times New Roman"/>
          <w:b/>
          <w:bCs/>
          <w:sz w:val="28"/>
          <w:szCs w:val="28"/>
          <w:lang w:val="uz-Latn-UZ" w:eastAsia="ru-RU"/>
        </w:rPr>
        <w:t xml:space="preserve"> </w:t>
      </w:r>
    </w:p>
    <w:p w:rsidR="0015682B" w:rsidRPr="00741DEA" w:rsidRDefault="0015682B" w:rsidP="005034FC">
      <w:pPr>
        <w:spacing w:after="0" w:line="240" w:lineRule="auto"/>
        <w:rPr>
          <w:rFonts w:ascii="Times New Roman" w:eastAsia="Times New Roman" w:hAnsi="Times New Roman" w:cs="Times New Roman"/>
          <w:b/>
          <w:bCs/>
          <w:spacing w:val="-6"/>
          <w:sz w:val="28"/>
          <w:szCs w:val="28"/>
          <w:lang w:val="uz-Latn-UZ" w:eastAsia="ru-RU"/>
        </w:rPr>
        <w:sectPr w:rsidR="0015682B" w:rsidRPr="00741DEA" w:rsidSect="0015682B">
          <w:headerReference w:type="even" r:id="rId9"/>
          <w:headerReference w:type="default" r:id="rId10"/>
          <w:footerReference w:type="even" r:id="rId11"/>
          <w:footerReference w:type="default" r:id="rId12"/>
          <w:footnotePr>
            <w:pos w:val="beneathText"/>
          </w:footnotePr>
          <w:pgSz w:w="12240" w:h="15840" w:code="1"/>
          <w:pgMar w:top="1134" w:right="758" w:bottom="1134" w:left="1134" w:header="709" w:footer="709" w:gutter="0"/>
          <w:cols w:space="708"/>
          <w:titlePg/>
          <w:docGrid w:linePitch="381"/>
        </w:sectPr>
      </w:pPr>
    </w:p>
    <w:p w:rsidR="0015682B" w:rsidRPr="0015682B" w:rsidRDefault="008775ED" w:rsidP="008775ED">
      <w:pPr>
        <w:autoSpaceDE w:val="0"/>
        <w:autoSpaceDN w:val="0"/>
        <w:adjustRightInd w:val="0"/>
        <w:spacing w:after="0" w:line="240" w:lineRule="auto"/>
        <w:jc w:val="both"/>
        <w:rPr>
          <w:rFonts w:ascii="Times New Roman" w:eastAsia="Times New Roman" w:hAnsi="Times New Roman" w:cs="Times New Roman"/>
          <w:b/>
          <w:iCs/>
          <w:sz w:val="28"/>
          <w:szCs w:val="28"/>
          <w:lang w:val="uz-Cyrl-UZ" w:eastAsia="ru-RU"/>
        </w:rPr>
      </w:pPr>
      <w:r>
        <w:rPr>
          <w:rFonts w:ascii="Times New Roman" w:eastAsia="Times New Roman" w:hAnsi="Times New Roman" w:cs="Times New Roman"/>
          <w:sz w:val="28"/>
          <w:szCs w:val="28"/>
          <w:lang w:val="uz-Cyrl-UZ" w:eastAsia="ru-RU"/>
        </w:rPr>
        <w:lastRenderedPageBreak/>
        <w:t xml:space="preserve">        </w:t>
      </w:r>
      <w:r w:rsidR="0015682B" w:rsidRPr="0015682B">
        <w:rPr>
          <w:rFonts w:ascii="Times New Roman" w:eastAsia="Times New Roman" w:hAnsi="Times New Roman" w:cs="Times New Roman"/>
          <w:b/>
          <w:iCs/>
          <w:sz w:val="28"/>
          <w:szCs w:val="28"/>
          <w:lang w:val="uz-Cyrl-UZ" w:eastAsia="ru-RU"/>
        </w:rPr>
        <w:t>1-modul. 1 - mavzu: Kirish. Yordamchi tarix fanlarining maqsad va vazifalari.</w:t>
      </w:r>
    </w:p>
    <w:p w:rsidR="0015682B" w:rsidRPr="0015682B" w:rsidRDefault="0015682B" w:rsidP="0015682B">
      <w:pPr>
        <w:tabs>
          <w:tab w:val="left" w:pos="709"/>
        </w:tabs>
        <w:spacing w:after="0" w:line="240" w:lineRule="auto"/>
        <w:jc w:val="center"/>
        <w:rPr>
          <w:rFonts w:ascii="Times New Roman" w:eastAsia="Times New Roman" w:hAnsi="Times New Roman" w:cs="Times New Roman"/>
          <w:b/>
          <w:sz w:val="28"/>
          <w:szCs w:val="28"/>
          <w:lang w:val="sv-SE" w:eastAsia="ru-RU"/>
        </w:rPr>
      </w:pPr>
      <w:r w:rsidRPr="0015682B">
        <w:rPr>
          <w:rFonts w:ascii="Times New Roman" w:eastAsia="Times New Roman" w:hAnsi="Times New Roman" w:cs="Times New Roman"/>
          <w:b/>
          <w:sz w:val="28"/>
          <w:szCs w:val="28"/>
          <w:lang w:val="uz-Cyrl-UZ" w:eastAsia="ru-RU"/>
        </w:rPr>
        <w:t>Reja</w:t>
      </w:r>
      <w:r w:rsidRPr="0015682B">
        <w:rPr>
          <w:rFonts w:ascii="Times New Roman" w:eastAsia="Times New Roman" w:hAnsi="Times New Roman" w:cs="Times New Roman"/>
          <w:b/>
          <w:sz w:val="28"/>
          <w:szCs w:val="28"/>
          <w:lang w:val="sv-SE" w:eastAsia="ru-RU"/>
        </w:rPr>
        <w:t>:</w:t>
      </w:r>
    </w:p>
    <w:p w:rsidR="0015682B" w:rsidRPr="0015682B" w:rsidRDefault="0015682B" w:rsidP="0015682B">
      <w:pPr>
        <w:shd w:val="clear" w:color="auto" w:fill="FFFFFF"/>
        <w:spacing w:before="5" w:after="0" w:line="240" w:lineRule="auto"/>
        <w:ind w:left="142" w:right="-337"/>
        <w:jc w:val="center"/>
        <w:rPr>
          <w:rFonts w:ascii="Times New Roman" w:eastAsia="Times New Roman" w:hAnsi="Times New Roman" w:cs="Times New Roman"/>
          <w:sz w:val="28"/>
          <w:szCs w:val="28"/>
          <w:lang w:val="uz-Cyrl-UZ" w:eastAsia="ru-RU"/>
        </w:rPr>
      </w:pP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142" w:right="-337"/>
        <w:jc w:val="both"/>
        <w:rPr>
          <w:rFonts w:ascii="Times New Roman" w:eastAsia="Times New Roman" w:hAnsi="Times New Roman" w:cs="Times New Roman"/>
          <w:spacing w:val="-18"/>
          <w:sz w:val="28"/>
          <w:szCs w:val="28"/>
          <w:lang w:val="uz-Cyrl-UZ" w:eastAsia="ru-RU"/>
        </w:rPr>
      </w:pPr>
      <w:r w:rsidRPr="0015682B">
        <w:rPr>
          <w:rFonts w:ascii="Times New Roman" w:eastAsia="Times New Roman" w:hAnsi="Times New Roman" w:cs="Times New Roman"/>
          <w:sz w:val="28"/>
          <w:szCs w:val="28"/>
          <w:lang w:val="uz-Cyrl-UZ" w:eastAsia="ru-RU"/>
        </w:rPr>
        <w:t xml:space="preserve">Tarixning o‘rganishda maxsus tarixiy fanlar (yordamchi tarix fanlari)nio‘rni va ahamiyati. </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142" w:right="-337"/>
        <w:jc w:val="both"/>
        <w:rPr>
          <w:rFonts w:ascii="Times New Roman" w:eastAsia="Times New Roman" w:hAnsi="Times New Roman" w:cs="Times New Roman"/>
          <w:spacing w:val="-18"/>
          <w:sz w:val="28"/>
          <w:szCs w:val="28"/>
          <w:lang w:val="uz-Cyrl-UZ" w:eastAsia="ru-RU"/>
        </w:rPr>
      </w:pPr>
      <w:r w:rsidRPr="0015682B">
        <w:rPr>
          <w:rFonts w:ascii="Times New Roman" w:eastAsia="Times New Roman" w:hAnsi="Times New Roman" w:cs="Times New Roman"/>
          <w:sz w:val="28"/>
          <w:szCs w:val="28"/>
          <w:lang w:val="uz-Cyrl-UZ" w:eastAsia="ru-RU"/>
        </w:rPr>
        <w:t xml:space="preserve"> Xronologiya, numizmatika, metrologiya, paleografiya, tarixiy geografiya, tarixiy metrologiya, sfragistika, geneologiyatoponimika. </w:t>
      </w:r>
    </w:p>
    <w:p w:rsidR="0015682B" w:rsidRPr="0015682B" w:rsidRDefault="0015682B" w:rsidP="00E65509">
      <w:pPr>
        <w:widowControl w:val="0"/>
        <w:numPr>
          <w:ilvl w:val="0"/>
          <w:numId w:val="11"/>
        </w:numPr>
        <w:shd w:val="clear" w:color="auto" w:fill="FFFFFF"/>
        <w:tabs>
          <w:tab w:val="left" w:pos="686"/>
        </w:tabs>
        <w:autoSpaceDE w:val="0"/>
        <w:autoSpaceDN w:val="0"/>
        <w:adjustRightInd w:val="0"/>
        <w:spacing w:after="0" w:line="240" w:lineRule="auto"/>
        <w:ind w:left="142" w:right="-337"/>
        <w:contextualSpacing/>
        <w:jc w:val="both"/>
        <w:rPr>
          <w:rFonts w:ascii="Times New Roman" w:eastAsia="Calibri" w:hAnsi="Times New Roman" w:cs="Times New Roman"/>
          <w:spacing w:val="-18"/>
          <w:sz w:val="28"/>
          <w:szCs w:val="28"/>
          <w:lang w:val="uz-Cyrl-UZ"/>
        </w:rPr>
      </w:pPr>
      <w:r w:rsidRPr="0015682B">
        <w:rPr>
          <w:rFonts w:ascii="Times New Roman" w:eastAsia="Calibri" w:hAnsi="Times New Roman" w:cs="Times New Roman"/>
          <w:sz w:val="28"/>
          <w:szCs w:val="28"/>
          <w:lang w:val="uz-Cyrl-UZ"/>
        </w:rPr>
        <w:t>Yordamchi tarix fanlaring o‘zaro bog‘liqligi.</w:t>
      </w:r>
    </w:p>
    <w:p w:rsidR="0015682B" w:rsidRPr="0015682B" w:rsidRDefault="0015682B" w:rsidP="0015682B">
      <w:pPr>
        <w:shd w:val="clear" w:color="auto" w:fill="FFFFFF"/>
        <w:spacing w:after="0" w:line="240" w:lineRule="auto"/>
        <w:ind w:left="142" w:right="-337"/>
        <w:jc w:val="both"/>
        <w:rPr>
          <w:rFonts w:ascii="Times New Roman" w:eastAsia="Times New Roman" w:hAnsi="Times New Roman" w:cs="Times New Roman"/>
          <w:b/>
          <w:bCs/>
          <w:spacing w:val="-14"/>
          <w:sz w:val="28"/>
          <w:szCs w:val="28"/>
          <w:lang w:val="uz-Cyrl-UZ" w:eastAsia="ru-RU"/>
        </w:rPr>
      </w:pPr>
    </w:p>
    <w:p w:rsidR="0015682B" w:rsidRPr="0015682B" w:rsidRDefault="0015682B" w:rsidP="0015682B">
      <w:pPr>
        <w:shd w:val="clear" w:color="auto" w:fill="FFFFFF"/>
        <w:spacing w:after="0" w:line="240" w:lineRule="auto"/>
        <w:ind w:left="142" w:right="-337"/>
        <w:jc w:val="center"/>
        <w:rPr>
          <w:rFonts w:ascii="Times New Roman" w:eastAsia="Times New Roman" w:hAnsi="Times New Roman" w:cs="Times New Roman"/>
          <w:b/>
          <w:spacing w:val="-14"/>
          <w:sz w:val="28"/>
          <w:szCs w:val="28"/>
          <w:lang w:val="uz-Cyrl-UZ" w:eastAsia="ru-RU"/>
        </w:rPr>
      </w:pPr>
      <w:r w:rsidRPr="0015682B">
        <w:rPr>
          <w:rFonts w:ascii="Times New Roman" w:eastAsia="Times New Roman" w:hAnsi="Times New Roman" w:cs="Times New Roman"/>
          <w:b/>
          <w:bCs/>
          <w:spacing w:val="-14"/>
          <w:sz w:val="28"/>
          <w:szCs w:val="28"/>
          <w:lang w:val="en-US" w:eastAsia="ru-RU"/>
        </w:rPr>
        <w:t>Adabiyotlar</w:t>
      </w:r>
      <w:r w:rsidRPr="0015682B">
        <w:rPr>
          <w:rFonts w:ascii="Times New Roman" w:eastAsia="Times New Roman" w:hAnsi="Times New Roman" w:cs="Times New Roman"/>
          <w:b/>
          <w:spacing w:val="-14"/>
          <w:sz w:val="28"/>
          <w:szCs w:val="28"/>
          <w:lang w:val="uz-Cyrl-UZ" w:eastAsia="ru-RU"/>
        </w:rPr>
        <w:t xml:space="preserve"> ro‘yxati:</w:t>
      </w:r>
    </w:p>
    <w:p w:rsidR="0015682B" w:rsidRPr="0015682B" w:rsidRDefault="0015682B" w:rsidP="00E65509">
      <w:pPr>
        <w:numPr>
          <w:ilvl w:val="0"/>
          <w:numId w:val="9"/>
        </w:numPr>
        <w:spacing w:after="0" w:line="240" w:lineRule="auto"/>
        <w:ind w:left="142" w:hanging="426"/>
        <w:contextualSpacing/>
        <w:rPr>
          <w:rFonts w:ascii="Times New Roman" w:eastAsia="Calibri" w:hAnsi="Times New Roman" w:cs="Times New Roman"/>
          <w:b/>
          <w:sz w:val="28"/>
          <w:szCs w:val="28"/>
          <w:lang w:val="uz-Cyrl-UZ"/>
        </w:rPr>
      </w:pPr>
      <w:r w:rsidRPr="0015682B">
        <w:rPr>
          <w:rFonts w:ascii="Times New Roman" w:eastAsia="Calibri" w:hAnsi="Times New Roman" w:cs="Times New Roman"/>
          <w:b/>
          <w:sz w:val="28"/>
          <w:szCs w:val="28"/>
          <w:lang w:val="en-US"/>
        </w:rPr>
        <w:t>Telling the truth about history / Joyce Appleby, Lynn Hunt, Margaret Jacob. W.W. NORTON &amp; COMPANY</w:t>
      </w:r>
      <w:r w:rsidRPr="0015682B">
        <w:rPr>
          <w:rFonts w:ascii="Times New Roman" w:eastAsia="Calibri" w:hAnsi="Times New Roman" w:cs="Times New Roman"/>
          <w:b/>
          <w:sz w:val="28"/>
          <w:szCs w:val="28"/>
          <w:lang w:val="uz-Cyrl-UZ"/>
        </w:rPr>
        <w:t xml:space="preserve">,  </w:t>
      </w:r>
      <w:r w:rsidRPr="0015682B">
        <w:rPr>
          <w:rFonts w:ascii="Times New Roman" w:eastAsia="Calibri" w:hAnsi="Times New Roman" w:cs="Times New Roman"/>
          <w:b/>
          <w:sz w:val="28"/>
          <w:szCs w:val="28"/>
          <w:lang w:val="en-US"/>
        </w:rPr>
        <w:t>New York • london</w:t>
      </w:r>
      <w:r w:rsidRPr="0015682B">
        <w:rPr>
          <w:rFonts w:ascii="Times New Roman" w:eastAsia="Calibri" w:hAnsi="Times New Roman" w:cs="Times New Roman"/>
          <w:b/>
          <w:sz w:val="28"/>
          <w:szCs w:val="28"/>
          <w:lang w:val="uz-Cyrl-UZ"/>
        </w:rPr>
        <w:t>, 1994.</w:t>
      </w:r>
    </w:p>
    <w:p w:rsidR="0015682B" w:rsidRPr="0015682B" w:rsidRDefault="0015682B" w:rsidP="00E65509">
      <w:pPr>
        <w:numPr>
          <w:ilvl w:val="0"/>
          <w:numId w:val="9"/>
        </w:numPr>
        <w:shd w:val="clear" w:color="auto" w:fill="FFFFFF"/>
        <w:spacing w:after="0" w:line="240" w:lineRule="auto"/>
        <w:ind w:left="142" w:right="-337"/>
        <w:contextualSpacing/>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Xronologiyа.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9"/>
        </w:numPr>
        <w:shd w:val="clear" w:color="auto" w:fill="FFFFFF"/>
        <w:spacing w:after="0" w:line="240" w:lineRule="auto"/>
        <w:ind w:left="142" w:right="-337"/>
        <w:contextualSpacing/>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Numizmatika.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9"/>
        </w:numPr>
        <w:tabs>
          <w:tab w:val="left" w:pos="142"/>
          <w:tab w:val="left" w:pos="426"/>
        </w:tabs>
        <w:spacing w:after="0" w:line="240" w:lineRule="auto"/>
        <w:ind w:left="142" w:right="-337"/>
        <w:contextualSpacing/>
        <w:rPr>
          <w:rFonts w:ascii="Times New Roman" w:eastAsia="Calibri" w:hAnsi="Times New Roman" w:cs="Times New Roman"/>
          <w:sz w:val="28"/>
          <w:szCs w:val="28"/>
          <w:lang w:val="uz-Cyrl-UZ"/>
        </w:rPr>
      </w:pPr>
      <w:r w:rsidRPr="0015682B">
        <w:rPr>
          <w:rFonts w:ascii="Times New Roman" w:eastAsia="Calibri" w:hAnsi="Times New Roman" w:cs="Times New Roman"/>
          <w:sz w:val="28"/>
          <w:szCs w:val="28"/>
          <w:lang w:val="uz-Cyrl-UZ"/>
        </w:rPr>
        <w:t xml:space="preserve">Bo‘riev O. Temuriylar davri yozma manbalarida Markaziy Osiyo. – T.: </w:t>
      </w:r>
      <w:r w:rsidRPr="0015682B">
        <w:rPr>
          <w:rFonts w:ascii="Times New Roman" w:eastAsia="Calibri" w:hAnsi="Times New Roman" w:cs="Times New Roman"/>
          <w:sz w:val="28"/>
          <w:szCs w:val="28"/>
          <w:lang w:val="uz-Latn-UZ"/>
        </w:rPr>
        <w:t>O‘</w:t>
      </w:r>
      <w:r w:rsidRPr="0015682B">
        <w:rPr>
          <w:rFonts w:ascii="Times New Roman" w:eastAsia="Calibri" w:hAnsi="Times New Roman" w:cs="Times New Roman"/>
          <w:sz w:val="28"/>
          <w:szCs w:val="28"/>
          <w:lang w:val="uz-Cyrl-UZ"/>
        </w:rPr>
        <w:t xml:space="preserve">zbekiston, 1997. </w:t>
      </w:r>
    </w:p>
    <w:p w:rsidR="0015682B" w:rsidRPr="0015682B" w:rsidRDefault="0015682B" w:rsidP="00E65509">
      <w:pPr>
        <w:numPr>
          <w:ilvl w:val="0"/>
          <w:numId w:val="9"/>
        </w:numPr>
        <w:tabs>
          <w:tab w:val="left" w:pos="142"/>
          <w:tab w:val="left" w:pos="426"/>
        </w:tabs>
        <w:spacing w:after="0" w:line="240" w:lineRule="auto"/>
        <w:ind w:left="142" w:right="-337"/>
        <w:contextualSpacing/>
        <w:rPr>
          <w:rFonts w:ascii="Times New Roman" w:eastAsia="Calibri" w:hAnsi="Times New Roman" w:cs="Times New Roman"/>
          <w:sz w:val="28"/>
          <w:szCs w:val="28"/>
          <w:lang w:val="uz-Latn-UZ"/>
        </w:rPr>
      </w:pPr>
      <w:r w:rsidRPr="0015682B">
        <w:rPr>
          <w:rFonts w:ascii="Times New Roman" w:eastAsia="Calibri" w:hAnsi="Times New Roman" w:cs="Times New Roman"/>
          <w:sz w:val="28"/>
          <w:szCs w:val="28"/>
          <w:lang w:val="uz-Latn-UZ"/>
        </w:rPr>
        <w:t>Eshov B. Qadimgi O‘rta Osi</w:t>
      </w:r>
      <w:r w:rsidRPr="0015682B">
        <w:rPr>
          <w:rFonts w:ascii="Times New Roman" w:eastAsia="Calibri" w:hAnsi="Times New Roman" w:cs="Times New Roman"/>
          <w:bCs/>
          <w:sz w:val="28"/>
          <w:szCs w:val="28"/>
          <w:lang w:val="uz-Cyrl-UZ"/>
        </w:rPr>
        <w:t>y</w:t>
      </w:r>
      <w:r w:rsidRPr="0015682B">
        <w:rPr>
          <w:rFonts w:ascii="Times New Roman" w:eastAsia="Calibri" w:hAnsi="Times New Roman" w:cs="Times New Roman"/>
          <w:sz w:val="28"/>
          <w:szCs w:val="28"/>
          <w:lang w:val="uz-Latn-UZ"/>
        </w:rPr>
        <w:t>o shaharlari tarixi. –T.</w:t>
      </w:r>
      <w:r w:rsidRPr="0015682B">
        <w:rPr>
          <w:rFonts w:ascii="Times New Roman" w:eastAsia="Calibri" w:hAnsi="Times New Roman" w:cs="Times New Roman"/>
          <w:sz w:val="28"/>
          <w:szCs w:val="28"/>
          <w:lang w:val="uz-Cyrl-UZ"/>
        </w:rPr>
        <w:t>,</w:t>
      </w:r>
      <w:r w:rsidRPr="0015682B">
        <w:rPr>
          <w:rFonts w:ascii="Times New Roman" w:eastAsia="Calibri" w:hAnsi="Times New Roman" w:cs="Times New Roman"/>
          <w:sz w:val="28"/>
          <w:szCs w:val="28"/>
          <w:lang w:val="uz-Latn-UZ"/>
        </w:rPr>
        <w:t xml:space="preserve"> 2006.</w:t>
      </w:r>
    </w:p>
    <w:p w:rsidR="0015682B" w:rsidRPr="0015682B" w:rsidRDefault="0015682B" w:rsidP="00E65509">
      <w:pPr>
        <w:numPr>
          <w:ilvl w:val="0"/>
          <w:numId w:val="9"/>
        </w:numPr>
        <w:tabs>
          <w:tab w:val="left" w:pos="0"/>
          <w:tab w:val="left" w:pos="142"/>
          <w:tab w:val="left" w:pos="630"/>
        </w:tabs>
        <w:spacing w:after="0" w:line="240" w:lineRule="auto"/>
        <w:ind w:left="142"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Iofe V.G.,Choriyev Z.U. Xronologiya va metrologiy</w:t>
      </w:r>
      <w:r w:rsidRPr="0015682B">
        <w:rPr>
          <w:rFonts w:ascii="Times New Roman" w:eastAsia="Times New Roman" w:hAnsi="Times New Roman" w:cs="Times New Roman"/>
          <w:sz w:val="28"/>
          <w:szCs w:val="28"/>
          <w:lang w:val="uz-Cyrl-UZ" w:eastAsia="ru-RU"/>
        </w:rPr>
        <w:t>а</w:t>
      </w:r>
      <w:r w:rsidRPr="0015682B">
        <w:rPr>
          <w:rFonts w:ascii="Times New Roman" w:eastAsia="Times New Roman" w:hAnsi="Times New Roman" w:cs="Times New Roman"/>
          <w:sz w:val="28"/>
          <w:szCs w:val="28"/>
          <w:lang w:val="en-US" w:eastAsia="ru-RU"/>
        </w:rPr>
        <w:t>. –T., 2003.</w:t>
      </w:r>
    </w:p>
    <w:p w:rsidR="0015682B" w:rsidRPr="0015682B" w:rsidRDefault="0015682B" w:rsidP="00E65509">
      <w:pPr>
        <w:numPr>
          <w:ilvl w:val="0"/>
          <w:numId w:val="9"/>
        </w:numPr>
        <w:tabs>
          <w:tab w:val="left" w:pos="0"/>
          <w:tab w:val="left" w:pos="142"/>
          <w:tab w:val="left" w:pos="180"/>
        </w:tabs>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Rahmonqulova Z.XronologiY. -T.:A.Navoiy nomidagi davlat nashriyoti. </w:t>
      </w:r>
      <w:r w:rsidRPr="0015682B">
        <w:rPr>
          <w:rFonts w:ascii="Times New Roman" w:eastAsia="Times New Roman" w:hAnsi="Times New Roman" w:cs="Times New Roman"/>
          <w:sz w:val="28"/>
          <w:szCs w:val="28"/>
          <w:lang w:eastAsia="ru-RU"/>
        </w:rPr>
        <w:t>2006.</w:t>
      </w:r>
    </w:p>
    <w:p w:rsidR="0015682B" w:rsidRPr="0015682B" w:rsidRDefault="0015682B" w:rsidP="00E65509">
      <w:pPr>
        <w:numPr>
          <w:ilvl w:val="0"/>
          <w:numId w:val="9"/>
        </w:numPr>
        <w:tabs>
          <w:tab w:val="left" w:pos="142"/>
          <w:tab w:val="left" w:pos="630"/>
        </w:tabs>
        <w:spacing w:after="0" w:line="240" w:lineRule="auto"/>
        <w:ind w:left="142"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Ahmedov A. Ahmad Al -Farg‘oniy. -T.: O‘zbekiston Milliy ensiklopediyasi. 1998.</w:t>
      </w:r>
    </w:p>
    <w:p w:rsidR="0015682B" w:rsidRPr="0015682B" w:rsidRDefault="0015682B" w:rsidP="00E65509">
      <w:pPr>
        <w:numPr>
          <w:ilvl w:val="0"/>
          <w:numId w:val="9"/>
        </w:numPr>
        <w:tabs>
          <w:tab w:val="left" w:pos="142"/>
          <w:tab w:val="left" w:pos="540"/>
          <w:tab w:val="left" w:pos="630"/>
        </w:tabs>
        <w:spacing w:after="0" w:line="240" w:lineRule="auto"/>
        <w:ind w:left="142"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Abu Rayhon Beruniy. O‘tmish xalqlardan qolgan yodgorliklar.  Tanlangan asarlar. -T.:Fan.1968.</w:t>
      </w:r>
    </w:p>
    <w:p w:rsidR="0015682B" w:rsidRPr="0015682B" w:rsidRDefault="0015682B" w:rsidP="00E65509">
      <w:pPr>
        <w:numPr>
          <w:ilvl w:val="0"/>
          <w:numId w:val="9"/>
        </w:numPr>
        <w:tabs>
          <w:tab w:val="left" w:pos="142"/>
        </w:tabs>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MamadazimovM., Ilyosov S.  Malikshoh erasi // Fan va turmush. </w:t>
      </w:r>
      <w:r w:rsidRPr="0015682B">
        <w:rPr>
          <w:rFonts w:ascii="Times New Roman" w:eastAsia="Times New Roman" w:hAnsi="Times New Roman" w:cs="Times New Roman"/>
          <w:sz w:val="28"/>
          <w:szCs w:val="28"/>
          <w:lang w:eastAsia="ru-RU"/>
        </w:rPr>
        <w:t>2004. №4</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eastAsia="ru-RU"/>
        </w:rPr>
        <w:t>5. 43 b.</w:t>
      </w:r>
    </w:p>
    <w:p w:rsidR="0015682B" w:rsidRPr="0015682B" w:rsidRDefault="0015682B" w:rsidP="00E65509">
      <w:pPr>
        <w:numPr>
          <w:ilvl w:val="0"/>
          <w:numId w:val="9"/>
        </w:numPr>
        <w:tabs>
          <w:tab w:val="left" w:pos="142"/>
        </w:tabs>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Umar Xayyom. Navro‘znoma.Tarjimon Urfon Otajon.</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 xml:space="preserve">T.: Mehnat. </w:t>
      </w:r>
      <w:r w:rsidRPr="0015682B">
        <w:rPr>
          <w:rFonts w:ascii="Times New Roman" w:eastAsia="Times New Roman" w:hAnsi="Times New Roman" w:cs="Times New Roman"/>
          <w:sz w:val="28"/>
          <w:szCs w:val="28"/>
          <w:lang w:eastAsia="ru-RU"/>
        </w:rPr>
        <w:t>1990.</w:t>
      </w:r>
    </w:p>
    <w:p w:rsidR="0015682B" w:rsidRPr="0015682B" w:rsidRDefault="0015682B" w:rsidP="00E65509">
      <w:pPr>
        <w:numPr>
          <w:ilvl w:val="0"/>
          <w:numId w:val="9"/>
        </w:numPr>
        <w:tabs>
          <w:tab w:val="left" w:pos="142"/>
          <w:tab w:val="left" w:pos="540"/>
        </w:tabs>
        <w:spacing w:after="0" w:line="240" w:lineRule="auto"/>
        <w:ind w:left="142" w:right="-337"/>
        <w:jc w:val="both"/>
        <w:rPr>
          <w:rFonts w:ascii="Times New Roman" w:eastAsia="Times New Roman" w:hAnsi="Times New Roman" w:cs="Times New Roman"/>
          <w:bCs/>
          <w:sz w:val="28"/>
          <w:szCs w:val="28"/>
          <w:lang w:val="en-US" w:eastAsia="ru-RU"/>
        </w:rPr>
      </w:pPr>
      <w:r w:rsidRPr="0015682B">
        <w:rPr>
          <w:rFonts w:ascii="Times New Roman" w:eastAsia="Times New Roman" w:hAnsi="Times New Roman" w:cs="Times New Roman"/>
          <w:sz w:val="28"/>
          <w:szCs w:val="28"/>
          <w:lang w:val="en-US" w:eastAsia="ru-RU"/>
        </w:rPr>
        <w:t xml:space="preserve">Hakimov M. Turkiston xalqlari qo‘llagan taqvimlar. </w:t>
      </w:r>
      <w:r w:rsidRPr="0015682B">
        <w:rPr>
          <w:rFonts w:ascii="Times New Roman" w:eastAsia="Times New Roman" w:hAnsi="Times New Roman" w:cs="Times New Roman"/>
          <w:sz w:val="28"/>
          <w:szCs w:val="28"/>
          <w:lang w:val="uz-Cyrl-UZ" w:eastAsia="ru-RU"/>
        </w:rPr>
        <w:t>-</w:t>
      </w:r>
      <w:r w:rsidRPr="0015682B">
        <w:rPr>
          <w:rFonts w:ascii="Times New Roman" w:eastAsia="Times New Roman" w:hAnsi="Times New Roman" w:cs="Times New Roman"/>
          <w:sz w:val="28"/>
          <w:szCs w:val="28"/>
          <w:lang w:val="en-US" w:eastAsia="ru-RU"/>
        </w:rPr>
        <w:t>T., 1999</w:t>
      </w:r>
      <w:r w:rsidRPr="0015682B">
        <w:rPr>
          <w:rFonts w:ascii="Times New Roman" w:eastAsia="Times New Roman" w:hAnsi="Times New Roman" w:cs="Times New Roman"/>
          <w:sz w:val="28"/>
          <w:szCs w:val="28"/>
          <w:lang w:val="uz-Cyrl-UZ" w:eastAsia="ru-RU"/>
        </w:rPr>
        <w:t>.</w:t>
      </w:r>
    </w:p>
    <w:p w:rsidR="0015682B" w:rsidRPr="0015682B" w:rsidRDefault="0015682B" w:rsidP="0015682B">
      <w:pPr>
        <w:tabs>
          <w:tab w:val="left" w:pos="426"/>
        </w:tabs>
        <w:ind w:left="142" w:right="-337"/>
        <w:contextualSpacing/>
        <w:rPr>
          <w:rFonts w:ascii="Times New Roman" w:eastAsia="Calibri" w:hAnsi="Times New Roman" w:cs="Times New Roman"/>
          <w:sz w:val="28"/>
          <w:szCs w:val="28"/>
          <w:lang w:val="uz-Latn-UZ"/>
        </w:rPr>
      </w:pPr>
    </w:p>
    <w:p w:rsidR="0015682B" w:rsidRPr="0015682B" w:rsidRDefault="0015682B" w:rsidP="0015682B">
      <w:pPr>
        <w:ind w:left="142" w:right="-337"/>
        <w:contextualSpacing/>
        <w:rPr>
          <w:rFonts w:ascii="Times New Roman" w:eastAsia="Calibri" w:hAnsi="Times New Roman" w:cs="Times New Roman"/>
          <w:b/>
          <w:sz w:val="28"/>
          <w:szCs w:val="28"/>
          <w:lang w:val="uz-Latn-UZ"/>
        </w:rPr>
      </w:pPr>
    </w:p>
    <w:p w:rsidR="0015682B" w:rsidRPr="0015682B" w:rsidRDefault="0015682B" w:rsidP="00E65509">
      <w:pPr>
        <w:widowControl w:val="0"/>
        <w:numPr>
          <w:ilvl w:val="0"/>
          <w:numId w:val="13"/>
        </w:numPr>
        <w:shd w:val="clear" w:color="auto" w:fill="FFFFFF"/>
        <w:tabs>
          <w:tab w:val="left" w:pos="686"/>
        </w:tabs>
        <w:autoSpaceDE w:val="0"/>
        <w:autoSpaceDN w:val="0"/>
        <w:adjustRightInd w:val="0"/>
        <w:spacing w:after="0" w:line="240" w:lineRule="auto"/>
        <w:ind w:left="142" w:right="-337" w:firstLine="131"/>
        <w:contextualSpacing/>
        <w:jc w:val="both"/>
        <w:rPr>
          <w:rFonts w:ascii="Times New Roman" w:eastAsia="Calibri" w:hAnsi="Times New Roman" w:cs="Times New Roman"/>
          <w:b/>
          <w:spacing w:val="-18"/>
          <w:sz w:val="28"/>
          <w:szCs w:val="28"/>
          <w:lang w:val="uz-Cyrl-UZ"/>
        </w:rPr>
      </w:pPr>
      <w:r w:rsidRPr="0015682B">
        <w:rPr>
          <w:rFonts w:ascii="Times New Roman" w:eastAsia="Calibri" w:hAnsi="Times New Roman" w:cs="Times New Roman"/>
          <w:b/>
          <w:sz w:val="28"/>
          <w:szCs w:val="28"/>
          <w:lang w:val="uz-Cyrl-UZ"/>
        </w:rPr>
        <w:t>Tarixning o‘rganishda maxsus tarixiy fanlar (yordamchi tarix fanlari)nio‘rni va ahamiyati</w:t>
      </w:r>
    </w:p>
    <w:p w:rsidR="0015682B" w:rsidRPr="0015682B" w:rsidRDefault="0015682B" w:rsidP="0015682B">
      <w:pPr>
        <w:spacing w:after="0" w:line="240" w:lineRule="auto"/>
        <w:ind w:left="142"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             Tarixning mazmun va mohiyatini o‘rganishda tadqiqotchi asosiy manbalar bilan birga qator maxsus va yordamchi tarix fanlarini. Jumladan, xronologiya, numizmatika, metrologiya, paleografiya, toponimika, tarixiy geografiya, sfragistika, geneologiya kabifanlarini chuqur bilishi zarur. Ushbu sohalar alohida o‘z ilmiy yo‘nalishiga ega bo‘lib, bir-biri bilan uzviy bog‘langan va manbashunoslikni tashkil etadi va  tarixni chuqur o‘rganishga qaratilgan. Mazkur fanlarni an’anaviy tarzda </w:t>
      </w:r>
      <w:r w:rsidRPr="0015682B">
        <w:rPr>
          <w:rFonts w:ascii="Times New Roman" w:eastAsia="Times New Roman" w:hAnsi="Times New Roman" w:cs="Times New Roman"/>
          <w:i/>
          <w:sz w:val="28"/>
          <w:szCs w:val="28"/>
          <w:lang w:val="uz-Cyrl-UZ" w:eastAsia="ru-RU"/>
        </w:rPr>
        <w:t>“Yordamchi tarix fanlari”</w:t>
      </w:r>
      <w:r w:rsidRPr="0015682B">
        <w:rPr>
          <w:rFonts w:ascii="Times New Roman" w:eastAsia="Times New Roman" w:hAnsi="Times New Roman" w:cs="Times New Roman"/>
          <w:sz w:val="28"/>
          <w:szCs w:val="28"/>
          <w:lang w:val="uz-Cyrl-UZ" w:eastAsia="ru-RU"/>
        </w:rPr>
        <w:t xml:space="preserve"> deb ataymiz. Yordamchi tarix fanlariga nisbatan “Maxsus tarixiy fanlar” iborasi ham qo‘llaniladi. Demak, Yordamchi tarix fanlari o‘zaro bog‘liq holda bir-birini to‘ldirsa-da, ularning har bir sohasining o‘z predmeti, maqsad va vazifalari, yo‘nalishi, tadqiqot metodlari mavjud. Bugungi kunda yuqorida qayd qilingan fanlar alohida mustaqil rivojlanmoqda.</w:t>
      </w:r>
    </w:p>
    <w:p w:rsidR="0015682B" w:rsidRPr="0015682B" w:rsidRDefault="0015682B" w:rsidP="0015682B">
      <w:pPr>
        <w:spacing w:after="0" w:line="240" w:lineRule="auto"/>
        <w:ind w:left="142" w:right="-337"/>
        <w:jc w:val="both"/>
        <w:rPr>
          <w:rFonts w:ascii="Times New Roman" w:eastAsia="Times New Roman" w:hAnsi="Times New Roman" w:cs="Times New Roman"/>
          <w:spacing w:val="-1"/>
          <w:sz w:val="28"/>
          <w:szCs w:val="28"/>
          <w:lang w:val="uz-Cyrl-UZ" w:eastAsia="ru-RU"/>
        </w:rPr>
      </w:pPr>
      <w:r w:rsidRPr="0015682B">
        <w:rPr>
          <w:rFonts w:ascii="Times New Roman" w:eastAsia="Times New Roman" w:hAnsi="Times New Roman" w:cs="Times New Roman"/>
          <w:sz w:val="28"/>
          <w:szCs w:val="28"/>
          <w:lang w:val="uz-Cyrl-UZ" w:eastAsia="ru-RU"/>
        </w:rPr>
        <w:t xml:space="preserve">         Yordamchi tarix fanlari tarix fanini o'rganishda yordamchi manbalar </w:t>
      </w:r>
      <w:r w:rsidRPr="0015682B">
        <w:rPr>
          <w:rFonts w:ascii="Times New Roman" w:eastAsia="Times New Roman" w:hAnsi="Times New Roman" w:cs="Times New Roman"/>
          <w:spacing w:val="-3"/>
          <w:sz w:val="28"/>
          <w:szCs w:val="28"/>
          <w:lang w:val="uz-Cyrl-UZ" w:eastAsia="ru-RU"/>
        </w:rPr>
        <w:t xml:space="preserve">hisoblanadi. Bu fan tarix fanining yordamchi sohalari bo'lmish; </w:t>
      </w:r>
      <w:r w:rsidRPr="0015682B">
        <w:rPr>
          <w:rFonts w:ascii="Times New Roman" w:eastAsia="Times New Roman" w:hAnsi="Times New Roman" w:cs="Times New Roman"/>
          <w:spacing w:val="-4"/>
          <w:sz w:val="28"/>
          <w:szCs w:val="28"/>
          <w:lang w:val="uz-Cyrl-UZ" w:eastAsia="ru-RU"/>
        </w:rPr>
        <w:t xml:space="preserve">poleografiya, diplomatika, genalogiya geroldika, sfragnetika, epigrafika, numizmatika, metrologiya va xronologiya buyruqlariga tayanadi. </w:t>
      </w:r>
      <w:r w:rsidRPr="0015682B">
        <w:rPr>
          <w:rFonts w:ascii="Times New Roman" w:eastAsia="Times New Roman" w:hAnsi="Times New Roman" w:cs="Times New Roman"/>
          <w:spacing w:val="-4"/>
          <w:sz w:val="28"/>
          <w:szCs w:val="28"/>
          <w:lang w:val="en-US" w:eastAsia="ru-RU"/>
        </w:rPr>
        <w:t xml:space="preserve">Shular </w:t>
      </w:r>
      <w:r w:rsidRPr="0015682B">
        <w:rPr>
          <w:rFonts w:ascii="Times New Roman" w:eastAsia="Times New Roman" w:hAnsi="Times New Roman" w:cs="Times New Roman"/>
          <w:spacing w:val="-4"/>
          <w:sz w:val="28"/>
          <w:szCs w:val="28"/>
          <w:lang w:val="en-US" w:eastAsia="ru-RU"/>
        </w:rPr>
        <w:lastRenderedPageBreak/>
        <w:t xml:space="preserve">asosida tarixiy voqea va hodisalarni mohiyatini </w:t>
      </w:r>
      <w:r w:rsidRPr="0015682B">
        <w:rPr>
          <w:rFonts w:ascii="Times New Roman" w:eastAsia="Times New Roman" w:hAnsi="Times New Roman" w:cs="Times New Roman"/>
          <w:spacing w:val="-5"/>
          <w:sz w:val="28"/>
          <w:szCs w:val="28"/>
          <w:lang w:val="en-US" w:eastAsia="ru-RU"/>
        </w:rPr>
        <w:t xml:space="preserve">haqqoniy, holisona yoritishga ko'maklashadi. Quyida shu yordamchi </w:t>
      </w:r>
      <w:r w:rsidRPr="0015682B">
        <w:rPr>
          <w:rFonts w:ascii="Times New Roman" w:eastAsia="Times New Roman" w:hAnsi="Times New Roman" w:cs="Times New Roman"/>
          <w:spacing w:val="-1"/>
          <w:sz w:val="28"/>
          <w:szCs w:val="28"/>
          <w:lang w:val="en-US" w:eastAsia="ru-RU"/>
        </w:rPr>
        <w:t xml:space="preserve">sohalarning vazifasi, maqsadi haqida to'xtalib o'tamiz. </w:t>
      </w: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142" w:right="-337"/>
        <w:jc w:val="both"/>
        <w:rPr>
          <w:rFonts w:ascii="Times New Roman" w:eastAsia="Times New Roman" w:hAnsi="Times New Roman" w:cs="Times New Roman"/>
          <w:b/>
          <w:spacing w:val="-18"/>
          <w:sz w:val="28"/>
          <w:szCs w:val="28"/>
          <w:lang w:val="uz-Cyrl-UZ" w:eastAsia="ru-RU"/>
        </w:rPr>
      </w:pP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142" w:right="-337"/>
        <w:contextualSpacing/>
        <w:jc w:val="both"/>
        <w:rPr>
          <w:rFonts w:ascii="Times New Roman" w:eastAsia="Calibri" w:hAnsi="Times New Roman" w:cs="Times New Roman"/>
          <w:b/>
          <w:sz w:val="28"/>
          <w:szCs w:val="28"/>
          <w:lang w:val="uz-Cyrl-UZ"/>
        </w:rPr>
      </w:pPr>
      <w:r w:rsidRPr="0015682B">
        <w:rPr>
          <w:rFonts w:ascii="Times New Roman" w:eastAsia="Calibri" w:hAnsi="Times New Roman" w:cs="Times New Roman"/>
          <w:b/>
          <w:sz w:val="28"/>
          <w:szCs w:val="28"/>
          <w:lang w:val="uz-Cyrl-UZ"/>
        </w:rPr>
        <w:t xml:space="preserve"> Xronologiya, numizmatika, metrologiya, paleografiya, tarixiy geografiya, tarixiy metrologiya, sfragistika, geneologiyatoponimika. </w:t>
      </w:r>
    </w:p>
    <w:p w:rsidR="0015682B" w:rsidRPr="0015682B" w:rsidRDefault="0015682B" w:rsidP="0015682B">
      <w:pPr>
        <w:shd w:val="clear" w:color="auto" w:fill="FFFFFF"/>
        <w:spacing w:after="0" w:line="240" w:lineRule="auto"/>
        <w:ind w:left="142" w:right="-337" w:firstLine="499"/>
        <w:jc w:val="both"/>
        <w:rPr>
          <w:rFonts w:ascii="Times New Roman" w:eastAsia="Times New Roman" w:hAnsi="Times New Roman" w:cs="Times New Roman"/>
          <w:spacing w:val="-1"/>
          <w:sz w:val="28"/>
          <w:szCs w:val="28"/>
          <w:lang w:val="en-US" w:eastAsia="ru-RU"/>
        </w:rPr>
      </w:pP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pacing w:val="-1"/>
          <w:sz w:val="28"/>
          <w:szCs w:val="28"/>
          <w:lang w:val="uz-Cyrl-UZ" w:eastAsia="ru-RU"/>
        </w:rPr>
      </w:pPr>
      <w:r w:rsidRPr="0015682B">
        <w:rPr>
          <w:rFonts w:ascii="Times New Roman" w:eastAsia="Times New Roman" w:hAnsi="Times New Roman" w:cs="Times New Roman"/>
          <w:b/>
          <w:bCs/>
          <w:spacing w:val="-4"/>
          <w:sz w:val="28"/>
          <w:szCs w:val="28"/>
          <w:lang w:val="en-US" w:eastAsia="ru-RU"/>
        </w:rPr>
        <w:t xml:space="preserve">Xronologiya </w:t>
      </w:r>
      <w:r w:rsidRPr="0015682B">
        <w:rPr>
          <w:rFonts w:ascii="Times New Roman" w:eastAsia="Times New Roman" w:hAnsi="Times New Roman" w:cs="Times New Roman"/>
          <w:spacing w:val="-4"/>
          <w:sz w:val="28"/>
          <w:szCs w:val="28"/>
          <w:u w:val="single"/>
          <w:lang w:val="en-US" w:eastAsia="ru-RU"/>
        </w:rPr>
        <w:t>(</w:t>
      </w:r>
      <w:r w:rsidRPr="0015682B">
        <w:rPr>
          <w:rFonts w:ascii="Times New Roman" w:eastAsia="Times New Roman" w:hAnsi="Times New Roman" w:cs="Times New Roman"/>
          <w:spacing w:val="-4"/>
          <w:sz w:val="28"/>
          <w:szCs w:val="28"/>
          <w:lang w:val="en-US" w:eastAsia="ru-RU"/>
        </w:rPr>
        <w:t>Yunon.</w:t>
      </w:r>
      <w:r w:rsidRPr="0015682B">
        <w:rPr>
          <w:rFonts w:ascii="Times New Roman" w:eastAsia="Times New Roman" w:hAnsi="Times New Roman" w:cs="Times New Roman"/>
          <w:spacing w:val="-4"/>
          <w:sz w:val="28"/>
          <w:szCs w:val="28"/>
          <w:lang w:val="uz-Cyrl-UZ" w:eastAsia="ru-RU"/>
        </w:rPr>
        <w:t xml:space="preserve"> Yunon.</w:t>
      </w:r>
      <w:r w:rsidRPr="0015682B">
        <w:rPr>
          <w:rFonts w:ascii="Times New Roman" w:eastAsia="Times New Roman" w:hAnsi="Times New Roman" w:cs="Times New Roman"/>
          <w:spacing w:val="-4"/>
          <w:sz w:val="28"/>
          <w:szCs w:val="28"/>
          <w:lang w:val="en-US" w:eastAsia="ru-RU"/>
        </w:rPr>
        <w:t xml:space="preserve"> Xronos - vaqt, logos - tushuncha </w:t>
      </w:r>
      <w:r w:rsidRPr="0015682B">
        <w:rPr>
          <w:rFonts w:ascii="Times New Roman" w:eastAsia="Times New Roman" w:hAnsi="Times New Roman" w:cs="Times New Roman"/>
          <w:spacing w:val="8"/>
          <w:sz w:val="28"/>
          <w:szCs w:val="28"/>
          <w:lang w:val="en-US" w:eastAsia="ru-RU"/>
        </w:rPr>
        <w:t>bilim</w:t>
      </w:r>
      <w:r w:rsidRPr="0015682B">
        <w:rPr>
          <w:rFonts w:ascii="Times New Roman" w:eastAsia="Times New Roman" w:hAnsi="Times New Roman" w:cs="Times New Roman"/>
          <w:spacing w:val="-4"/>
          <w:sz w:val="28"/>
          <w:szCs w:val="28"/>
          <w:lang w:val="en-US" w:eastAsia="ru-RU"/>
        </w:rPr>
        <w:t xml:space="preserve">; vaqt </w:t>
      </w:r>
      <w:r w:rsidRPr="0015682B">
        <w:rPr>
          <w:rFonts w:ascii="Times New Roman" w:eastAsia="Times New Roman" w:hAnsi="Times New Roman" w:cs="Times New Roman"/>
          <w:sz w:val="28"/>
          <w:szCs w:val="28"/>
          <w:lang w:val="en-US" w:eastAsia="ru-RU"/>
        </w:rPr>
        <w:t xml:space="preserve">haqida tushuncha) qadimiy xalqlar va mamlakatlarda amalda bo'lgan </w:t>
      </w:r>
      <w:r w:rsidRPr="0015682B">
        <w:rPr>
          <w:rFonts w:ascii="Times New Roman" w:eastAsia="Times New Roman" w:hAnsi="Times New Roman" w:cs="Times New Roman"/>
          <w:spacing w:val="-1"/>
          <w:sz w:val="28"/>
          <w:szCs w:val="28"/>
          <w:lang w:val="en-US" w:eastAsia="ru-RU"/>
        </w:rPr>
        <w:t>yil hisobi va taqvim (kalendarlar) ni o'rganuvchi soha.</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pacing w:val="-2"/>
          <w:sz w:val="28"/>
          <w:szCs w:val="28"/>
          <w:lang w:val="uz-Cyrl-UZ" w:eastAsia="ru-RU"/>
        </w:rPr>
      </w:pPr>
      <w:r w:rsidRPr="0015682B">
        <w:rPr>
          <w:rFonts w:ascii="Times New Roman" w:eastAsia="Times New Roman" w:hAnsi="Times New Roman" w:cs="Times New Roman"/>
          <w:b/>
          <w:bCs/>
          <w:spacing w:val="-2"/>
          <w:sz w:val="28"/>
          <w:szCs w:val="28"/>
          <w:lang w:val="uz-Cyrl-UZ" w:eastAsia="ru-RU"/>
        </w:rPr>
        <w:t xml:space="preserve">Numizmatika </w:t>
      </w:r>
      <w:r w:rsidRPr="0015682B">
        <w:rPr>
          <w:rFonts w:ascii="Times New Roman" w:eastAsia="Times New Roman" w:hAnsi="Times New Roman" w:cs="Times New Roman"/>
          <w:spacing w:val="-2"/>
          <w:sz w:val="28"/>
          <w:szCs w:val="28"/>
          <w:lang w:val="uz-Cyrl-UZ" w:eastAsia="ru-RU"/>
        </w:rPr>
        <w:t xml:space="preserve">(лотинча. Numizma - танга)  qadimiy   pullarning   </w:t>
      </w:r>
      <w:r w:rsidRPr="0015682B">
        <w:rPr>
          <w:rFonts w:ascii="Times New Roman" w:eastAsia="Times New Roman" w:hAnsi="Times New Roman" w:cs="Times New Roman"/>
          <w:spacing w:val="-1"/>
          <w:sz w:val="28"/>
          <w:szCs w:val="28"/>
          <w:lang w:val="uz-Cyrl-UZ" w:eastAsia="ru-RU"/>
        </w:rPr>
        <w:t>kelib chiqishi, tarixi,</w:t>
      </w:r>
      <w:r w:rsidRPr="0015682B">
        <w:rPr>
          <w:rFonts w:ascii="Times New Roman" w:eastAsia="Times New Roman" w:hAnsi="Times New Roman" w:cs="Times New Roman"/>
          <w:spacing w:val="-2"/>
          <w:sz w:val="28"/>
          <w:szCs w:val="28"/>
          <w:lang w:val="uz-Cyrl-UZ" w:eastAsia="ru-RU"/>
        </w:rPr>
        <w:t xml:space="preserve"> material turi, shakli, vazni, yozuvlari va zarb etilgan joyi, vaqtini </w:t>
      </w:r>
      <w:r w:rsidRPr="0015682B">
        <w:rPr>
          <w:rFonts w:ascii="Times New Roman" w:eastAsia="Times New Roman" w:hAnsi="Times New Roman" w:cs="Times New Roman"/>
          <w:spacing w:val="-5"/>
          <w:sz w:val="28"/>
          <w:szCs w:val="28"/>
          <w:lang w:val="uz-Cyrl-UZ" w:eastAsia="ru-RU"/>
        </w:rPr>
        <w:t>o'rganadi.</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bCs/>
          <w:spacing w:val="-2"/>
          <w:sz w:val="28"/>
          <w:szCs w:val="28"/>
          <w:lang w:val="uz-Cyrl-UZ" w:eastAsia="ru-RU"/>
        </w:rPr>
        <w:t xml:space="preserve">Paleografiya </w:t>
      </w:r>
      <w:r w:rsidRPr="0015682B">
        <w:rPr>
          <w:rFonts w:ascii="Times New Roman" w:eastAsia="Times New Roman" w:hAnsi="Times New Roman" w:cs="Times New Roman"/>
          <w:spacing w:val="-2"/>
          <w:sz w:val="28"/>
          <w:szCs w:val="28"/>
          <w:u w:val="single"/>
          <w:lang w:val="uz-Cyrl-UZ" w:eastAsia="ru-RU"/>
        </w:rPr>
        <w:t>(</w:t>
      </w:r>
      <w:r w:rsidRPr="0015682B">
        <w:rPr>
          <w:rFonts w:ascii="Times New Roman" w:eastAsia="Times New Roman" w:hAnsi="Times New Roman" w:cs="Times New Roman"/>
          <w:spacing w:val="-2"/>
          <w:sz w:val="28"/>
          <w:szCs w:val="28"/>
          <w:lang w:val="uz-Cyrl-UZ" w:eastAsia="ru-RU"/>
        </w:rPr>
        <w:t xml:space="preserve">Yunon. Paleo - qadimiy, grafo - yozaman: qadimiy </w:t>
      </w:r>
      <w:r w:rsidRPr="0015682B">
        <w:rPr>
          <w:rFonts w:ascii="Times New Roman" w:eastAsia="Times New Roman" w:hAnsi="Times New Roman" w:cs="Times New Roman"/>
          <w:spacing w:val="-4"/>
          <w:sz w:val="28"/>
          <w:szCs w:val="28"/>
          <w:lang w:val="uz-Cyrl-UZ" w:eastAsia="ru-RU"/>
        </w:rPr>
        <w:t xml:space="preserve">yozuv) qadimgi qo'lyozma asarlarning qog'ozi muqovasi, siyohi, </w:t>
      </w:r>
      <w:r w:rsidRPr="0015682B">
        <w:rPr>
          <w:rFonts w:ascii="Times New Roman" w:eastAsia="Times New Roman" w:hAnsi="Times New Roman" w:cs="Times New Roman"/>
          <w:spacing w:val="-2"/>
          <w:sz w:val="28"/>
          <w:szCs w:val="28"/>
          <w:lang w:val="uz-Cyrl-UZ" w:eastAsia="ru-RU"/>
        </w:rPr>
        <w:t>yozuvi va yozish usullarini tekshiradi.</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pacing w:val="-1"/>
          <w:sz w:val="28"/>
          <w:szCs w:val="28"/>
          <w:lang w:val="uz-Cyrl-UZ" w:eastAsia="ru-RU"/>
        </w:rPr>
      </w:pPr>
      <w:r w:rsidRPr="0015682B">
        <w:rPr>
          <w:rFonts w:ascii="Times New Roman" w:eastAsia="Times New Roman" w:hAnsi="Times New Roman" w:cs="Times New Roman"/>
          <w:b/>
          <w:bCs/>
          <w:sz w:val="28"/>
          <w:szCs w:val="28"/>
          <w:lang w:val="uz-Cyrl-UZ" w:eastAsia="ru-RU"/>
        </w:rPr>
        <w:t xml:space="preserve">Diplomatika </w:t>
      </w:r>
      <w:r w:rsidRPr="0015682B">
        <w:rPr>
          <w:rFonts w:ascii="Times New Roman" w:eastAsia="Times New Roman" w:hAnsi="Times New Roman" w:cs="Times New Roman"/>
          <w:sz w:val="28"/>
          <w:szCs w:val="28"/>
          <w:u w:val="single"/>
          <w:lang w:val="uz-Cyrl-UZ" w:eastAsia="ru-RU"/>
        </w:rPr>
        <w:t>(</w:t>
      </w:r>
      <w:r w:rsidRPr="0015682B">
        <w:rPr>
          <w:rFonts w:ascii="Times New Roman" w:eastAsia="Times New Roman" w:hAnsi="Times New Roman" w:cs="Times New Roman"/>
          <w:sz w:val="28"/>
          <w:szCs w:val="28"/>
          <w:lang w:val="uz-Cyrl-UZ" w:eastAsia="ru-RU"/>
        </w:rPr>
        <w:t xml:space="preserve">Yunon. Diploma - ikki buklangan kog'oz, hujjat) rasmiy </w:t>
      </w:r>
      <w:r w:rsidRPr="0015682B">
        <w:rPr>
          <w:rFonts w:ascii="Times New Roman" w:eastAsia="Times New Roman" w:hAnsi="Times New Roman" w:cs="Times New Roman"/>
          <w:spacing w:val="-1"/>
          <w:sz w:val="28"/>
          <w:szCs w:val="28"/>
          <w:lang w:val="uz-Cyrl-UZ" w:eastAsia="ru-RU"/>
        </w:rPr>
        <w:t xml:space="preserve">hujjatlarni o'rganish va tahlil </w:t>
      </w:r>
      <w:r w:rsidRPr="0015682B">
        <w:rPr>
          <w:rFonts w:ascii="Times New Roman" w:eastAsia="Times New Roman" w:hAnsi="Times New Roman" w:cs="Times New Roman"/>
          <w:spacing w:val="11"/>
          <w:sz w:val="28"/>
          <w:szCs w:val="28"/>
          <w:lang w:val="uz-Cyrl-UZ" w:eastAsia="ru-RU"/>
        </w:rPr>
        <w:t>qilish</w:t>
      </w:r>
      <w:r w:rsidRPr="0015682B">
        <w:rPr>
          <w:rFonts w:ascii="Times New Roman" w:eastAsia="Times New Roman" w:hAnsi="Times New Roman" w:cs="Times New Roman"/>
          <w:spacing w:val="-1"/>
          <w:sz w:val="28"/>
          <w:szCs w:val="28"/>
          <w:lang w:val="uz-Cyrl-UZ" w:eastAsia="ru-RU"/>
        </w:rPr>
        <w:t xml:space="preserve">bilan shug'ullanadi. </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pacing w:val="-4"/>
          <w:sz w:val="28"/>
          <w:szCs w:val="28"/>
          <w:lang w:val="uz-Cyrl-UZ" w:eastAsia="ru-RU"/>
        </w:rPr>
        <w:t xml:space="preserve">Genealogiva </w:t>
      </w:r>
      <w:r w:rsidRPr="0015682B">
        <w:rPr>
          <w:rFonts w:ascii="Times New Roman" w:eastAsia="Times New Roman" w:hAnsi="Times New Roman" w:cs="Times New Roman"/>
          <w:spacing w:val="-4"/>
          <w:sz w:val="28"/>
          <w:szCs w:val="28"/>
          <w:u w:val="single"/>
          <w:lang w:val="uz-Cyrl-UZ" w:eastAsia="ru-RU"/>
        </w:rPr>
        <w:t>(</w:t>
      </w:r>
      <w:r w:rsidRPr="0015682B">
        <w:rPr>
          <w:rFonts w:ascii="Times New Roman" w:eastAsia="Times New Roman" w:hAnsi="Times New Roman" w:cs="Times New Roman"/>
          <w:spacing w:val="-4"/>
          <w:sz w:val="28"/>
          <w:szCs w:val="28"/>
          <w:lang w:val="uz-Cyrl-UZ" w:eastAsia="ru-RU"/>
        </w:rPr>
        <w:t xml:space="preserve">Shajarashunoslik) «Yunoncha» urug'dosh, inson nasablarini </w:t>
      </w:r>
      <w:r w:rsidRPr="0015682B">
        <w:rPr>
          <w:rFonts w:ascii="Times New Roman" w:eastAsia="Times New Roman" w:hAnsi="Times New Roman" w:cs="Times New Roman"/>
          <w:sz w:val="28"/>
          <w:szCs w:val="28"/>
          <w:lang w:val="uz-Cyrl-UZ" w:eastAsia="ru-RU"/>
        </w:rPr>
        <w:t xml:space="preserve">kelib chiqishini tahlil qilish, o'rganish bilan shug'ullanadi. </w:t>
      </w:r>
      <w:r w:rsidRPr="0015682B">
        <w:rPr>
          <w:rFonts w:ascii="Times New Roman" w:eastAsia="Times New Roman" w:hAnsi="Times New Roman" w:cs="Times New Roman"/>
          <w:sz w:val="28"/>
          <w:szCs w:val="28"/>
          <w:lang w:val="en-US" w:eastAsia="ru-RU"/>
        </w:rPr>
        <w:t>Shajara-</w:t>
      </w:r>
      <w:r w:rsidRPr="0015682B">
        <w:rPr>
          <w:rFonts w:ascii="Times New Roman" w:eastAsia="Times New Roman" w:hAnsi="Times New Roman" w:cs="Times New Roman"/>
          <w:spacing w:val="-5"/>
          <w:sz w:val="28"/>
          <w:szCs w:val="28"/>
          <w:lang w:val="en-US" w:eastAsia="ru-RU"/>
        </w:rPr>
        <w:t xml:space="preserve">arabcha (daraxt) inson nasablari va qon - qarindoshlik aloqalarining </w:t>
      </w:r>
      <w:r w:rsidRPr="0015682B">
        <w:rPr>
          <w:rFonts w:ascii="Times New Roman" w:eastAsia="Times New Roman" w:hAnsi="Times New Roman" w:cs="Times New Roman"/>
          <w:spacing w:val="-11"/>
          <w:sz w:val="28"/>
          <w:szCs w:val="28"/>
          <w:lang w:val="en-US" w:eastAsia="ru-RU"/>
        </w:rPr>
        <w:t>majmui.</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pacing w:val="-1"/>
          <w:sz w:val="28"/>
          <w:szCs w:val="28"/>
          <w:lang w:val="en-US" w:eastAsia="ru-RU"/>
        </w:rPr>
        <w:t xml:space="preserve">Geraldika </w:t>
      </w:r>
      <w:r w:rsidRPr="0015682B">
        <w:rPr>
          <w:rFonts w:ascii="Times New Roman" w:eastAsia="Times New Roman" w:hAnsi="Times New Roman" w:cs="Times New Roman"/>
          <w:spacing w:val="-1"/>
          <w:sz w:val="28"/>
          <w:szCs w:val="28"/>
          <w:lang w:val="en-US" w:eastAsia="ru-RU"/>
        </w:rPr>
        <w:t>(lotin. Gerold - gerb, belgi, nishon qadimiy gerblar) turli-</w:t>
      </w:r>
      <w:r w:rsidRPr="0015682B">
        <w:rPr>
          <w:rFonts w:ascii="Times New Roman" w:eastAsia="Times New Roman" w:hAnsi="Times New Roman" w:cs="Times New Roman"/>
          <w:sz w:val="28"/>
          <w:szCs w:val="28"/>
          <w:lang w:val="en-US" w:eastAsia="ru-RU"/>
        </w:rPr>
        <w:t xml:space="preserve">tuman nishonlar va belgilarni ( masalan qadimiy turkiy qabilalarning </w:t>
      </w:r>
      <w:r w:rsidRPr="0015682B">
        <w:rPr>
          <w:rFonts w:ascii="Times New Roman" w:eastAsia="Times New Roman" w:hAnsi="Times New Roman" w:cs="Times New Roman"/>
          <w:spacing w:val="-2"/>
          <w:sz w:val="28"/>
          <w:szCs w:val="28"/>
          <w:lang w:val="en-US" w:eastAsia="ru-RU"/>
        </w:rPr>
        <w:t>tamg'alarini o'rganadi.)</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pacing w:val="-2"/>
          <w:sz w:val="28"/>
          <w:szCs w:val="28"/>
          <w:lang w:val="en-US" w:eastAsia="ru-RU"/>
        </w:rPr>
      </w:pPr>
      <w:r w:rsidRPr="0015682B">
        <w:rPr>
          <w:rFonts w:ascii="Times New Roman" w:eastAsia="Times New Roman" w:hAnsi="Times New Roman" w:cs="Times New Roman"/>
          <w:b/>
          <w:bCs/>
          <w:spacing w:val="-1"/>
          <w:sz w:val="28"/>
          <w:szCs w:val="28"/>
          <w:lang w:val="en-US" w:eastAsia="ru-RU"/>
        </w:rPr>
        <w:t xml:space="preserve">Sfragistika </w:t>
      </w:r>
      <w:r w:rsidRPr="0015682B">
        <w:rPr>
          <w:rFonts w:ascii="Times New Roman" w:eastAsia="Times New Roman" w:hAnsi="Times New Roman" w:cs="Times New Roman"/>
          <w:spacing w:val="-1"/>
          <w:sz w:val="28"/>
          <w:szCs w:val="28"/>
          <w:lang w:val="en-US" w:eastAsia="ru-RU"/>
        </w:rPr>
        <w:t xml:space="preserve">(Yunon spragis - muhr) qadimiy muhrlar, podsholar, xonlar, </w:t>
      </w:r>
      <w:r w:rsidRPr="0015682B">
        <w:rPr>
          <w:rFonts w:ascii="Times New Roman" w:eastAsia="Times New Roman" w:hAnsi="Times New Roman" w:cs="Times New Roman"/>
          <w:spacing w:val="-2"/>
          <w:sz w:val="28"/>
          <w:szCs w:val="28"/>
          <w:lang w:val="en-US" w:eastAsia="ru-RU"/>
        </w:rPr>
        <w:t xml:space="preserve">amirlar va qozilarning muhrlari va ularning yozuvlarini tekshiradi. </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pacing w:val="-1"/>
          <w:sz w:val="28"/>
          <w:szCs w:val="28"/>
          <w:lang w:val="en-US" w:eastAsia="ru-RU"/>
        </w:rPr>
      </w:pPr>
      <w:r w:rsidRPr="0015682B">
        <w:rPr>
          <w:rFonts w:ascii="Times New Roman" w:eastAsia="Times New Roman" w:hAnsi="Times New Roman" w:cs="Times New Roman"/>
          <w:b/>
          <w:bCs/>
          <w:spacing w:val="-3"/>
          <w:sz w:val="28"/>
          <w:szCs w:val="28"/>
          <w:lang w:val="en-US" w:eastAsia="ru-RU"/>
        </w:rPr>
        <w:t xml:space="preserve">Epigrafika   </w:t>
      </w:r>
      <w:r w:rsidRPr="0015682B">
        <w:rPr>
          <w:rFonts w:ascii="Times New Roman" w:eastAsia="Times New Roman" w:hAnsi="Times New Roman" w:cs="Times New Roman"/>
          <w:spacing w:val="-3"/>
          <w:sz w:val="28"/>
          <w:szCs w:val="28"/>
          <w:lang w:val="en-US" w:eastAsia="ru-RU"/>
        </w:rPr>
        <w:t xml:space="preserve">(Yunoncha   epi -   ustida,   teppasida,   grafo - yozuv,   biron </w:t>
      </w:r>
      <w:r w:rsidRPr="0015682B">
        <w:rPr>
          <w:rFonts w:ascii="Times New Roman" w:eastAsia="Times New Roman" w:hAnsi="Times New Roman" w:cs="Times New Roman"/>
          <w:spacing w:val="-1"/>
          <w:sz w:val="28"/>
          <w:szCs w:val="28"/>
          <w:lang w:val="en-US" w:eastAsia="ru-RU"/>
        </w:rPr>
        <w:t xml:space="preserve">predmet  ustidagi  yozuv)  tosh,  metall  buyumlar,  yog'och  va boshqa qattiq predmet ustiga uyib bitilgan qadimgi yozuvlarni o'rganadi. </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pacing w:val="-1"/>
          <w:sz w:val="28"/>
          <w:szCs w:val="28"/>
          <w:lang w:val="en-US" w:eastAsia="ru-RU"/>
        </w:rPr>
        <w:t xml:space="preserve">Metrologiya    </w:t>
      </w:r>
      <w:r w:rsidRPr="0015682B">
        <w:rPr>
          <w:rFonts w:ascii="Times New Roman" w:eastAsia="Times New Roman" w:hAnsi="Times New Roman" w:cs="Times New Roman"/>
          <w:spacing w:val="-1"/>
          <w:sz w:val="28"/>
          <w:szCs w:val="28"/>
          <w:lang w:val="en-US" w:eastAsia="ru-RU"/>
        </w:rPr>
        <w:t xml:space="preserve">(Yunon.    Metron - o'lchov, logos - tushuncha  bilim : </w:t>
      </w:r>
      <w:r w:rsidRPr="0015682B">
        <w:rPr>
          <w:rFonts w:ascii="Times New Roman" w:eastAsia="Times New Roman" w:hAnsi="Times New Roman" w:cs="Times New Roman"/>
          <w:spacing w:val="-4"/>
          <w:sz w:val="28"/>
          <w:szCs w:val="28"/>
          <w:lang w:val="en-US" w:eastAsia="ru-RU"/>
        </w:rPr>
        <w:t xml:space="preserve">o'lchovlar   haqida   tushuncha,   o'tmishda   turli   mamlakat   va   xalqlar </w:t>
      </w:r>
      <w:r w:rsidRPr="0015682B">
        <w:rPr>
          <w:rFonts w:ascii="Times New Roman" w:eastAsia="Times New Roman" w:hAnsi="Times New Roman" w:cs="Times New Roman"/>
          <w:spacing w:val="-2"/>
          <w:sz w:val="28"/>
          <w:szCs w:val="28"/>
          <w:lang w:val="en-US" w:eastAsia="ru-RU"/>
        </w:rPr>
        <w:t xml:space="preserve">orasida amalda    bo'lgan    ogirlik,    masofa    va    satih o'lchovlarini </w:t>
      </w:r>
      <w:r w:rsidRPr="0015682B">
        <w:rPr>
          <w:rFonts w:ascii="Times New Roman" w:eastAsia="Times New Roman" w:hAnsi="Times New Roman" w:cs="Times New Roman"/>
          <w:spacing w:val="-5"/>
          <w:sz w:val="28"/>
          <w:szCs w:val="28"/>
          <w:lang w:val="en-US" w:eastAsia="ru-RU"/>
        </w:rPr>
        <w:t>o'rganadi.</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bCs/>
          <w:spacing w:val="-4"/>
          <w:sz w:val="28"/>
          <w:szCs w:val="28"/>
          <w:lang w:val="uz-Cyrl-UZ" w:eastAsia="ru-RU"/>
        </w:rPr>
      </w:pPr>
      <w:r w:rsidRPr="0015682B">
        <w:rPr>
          <w:rFonts w:ascii="Times New Roman" w:eastAsia="Times New Roman" w:hAnsi="Times New Roman" w:cs="Times New Roman"/>
          <w:b/>
          <w:bCs/>
          <w:spacing w:val="-4"/>
          <w:sz w:val="28"/>
          <w:szCs w:val="28"/>
          <w:lang w:val="uz-Cyrl-UZ" w:eastAsia="ru-RU"/>
        </w:rPr>
        <w:t xml:space="preserve">Toponimika – </w:t>
      </w:r>
      <w:r w:rsidRPr="0015682B">
        <w:rPr>
          <w:rFonts w:ascii="Times New Roman" w:eastAsia="Times New Roman" w:hAnsi="Times New Roman" w:cs="Times New Roman"/>
          <w:bCs/>
          <w:spacing w:val="-4"/>
          <w:sz w:val="28"/>
          <w:szCs w:val="28"/>
          <w:lang w:val="uz-Cyrl-UZ" w:eastAsia="ru-RU"/>
        </w:rPr>
        <w:t>qadimgi va tarixiy joy nomlarini, ularning ma'no-mazmunini tadqiq qiluvchi fan sohasi.</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pacing w:val="-1"/>
          <w:sz w:val="28"/>
          <w:szCs w:val="28"/>
          <w:lang w:val="uz-Cyrl-UZ" w:eastAsia="ru-RU"/>
        </w:rPr>
      </w:pPr>
      <w:r w:rsidRPr="0015682B">
        <w:rPr>
          <w:rFonts w:ascii="Times New Roman" w:eastAsia="Times New Roman" w:hAnsi="Times New Roman" w:cs="Times New Roman"/>
          <w:b/>
          <w:spacing w:val="-1"/>
          <w:sz w:val="28"/>
          <w:szCs w:val="28"/>
          <w:lang w:val="uz-Cyrl-UZ" w:eastAsia="ru-RU"/>
        </w:rPr>
        <w:t xml:space="preserve">Kartografiya – </w:t>
      </w:r>
      <w:r w:rsidRPr="0015682B">
        <w:rPr>
          <w:rFonts w:ascii="Times New Roman" w:eastAsia="Times New Roman" w:hAnsi="Times New Roman" w:cs="Times New Roman"/>
          <w:spacing w:val="-1"/>
          <w:sz w:val="28"/>
          <w:szCs w:val="28"/>
          <w:lang w:val="uz-Cyrl-UZ" w:eastAsia="ru-RU"/>
        </w:rPr>
        <w:t>qadimiy, tarixiy, siyosiy, iqtisodiy, tabiiy, harbiy, dengiz, mahfiy va turli xaritalarni va xaritashunoslik tarixini o’rganuvchi fan sohasi.</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pacing w:val="-1"/>
          <w:sz w:val="28"/>
          <w:szCs w:val="28"/>
          <w:lang w:val="uz-Cyrl-UZ" w:eastAsia="ru-RU"/>
        </w:rPr>
      </w:pPr>
      <w:r w:rsidRPr="0015682B">
        <w:rPr>
          <w:rFonts w:ascii="Times New Roman" w:eastAsia="Times New Roman" w:hAnsi="Times New Roman" w:cs="Times New Roman"/>
          <w:b/>
          <w:spacing w:val="-1"/>
          <w:sz w:val="28"/>
          <w:szCs w:val="28"/>
          <w:lang w:val="uz-Cyrl-UZ" w:eastAsia="ru-RU"/>
        </w:rPr>
        <w:t xml:space="preserve">Onomastika - </w:t>
      </w:r>
      <w:r w:rsidRPr="0015682B">
        <w:rPr>
          <w:rFonts w:ascii="Times New Roman" w:eastAsia="Times New Roman" w:hAnsi="Times New Roman" w:cs="Times New Roman"/>
          <w:spacing w:val="-1"/>
          <w:sz w:val="28"/>
          <w:szCs w:val="28"/>
          <w:lang w:val="uz-Cyrl-UZ" w:eastAsia="ru-RU"/>
        </w:rPr>
        <w:t>(Yunoncha so'z bo'lib «onoma-ism, nom» ma'nosini anglatadi.) tarixiy ismlar, tarixiy joy atamalari, qadimgi havonlar nomlari, osmon jismlarining nomlari, xadolar nomlari va boshqalarni o’rganuvchi soha.</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pacing w:val="-1"/>
          <w:sz w:val="28"/>
          <w:szCs w:val="28"/>
          <w:lang w:val="uz-Cyrl-UZ" w:eastAsia="ru-RU"/>
        </w:rPr>
      </w:pPr>
      <w:r w:rsidRPr="0015682B">
        <w:rPr>
          <w:rFonts w:ascii="Times New Roman" w:eastAsia="Times New Roman" w:hAnsi="Times New Roman" w:cs="Times New Roman"/>
          <w:b/>
          <w:spacing w:val="-1"/>
          <w:sz w:val="28"/>
          <w:szCs w:val="28"/>
          <w:lang w:val="uz-Cyrl-UZ" w:eastAsia="ru-RU"/>
        </w:rPr>
        <w:t>Lingvistika –</w:t>
      </w:r>
      <w:r w:rsidRPr="0015682B">
        <w:rPr>
          <w:rFonts w:ascii="Times New Roman" w:eastAsia="Times New Roman" w:hAnsi="Times New Roman" w:cs="Times New Roman"/>
          <w:spacing w:val="-1"/>
          <w:sz w:val="28"/>
          <w:szCs w:val="28"/>
          <w:lang w:val="uz-Cyrl-UZ" w:eastAsia="ru-RU"/>
        </w:rPr>
        <w:t>qadimgi va tarixiy xalqlar, elatlar, millatlar tillarini o’rganuvchi fan sohasi.</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pacing w:val="-1"/>
          <w:sz w:val="28"/>
          <w:szCs w:val="28"/>
          <w:lang w:val="uz-Cyrl-UZ" w:eastAsia="ru-RU"/>
        </w:rPr>
      </w:pPr>
      <w:r w:rsidRPr="0015682B">
        <w:rPr>
          <w:rFonts w:ascii="Times New Roman" w:eastAsia="Times New Roman" w:hAnsi="Times New Roman" w:cs="Times New Roman"/>
          <w:b/>
          <w:spacing w:val="-1"/>
          <w:sz w:val="28"/>
          <w:szCs w:val="28"/>
          <w:lang w:val="uz-Cyrl-UZ" w:eastAsia="ru-RU"/>
        </w:rPr>
        <w:t xml:space="preserve">Kriptografiya – </w:t>
      </w:r>
      <w:r w:rsidRPr="0015682B">
        <w:rPr>
          <w:rFonts w:ascii="Times New Roman" w:eastAsia="Times New Roman" w:hAnsi="Times New Roman" w:cs="Times New Roman"/>
          <w:spacing w:val="-1"/>
          <w:sz w:val="28"/>
          <w:szCs w:val="28"/>
          <w:lang w:val="uz-Cyrl-UZ" w:eastAsia="ru-RU"/>
        </w:rPr>
        <w:t>mahfiy (yashirin) yozuvlarni o’rganuvchi fan sohasi.</w:t>
      </w:r>
    </w:p>
    <w:p w:rsidR="0015682B" w:rsidRPr="0015682B" w:rsidRDefault="0015682B" w:rsidP="00E65509">
      <w:pPr>
        <w:widowControl w:val="0"/>
        <w:numPr>
          <w:ilvl w:val="0"/>
          <w:numId w:val="12"/>
        </w:num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b/>
          <w:spacing w:val="-1"/>
          <w:sz w:val="28"/>
          <w:szCs w:val="28"/>
          <w:lang w:val="uz-Cyrl-UZ" w:eastAsia="ru-RU"/>
        </w:rPr>
      </w:pPr>
      <w:r w:rsidRPr="0015682B">
        <w:rPr>
          <w:rFonts w:ascii="Times New Roman" w:eastAsia="Times New Roman" w:hAnsi="Times New Roman" w:cs="Times New Roman"/>
          <w:b/>
          <w:spacing w:val="-1"/>
          <w:sz w:val="28"/>
          <w:szCs w:val="28"/>
          <w:lang w:val="uz-Cyrl-UZ" w:eastAsia="ru-RU"/>
        </w:rPr>
        <w:t xml:space="preserve">Etnografiya –  </w:t>
      </w:r>
      <w:r w:rsidRPr="0015682B">
        <w:rPr>
          <w:rFonts w:ascii="Times New Roman" w:eastAsia="Times New Roman" w:hAnsi="Times New Roman" w:cs="Times New Roman"/>
          <w:spacing w:val="-1"/>
          <w:sz w:val="28"/>
          <w:szCs w:val="28"/>
          <w:lang w:val="uz-Cyrl-UZ" w:eastAsia="ru-RU"/>
        </w:rPr>
        <w:t>qadimgi va tarixiy xalqlar, millatlar va elatlarning kelib chiqishi, tarixi, madaniyati, urf-odatlari, an'ana va marosimlarini o’rganuvchi fan sohasi</w:t>
      </w:r>
      <w:r w:rsidRPr="0015682B">
        <w:rPr>
          <w:rFonts w:ascii="Times New Roman" w:eastAsia="Times New Roman" w:hAnsi="Times New Roman" w:cs="Times New Roman"/>
          <w:b/>
          <w:spacing w:val="-1"/>
          <w:sz w:val="28"/>
          <w:szCs w:val="28"/>
          <w:lang w:val="uz-Cyrl-UZ" w:eastAsia="ru-RU"/>
        </w:rPr>
        <w:t>.</w:t>
      </w:r>
    </w:p>
    <w:p w:rsidR="0015682B" w:rsidRPr="0015682B" w:rsidRDefault="0015682B" w:rsidP="0015682B">
      <w:pPr>
        <w:widowControl w:val="0"/>
        <w:shd w:val="clear" w:color="auto" w:fill="FFFFFF"/>
        <w:autoSpaceDE w:val="0"/>
        <w:autoSpaceDN w:val="0"/>
        <w:adjustRightInd w:val="0"/>
        <w:spacing w:after="0" w:line="240" w:lineRule="auto"/>
        <w:ind w:left="142" w:right="-337"/>
        <w:jc w:val="both"/>
        <w:rPr>
          <w:rFonts w:ascii="Times New Roman" w:eastAsia="Times New Roman" w:hAnsi="Times New Roman" w:cs="Times New Roman"/>
          <w:spacing w:val="-1"/>
          <w:sz w:val="28"/>
          <w:szCs w:val="28"/>
          <w:lang w:val="uz-Cyrl-UZ" w:eastAsia="ru-RU"/>
        </w:rPr>
      </w:pPr>
    </w:p>
    <w:p w:rsidR="0015682B" w:rsidRPr="0015682B" w:rsidRDefault="0015682B" w:rsidP="0015682B">
      <w:pPr>
        <w:widowControl w:val="0"/>
        <w:shd w:val="clear" w:color="auto" w:fill="FFFFFF"/>
        <w:autoSpaceDE w:val="0"/>
        <w:autoSpaceDN w:val="0"/>
        <w:adjustRightInd w:val="0"/>
        <w:spacing w:after="0" w:line="240" w:lineRule="auto"/>
        <w:ind w:left="142" w:right="-337"/>
        <w:jc w:val="both"/>
        <w:rPr>
          <w:rFonts w:ascii="Times New Roman" w:eastAsia="Times New Roman" w:hAnsi="Times New Roman" w:cs="Times New Roman"/>
          <w:spacing w:val="-1"/>
          <w:sz w:val="28"/>
          <w:szCs w:val="28"/>
          <w:lang w:val="uz-Cyrl-UZ" w:eastAsia="ru-RU"/>
        </w:rPr>
      </w:pPr>
    </w:p>
    <w:p w:rsidR="008775ED" w:rsidRDefault="008775ED" w:rsidP="0015682B">
      <w:pPr>
        <w:widowControl w:val="0"/>
        <w:shd w:val="clear" w:color="auto" w:fill="FFFFFF"/>
        <w:autoSpaceDE w:val="0"/>
        <w:autoSpaceDN w:val="0"/>
        <w:adjustRightInd w:val="0"/>
        <w:ind w:left="142" w:right="-337" w:firstLine="696"/>
        <w:contextualSpacing/>
        <w:jc w:val="both"/>
        <w:rPr>
          <w:rFonts w:ascii="Times New Roman" w:eastAsia="Calibri" w:hAnsi="Times New Roman" w:cs="Times New Roman"/>
          <w:sz w:val="28"/>
          <w:szCs w:val="28"/>
          <w:lang w:val="uz-Cyrl-UZ"/>
        </w:rPr>
      </w:pPr>
    </w:p>
    <w:p w:rsidR="0015682B" w:rsidRPr="0015682B" w:rsidRDefault="0015682B" w:rsidP="0015682B">
      <w:pPr>
        <w:widowControl w:val="0"/>
        <w:shd w:val="clear" w:color="auto" w:fill="FFFFFF"/>
        <w:autoSpaceDE w:val="0"/>
        <w:autoSpaceDN w:val="0"/>
        <w:adjustRightInd w:val="0"/>
        <w:ind w:left="142" w:right="-337" w:firstLine="696"/>
        <w:contextualSpacing/>
        <w:jc w:val="both"/>
        <w:rPr>
          <w:rFonts w:ascii="Times New Roman" w:eastAsia="Calibri" w:hAnsi="Times New Roman" w:cs="Times New Roman"/>
          <w:spacing w:val="-1"/>
          <w:sz w:val="28"/>
          <w:szCs w:val="28"/>
          <w:lang w:val="uz-Cyrl-UZ"/>
        </w:rPr>
      </w:pPr>
      <w:r w:rsidRPr="0015682B">
        <w:rPr>
          <w:rFonts w:ascii="Times New Roman" w:eastAsia="Calibri" w:hAnsi="Times New Roman" w:cs="Times New Roman"/>
          <w:sz w:val="28"/>
          <w:szCs w:val="28"/>
          <w:lang w:val="uz-Cyrl-UZ"/>
        </w:rPr>
        <w:lastRenderedPageBreak/>
        <w:t>Barcha tarix ma’lumotlari moddiy – arxeologik yoki ma’naviy manbalarda ya’ni hujjat, yilnoma, solnoma va boshqa yozma yodgorliklarda ham yozilavermaydi.</w:t>
      </w:r>
      <w:r w:rsidRPr="0015682B">
        <w:rPr>
          <w:rFonts w:ascii="Times New Roman" w:eastAsia="Calibri" w:hAnsi="Times New Roman" w:cs="Times New Roman"/>
          <w:spacing w:val="-1"/>
          <w:sz w:val="28"/>
          <w:szCs w:val="28"/>
          <w:lang w:val="uz-Cyrl-UZ"/>
        </w:rPr>
        <w:t xml:space="preserve"> Shuning uchun Yordamchi tarix fanlari tarix fanini tо‘ldirishda, aniqlashtirib chuqurlashtirib о‘rganishda yordamga keladi. Lekin uni о‘z nomi bilan yordamchi fanlar deyish emas, balki maxsus tarixiy fanlar deyilishi maqsadga muvofiqdir. </w:t>
      </w:r>
    </w:p>
    <w:p w:rsidR="0015682B" w:rsidRPr="0015682B" w:rsidRDefault="0015682B" w:rsidP="0015682B">
      <w:pPr>
        <w:widowControl w:val="0"/>
        <w:shd w:val="clear" w:color="auto" w:fill="FFFFFF"/>
        <w:autoSpaceDE w:val="0"/>
        <w:autoSpaceDN w:val="0"/>
        <w:adjustRightInd w:val="0"/>
        <w:ind w:left="142" w:right="-337"/>
        <w:contextualSpacing/>
        <w:jc w:val="both"/>
        <w:rPr>
          <w:rFonts w:ascii="Times New Roman" w:eastAsia="Calibri" w:hAnsi="Times New Roman" w:cs="Times New Roman"/>
          <w:spacing w:val="-18"/>
          <w:sz w:val="28"/>
          <w:szCs w:val="28"/>
          <w:lang w:val="uz-Cyrl-UZ"/>
        </w:rPr>
      </w:pPr>
      <w:r w:rsidRPr="0015682B">
        <w:rPr>
          <w:rFonts w:ascii="Times New Roman" w:eastAsia="Calibri" w:hAnsi="Times New Roman" w:cs="Times New Roman"/>
          <w:sz w:val="28"/>
          <w:szCs w:val="28"/>
          <w:lang w:val="uz-Cyrl-UZ"/>
        </w:rPr>
        <w:tab/>
        <w:t xml:space="preserve">Yordamchi tarix fanlari bir-biri bilan  о‘zaro bog‘liq bо‘lib, bir-birini tо‘ldirib, bir butunlikda  tarix fanini chuqur о‘rganishda manba bо‘lib xizmat qiladi. Jumladan, tarixiy voqelikning qachon sodir bо‘lganligini xronologiya, qadimiy xalqlar va mamlakatlarda amalda bo'lgan </w:t>
      </w:r>
      <w:r w:rsidRPr="0015682B">
        <w:rPr>
          <w:rFonts w:ascii="Times New Roman" w:eastAsia="Calibri" w:hAnsi="Times New Roman" w:cs="Times New Roman"/>
          <w:spacing w:val="-1"/>
          <w:sz w:val="28"/>
          <w:szCs w:val="28"/>
          <w:lang w:val="uz-Cyrl-UZ"/>
        </w:rPr>
        <w:t xml:space="preserve">yil hisobi va taqvim (kalendarlar)ni, vaqtni, sanalarni aniqlashda yordam bersa, о‘sha davr tangalaori esa tarixiy xujjatlarga kirmay qolgan tarixiy haqiqatdan xabar beradi,  </w:t>
      </w:r>
      <w:r w:rsidRPr="0015682B">
        <w:rPr>
          <w:rFonts w:ascii="Times New Roman" w:eastAsia="Calibri" w:hAnsi="Times New Roman" w:cs="Times New Roman"/>
          <w:bCs/>
          <w:spacing w:val="-2"/>
          <w:sz w:val="28"/>
          <w:szCs w:val="28"/>
          <w:lang w:val="uz-Cyrl-UZ"/>
        </w:rPr>
        <w:t xml:space="preserve">Numizmatika </w:t>
      </w:r>
      <w:r w:rsidRPr="0015682B">
        <w:rPr>
          <w:rFonts w:ascii="Times New Roman" w:eastAsia="Calibri" w:hAnsi="Times New Roman" w:cs="Times New Roman"/>
          <w:spacing w:val="-2"/>
          <w:sz w:val="28"/>
          <w:szCs w:val="28"/>
          <w:lang w:val="uz-Cyrl-UZ"/>
        </w:rPr>
        <w:t xml:space="preserve">esa  qadimiy   pullarning  </w:t>
      </w:r>
      <w:r w:rsidRPr="0015682B">
        <w:rPr>
          <w:rFonts w:ascii="Times New Roman" w:eastAsia="Calibri" w:hAnsi="Times New Roman" w:cs="Times New Roman"/>
          <w:spacing w:val="-1"/>
          <w:sz w:val="28"/>
          <w:szCs w:val="28"/>
          <w:lang w:val="uz-Cyrl-UZ"/>
        </w:rPr>
        <w:t>kelib chiqishi, tarixi,</w:t>
      </w:r>
      <w:r w:rsidRPr="0015682B">
        <w:rPr>
          <w:rFonts w:ascii="Times New Roman" w:eastAsia="Calibri" w:hAnsi="Times New Roman" w:cs="Times New Roman"/>
          <w:spacing w:val="-2"/>
          <w:sz w:val="28"/>
          <w:szCs w:val="28"/>
          <w:lang w:val="uz-Cyrl-UZ"/>
        </w:rPr>
        <w:t xml:space="preserve"> material turi, shakli, vazni, yozuvlari va zarb etilgan joyi, vaqtini va shu orqali esa tarix fanidagi yozma manbalarda ma’lumot  berilmay yoki tashlab ketilgan qiziqarli qо‘shimcha ma’lumotlarni beradi. Shuningdek, qо‘shimcha lekin tarixgni mukammal о‘rganishda </w:t>
      </w:r>
      <w:r w:rsidRPr="0015682B">
        <w:rPr>
          <w:rFonts w:ascii="Times New Roman" w:eastAsia="Calibri" w:hAnsi="Times New Roman" w:cs="Times New Roman"/>
          <w:bCs/>
          <w:spacing w:val="-2"/>
          <w:sz w:val="28"/>
          <w:szCs w:val="28"/>
          <w:lang w:val="uz-Cyrl-UZ"/>
        </w:rPr>
        <w:t xml:space="preserve">boshqa tarix sohalarining ham о‘zaro bog‘liqligi va tarixni mukammal yoritishda roli benihoya kattadir. Bu sohalarni alohida  о‘rganib, bir butunlikda tо‘ldirish maqsadga muvofiqdir. </w:t>
      </w:r>
    </w:p>
    <w:p w:rsidR="0015682B" w:rsidRPr="0015682B" w:rsidRDefault="0015682B" w:rsidP="0015682B">
      <w:pPr>
        <w:tabs>
          <w:tab w:val="left" w:pos="709"/>
        </w:tabs>
        <w:spacing w:after="0" w:line="240" w:lineRule="auto"/>
        <w:ind w:right="-180" w:firstLine="851"/>
        <w:jc w:val="center"/>
        <w:rPr>
          <w:rFonts w:ascii="Times New Roman" w:eastAsia="Times New Roman" w:hAnsi="Times New Roman" w:cs="Times New Roman"/>
          <w:b/>
          <w:bCs/>
          <w:sz w:val="28"/>
          <w:szCs w:val="28"/>
          <w:lang w:val="uz-Cyrl-UZ" w:eastAsia="ru-RU"/>
        </w:rPr>
      </w:pPr>
      <w:r w:rsidRPr="0015682B">
        <w:rPr>
          <w:rFonts w:ascii="Times New Roman" w:eastAsia="Times New Roman" w:hAnsi="Times New Roman" w:cs="Times New Roman"/>
          <w:b/>
          <w:iCs/>
          <w:sz w:val="28"/>
          <w:szCs w:val="28"/>
          <w:lang w:val="uz-Cyrl-UZ" w:eastAsia="ru-RU"/>
        </w:rPr>
        <w:t xml:space="preserve">2 - mavzu: </w:t>
      </w:r>
      <w:r w:rsidRPr="0015682B">
        <w:rPr>
          <w:rFonts w:ascii="Times New Roman" w:eastAsia="Times New Roman" w:hAnsi="Times New Roman" w:cs="Times New Roman"/>
          <w:b/>
          <w:bCs/>
          <w:sz w:val="28"/>
          <w:szCs w:val="28"/>
          <w:lang w:val="uz-Cyrl-UZ" w:eastAsia="ru-RU"/>
        </w:rPr>
        <w:t>Xronologiyaning fan sifatida shakllanishi va taraqqiyoti. Vaqtning dastlabki o‘lchov birliklari</w:t>
      </w:r>
    </w:p>
    <w:p w:rsidR="0015682B" w:rsidRPr="0015682B" w:rsidRDefault="0015682B" w:rsidP="0015682B">
      <w:pPr>
        <w:tabs>
          <w:tab w:val="left" w:pos="709"/>
        </w:tabs>
        <w:spacing w:after="0" w:line="240" w:lineRule="auto"/>
        <w:ind w:right="-180" w:firstLine="851"/>
        <w:jc w:val="both"/>
        <w:rPr>
          <w:rFonts w:ascii="Times New Roman" w:eastAsia="Times New Roman" w:hAnsi="Times New Roman" w:cs="Times New Roman"/>
          <w:bCs/>
          <w:sz w:val="28"/>
          <w:szCs w:val="28"/>
          <w:lang w:val="uz-Cyrl-UZ" w:eastAsia="ru-RU"/>
        </w:rPr>
      </w:pPr>
    </w:p>
    <w:p w:rsidR="0015682B" w:rsidRPr="0015682B" w:rsidRDefault="0015682B" w:rsidP="0015682B">
      <w:pPr>
        <w:shd w:val="clear" w:color="auto" w:fill="FFFFFF"/>
        <w:spacing w:before="5" w:after="0" w:line="240" w:lineRule="auto"/>
        <w:ind w:right="14"/>
        <w:jc w:val="center"/>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pacing w:val="-6"/>
          <w:sz w:val="28"/>
          <w:szCs w:val="28"/>
          <w:lang w:val="en-US" w:eastAsia="ru-RU"/>
        </w:rPr>
        <w:t>REJA</w:t>
      </w:r>
      <w:r w:rsidRPr="0015682B">
        <w:rPr>
          <w:rFonts w:ascii="Times New Roman" w:eastAsia="Times New Roman" w:hAnsi="Times New Roman" w:cs="Times New Roman"/>
          <w:b/>
          <w:i/>
          <w:iCs/>
          <w:spacing w:val="-6"/>
          <w:sz w:val="28"/>
          <w:szCs w:val="28"/>
          <w:lang w:val="en-US" w:eastAsia="ru-RU"/>
        </w:rPr>
        <w:t>.</w:t>
      </w:r>
    </w:p>
    <w:p w:rsidR="0015682B" w:rsidRPr="0015682B" w:rsidRDefault="0015682B" w:rsidP="00E65509">
      <w:pPr>
        <w:numPr>
          <w:ilvl w:val="0"/>
          <w:numId w:val="14"/>
        </w:numPr>
        <w:spacing w:after="0" w:line="240" w:lineRule="auto"/>
        <w:ind w:left="142" w:right="-4"/>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uz-Cyrl-UZ"/>
        </w:rPr>
        <w:t xml:space="preserve">Xronologiyaning fan sifatidagi o‘rni. </w:t>
      </w:r>
      <w:r w:rsidRPr="0015682B">
        <w:rPr>
          <w:rFonts w:ascii="Times New Roman" w:eastAsia="Calibri" w:hAnsi="Times New Roman" w:cs="Times New Roman"/>
          <w:sz w:val="28"/>
          <w:szCs w:val="28"/>
          <w:lang w:val="en-US"/>
        </w:rPr>
        <w:t xml:space="preserve">Xronologiya fanining boshqa fanlar bilan aloqalari. </w:t>
      </w:r>
      <w:r w:rsidRPr="0015682B">
        <w:rPr>
          <w:rFonts w:ascii="Times New Roman" w:eastAsia="Calibri" w:hAnsi="Times New Roman" w:cs="Times New Roman"/>
          <w:sz w:val="28"/>
          <w:szCs w:val="28"/>
          <w:lang w:val="uz-Cyrl-UZ"/>
        </w:rPr>
        <w:t xml:space="preserve">Tarixiy va astronomik xronologiyа. </w:t>
      </w:r>
      <w:r w:rsidRPr="0015682B">
        <w:rPr>
          <w:rFonts w:ascii="Times New Roman" w:eastAsia="Calibri" w:hAnsi="Times New Roman" w:cs="Times New Roman"/>
          <w:sz w:val="28"/>
          <w:szCs w:val="28"/>
          <w:lang w:val="en-US"/>
        </w:rPr>
        <w:t>Xronologik tadqiqotlarning uslublari. Tarixiy xronologiya va tarix fanlari.Xro</w:t>
      </w:r>
      <w:r w:rsidRPr="0015682B">
        <w:rPr>
          <w:rFonts w:ascii="Times New Roman" w:eastAsia="Calibri" w:hAnsi="Times New Roman" w:cs="Times New Roman"/>
          <w:sz w:val="28"/>
          <w:szCs w:val="28"/>
          <w:lang w:val="uz-Cyrl-UZ"/>
        </w:rPr>
        <w:t>nologiyan</w:t>
      </w:r>
      <w:r w:rsidRPr="0015682B">
        <w:rPr>
          <w:rFonts w:ascii="Times New Roman" w:eastAsia="Calibri" w:hAnsi="Times New Roman" w:cs="Times New Roman"/>
          <w:sz w:val="28"/>
          <w:szCs w:val="28"/>
          <w:lang w:val="en-US"/>
        </w:rPr>
        <w:t xml:space="preserve">ing </w:t>
      </w:r>
      <w:r w:rsidRPr="0015682B">
        <w:rPr>
          <w:rFonts w:ascii="Times New Roman" w:eastAsia="Calibri" w:hAnsi="Times New Roman" w:cs="Times New Roman"/>
          <w:sz w:val="28"/>
          <w:szCs w:val="28"/>
          <w:lang w:val="uz-Cyrl-UZ"/>
        </w:rPr>
        <w:t>fan</w:t>
      </w:r>
      <w:r w:rsidRPr="0015682B">
        <w:rPr>
          <w:rFonts w:ascii="Times New Roman" w:eastAsia="Calibri" w:hAnsi="Times New Roman" w:cs="Times New Roman"/>
          <w:sz w:val="28"/>
          <w:szCs w:val="28"/>
          <w:lang w:val="en-US"/>
        </w:rPr>
        <w:t xml:space="preserve"> sifatida v</w:t>
      </w:r>
      <w:r w:rsidRPr="0015682B">
        <w:rPr>
          <w:rFonts w:ascii="Times New Roman" w:eastAsia="Calibri" w:hAnsi="Times New Roman" w:cs="Times New Roman"/>
          <w:sz w:val="28"/>
          <w:szCs w:val="28"/>
          <w:lang w:val="uz-Cyrl-UZ"/>
        </w:rPr>
        <w:t>ujudga kelishi</w:t>
      </w:r>
      <w:r w:rsidRPr="0015682B">
        <w:rPr>
          <w:rFonts w:ascii="Times New Roman" w:eastAsia="Calibri" w:hAnsi="Times New Roman" w:cs="Times New Roman"/>
          <w:sz w:val="28"/>
          <w:szCs w:val="28"/>
          <w:lang w:val="en-US"/>
        </w:rPr>
        <w:t>.</w:t>
      </w:r>
    </w:p>
    <w:p w:rsidR="0015682B" w:rsidRPr="0015682B" w:rsidRDefault="0015682B" w:rsidP="0015682B">
      <w:pPr>
        <w:spacing w:after="0" w:line="240" w:lineRule="auto"/>
        <w:ind w:left="142" w:right="-4"/>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2. Evropada xronologiya fanining vujudga kelishi va taraqqiyoti.</w:t>
      </w:r>
    </w:p>
    <w:p w:rsidR="0015682B" w:rsidRPr="0015682B" w:rsidRDefault="0015682B" w:rsidP="0015682B">
      <w:pPr>
        <w:spacing w:after="0" w:line="240" w:lineRule="auto"/>
        <w:ind w:left="142" w:right="-4"/>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3. O‘rta Osiyo olimlarining xronologiya rivojlanishiga qo‘shgan hissasi</w:t>
      </w:r>
    </w:p>
    <w:p w:rsidR="0015682B" w:rsidRPr="0015682B" w:rsidRDefault="0015682B" w:rsidP="0015682B">
      <w:pPr>
        <w:spacing w:after="0" w:line="240" w:lineRule="auto"/>
        <w:ind w:left="142" w:right="-4"/>
        <w:rPr>
          <w:rFonts w:ascii="Times New Roman" w:eastAsia="Times New Roman" w:hAnsi="Times New Roman" w:cs="Times New Roman"/>
          <w:b/>
          <w:bCs/>
          <w:spacing w:val="-14"/>
          <w:sz w:val="28"/>
          <w:szCs w:val="28"/>
          <w:lang w:val="uz-Cyrl-UZ" w:eastAsia="ru-RU"/>
        </w:rPr>
      </w:pPr>
      <w:r w:rsidRPr="0015682B">
        <w:rPr>
          <w:rFonts w:ascii="Times New Roman" w:eastAsia="Times New Roman" w:hAnsi="Times New Roman" w:cs="Times New Roman"/>
          <w:sz w:val="28"/>
          <w:szCs w:val="28"/>
          <w:lang w:val="uz-Cyrl-UZ" w:eastAsia="ru-RU"/>
        </w:rPr>
        <w:t>4. Vaqt sanasi birligi. Vaqt tushunchasi. Hafta, sutka, soat tushunchalari. Dastlabki soatlar.</w:t>
      </w:r>
    </w:p>
    <w:p w:rsidR="0015682B" w:rsidRPr="0015682B" w:rsidRDefault="0015682B" w:rsidP="0015682B">
      <w:pPr>
        <w:widowControl w:val="0"/>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p>
    <w:p w:rsidR="0015682B" w:rsidRPr="0015682B" w:rsidRDefault="0015682B" w:rsidP="0015682B">
      <w:pPr>
        <w:shd w:val="clear" w:color="auto" w:fill="FFFFFF"/>
        <w:spacing w:after="0" w:line="240" w:lineRule="auto"/>
        <w:ind w:right="24"/>
        <w:jc w:val="center"/>
        <w:rPr>
          <w:rFonts w:ascii="Times New Roman" w:eastAsia="Times New Roman" w:hAnsi="Times New Roman" w:cs="Times New Roman"/>
          <w:spacing w:val="-14"/>
          <w:sz w:val="28"/>
          <w:szCs w:val="28"/>
          <w:lang w:val="uz-Cyrl-UZ" w:eastAsia="ru-RU"/>
        </w:rPr>
      </w:pPr>
      <w:r w:rsidRPr="0015682B">
        <w:rPr>
          <w:rFonts w:ascii="Times New Roman" w:eastAsia="Times New Roman" w:hAnsi="Times New Roman" w:cs="Times New Roman"/>
          <w:b/>
          <w:bCs/>
          <w:spacing w:val="-14"/>
          <w:sz w:val="28"/>
          <w:szCs w:val="28"/>
          <w:lang w:eastAsia="ru-RU"/>
        </w:rPr>
        <w:t>ADABIYOTLAR</w:t>
      </w:r>
      <w:r w:rsidRPr="0015682B">
        <w:rPr>
          <w:rFonts w:ascii="Times New Roman" w:eastAsia="Times New Roman" w:hAnsi="Times New Roman" w:cs="Times New Roman"/>
          <w:b/>
          <w:spacing w:val="-14"/>
          <w:sz w:val="28"/>
          <w:szCs w:val="28"/>
          <w:lang w:val="uz-Cyrl-UZ" w:eastAsia="ru-RU"/>
        </w:rPr>
        <w:t>RO‘YXATI</w:t>
      </w:r>
    </w:p>
    <w:p w:rsidR="0015682B" w:rsidRPr="0015682B" w:rsidRDefault="0015682B" w:rsidP="00E65509">
      <w:pPr>
        <w:numPr>
          <w:ilvl w:val="0"/>
          <w:numId w:val="13"/>
        </w:numPr>
        <w:shd w:val="clear" w:color="auto" w:fill="FFFFFF"/>
        <w:tabs>
          <w:tab w:val="left" w:pos="1276"/>
        </w:tabs>
        <w:spacing w:after="0" w:line="240" w:lineRule="auto"/>
        <w:ind w:left="851" w:right="24" w:hanging="142"/>
        <w:contextualSpacing/>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XronologiY.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13"/>
        </w:numPr>
        <w:tabs>
          <w:tab w:val="left" w:pos="0"/>
          <w:tab w:val="left" w:pos="630"/>
          <w:tab w:val="left" w:pos="1276"/>
        </w:tabs>
        <w:spacing w:after="0" w:line="240" w:lineRule="auto"/>
        <w:ind w:left="851" w:hanging="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Iofe V.G.,Choriyev Z.U. Xronologiya va metrologiY</w:t>
      </w:r>
      <w:r w:rsidRPr="0015682B">
        <w:rPr>
          <w:rFonts w:ascii="Times New Roman" w:eastAsia="Times New Roman" w:hAnsi="Times New Roman" w:cs="Times New Roman"/>
          <w:sz w:val="28"/>
          <w:szCs w:val="28"/>
          <w:lang w:val="uz-Cyrl-UZ" w:eastAsia="ru-RU"/>
        </w:rPr>
        <w:t>а</w:t>
      </w:r>
      <w:r w:rsidRPr="0015682B">
        <w:rPr>
          <w:rFonts w:ascii="Times New Roman" w:eastAsia="Times New Roman" w:hAnsi="Times New Roman" w:cs="Times New Roman"/>
          <w:sz w:val="28"/>
          <w:szCs w:val="28"/>
          <w:lang w:val="en-US" w:eastAsia="ru-RU"/>
        </w:rPr>
        <w:t>. –T.,2003.</w:t>
      </w:r>
    </w:p>
    <w:p w:rsidR="0015682B" w:rsidRPr="0015682B" w:rsidRDefault="0015682B" w:rsidP="00E65509">
      <w:pPr>
        <w:numPr>
          <w:ilvl w:val="0"/>
          <w:numId w:val="13"/>
        </w:numPr>
        <w:tabs>
          <w:tab w:val="left" w:pos="540"/>
          <w:tab w:val="left" w:pos="630"/>
          <w:tab w:val="left" w:pos="1276"/>
        </w:tabs>
        <w:spacing w:after="0" w:line="240" w:lineRule="auto"/>
        <w:ind w:left="851" w:hanging="142"/>
        <w:jc w:val="both"/>
        <w:rPr>
          <w:rFonts w:ascii="Times New Roman" w:eastAsia="Times New Roman" w:hAnsi="Times New Roman" w:cs="Times New Roman"/>
          <w:b/>
          <w:bCs/>
          <w:sz w:val="28"/>
          <w:szCs w:val="28"/>
          <w:lang w:eastAsia="ru-RU"/>
        </w:rPr>
      </w:pPr>
      <w:r w:rsidRPr="0015682B">
        <w:rPr>
          <w:rFonts w:ascii="Times New Roman" w:eastAsia="Times New Roman" w:hAnsi="Times New Roman" w:cs="Times New Roman"/>
          <w:sz w:val="28"/>
          <w:szCs w:val="28"/>
          <w:lang w:val="en-US" w:eastAsia="ru-RU"/>
        </w:rPr>
        <w:t xml:space="preserve">Ahrorov N. Qadimgi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‘lchov birliklari. –T.: Qomuslar bosh tahririyati. </w:t>
      </w:r>
      <w:r w:rsidRPr="0015682B">
        <w:rPr>
          <w:rFonts w:ascii="Times New Roman" w:eastAsia="Times New Roman" w:hAnsi="Times New Roman" w:cs="Times New Roman"/>
          <w:sz w:val="28"/>
          <w:szCs w:val="28"/>
          <w:lang w:eastAsia="ru-RU"/>
        </w:rPr>
        <w:t>1996.</w:t>
      </w:r>
    </w:p>
    <w:p w:rsidR="0015682B" w:rsidRPr="0015682B" w:rsidRDefault="0015682B" w:rsidP="00E65509">
      <w:pPr>
        <w:numPr>
          <w:ilvl w:val="0"/>
          <w:numId w:val="13"/>
        </w:numPr>
        <w:tabs>
          <w:tab w:val="left" w:pos="0"/>
          <w:tab w:val="left" w:pos="180"/>
          <w:tab w:val="left" w:pos="1276"/>
        </w:tabs>
        <w:spacing w:after="0" w:line="240" w:lineRule="auto"/>
        <w:ind w:left="851" w:hanging="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Rahmonqulova Z.XronologiY. -T.:A.Navoiy nomidagi davlat nashriyoti. 2006.</w:t>
      </w:r>
    </w:p>
    <w:p w:rsidR="0015682B" w:rsidRPr="0015682B" w:rsidRDefault="0015682B" w:rsidP="00E65509">
      <w:pPr>
        <w:numPr>
          <w:ilvl w:val="0"/>
          <w:numId w:val="13"/>
        </w:numPr>
        <w:tabs>
          <w:tab w:val="left" w:pos="630"/>
          <w:tab w:val="left" w:pos="1276"/>
        </w:tabs>
        <w:spacing w:after="0" w:line="240" w:lineRule="auto"/>
        <w:ind w:left="851" w:hanging="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Ahmedov A. Ahmad Al -Farg‘oniy. -T.: O‘zbekiston Milliy ensiklopediyasi. 1998.</w:t>
      </w:r>
    </w:p>
    <w:p w:rsidR="0015682B" w:rsidRPr="0015682B" w:rsidRDefault="0015682B" w:rsidP="00E65509">
      <w:pPr>
        <w:numPr>
          <w:ilvl w:val="0"/>
          <w:numId w:val="13"/>
        </w:numPr>
        <w:tabs>
          <w:tab w:val="left" w:pos="540"/>
          <w:tab w:val="left" w:pos="630"/>
          <w:tab w:val="left" w:pos="1276"/>
        </w:tabs>
        <w:spacing w:after="0" w:line="240" w:lineRule="auto"/>
        <w:ind w:left="851" w:hanging="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Abu Rayhon Beruniy. O‘tmish xalqlardan qolgan yodgorliklar.  Tanlangan asarlar. -T.:Fan.1968.</w:t>
      </w:r>
    </w:p>
    <w:p w:rsidR="0015682B" w:rsidRPr="0015682B" w:rsidRDefault="0015682B" w:rsidP="00E65509">
      <w:pPr>
        <w:numPr>
          <w:ilvl w:val="0"/>
          <w:numId w:val="13"/>
        </w:numPr>
        <w:tabs>
          <w:tab w:val="left" w:pos="1276"/>
        </w:tabs>
        <w:spacing w:after="0" w:line="240" w:lineRule="auto"/>
        <w:ind w:left="851" w:hanging="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MamadazimovM., Ilyosov S.  Malikshoh erasi // Fan va turmush. </w:t>
      </w:r>
      <w:r w:rsidRPr="0015682B">
        <w:rPr>
          <w:rFonts w:ascii="Times New Roman" w:eastAsia="Times New Roman" w:hAnsi="Times New Roman" w:cs="Times New Roman"/>
          <w:sz w:val="28"/>
          <w:szCs w:val="28"/>
          <w:lang w:eastAsia="ru-RU"/>
        </w:rPr>
        <w:t>2004. №4</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eastAsia="ru-RU"/>
        </w:rPr>
        <w:t>5. 43 b.</w:t>
      </w:r>
    </w:p>
    <w:p w:rsidR="0015682B" w:rsidRPr="0015682B" w:rsidRDefault="0015682B" w:rsidP="00E65509">
      <w:pPr>
        <w:numPr>
          <w:ilvl w:val="0"/>
          <w:numId w:val="13"/>
        </w:numPr>
        <w:tabs>
          <w:tab w:val="left" w:pos="540"/>
          <w:tab w:val="left" w:pos="1276"/>
        </w:tabs>
        <w:spacing w:after="0" w:line="240" w:lineRule="auto"/>
        <w:ind w:left="851" w:hanging="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Mamadazimov M. Ulug‘bek va uning rasadxonasi.</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 xml:space="preserve">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‘zbekiston. 1994.</w:t>
      </w:r>
    </w:p>
    <w:p w:rsidR="0015682B" w:rsidRPr="0015682B" w:rsidRDefault="0015682B" w:rsidP="00E65509">
      <w:pPr>
        <w:numPr>
          <w:ilvl w:val="0"/>
          <w:numId w:val="13"/>
        </w:numPr>
        <w:tabs>
          <w:tab w:val="left" w:pos="540"/>
          <w:tab w:val="left" w:pos="1276"/>
        </w:tabs>
        <w:spacing w:after="0" w:line="240" w:lineRule="auto"/>
        <w:ind w:left="851" w:hanging="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lastRenderedPageBreak/>
        <w:t xml:space="preserve">MamadazimovM., Ilyosov S.  Malikshoh erasi // Fan va turmush. </w:t>
      </w:r>
      <w:r w:rsidRPr="0015682B">
        <w:rPr>
          <w:rFonts w:ascii="Times New Roman" w:eastAsia="Times New Roman" w:hAnsi="Times New Roman" w:cs="Times New Roman"/>
          <w:sz w:val="28"/>
          <w:szCs w:val="28"/>
          <w:lang w:eastAsia="ru-RU"/>
        </w:rPr>
        <w:t>2004. №4-5. 43 b.</w:t>
      </w:r>
    </w:p>
    <w:p w:rsidR="0015682B" w:rsidRPr="0015682B" w:rsidRDefault="0015682B" w:rsidP="00E65509">
      <w:pPr>
        <w:numPr>
          <w:ilvl w:val="0"/>
          <w:numId w:val="13"/>
        </w:numPr>
        <w:tabs>
          <w:tab w:val="left" w:pos="1276"/>
        </w:tabs>
        <w:spacing w:after="0" w:line="240" w:lineRule="auto"/>
        <w:ind w:left="851" w:hanging="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Umar Xayyom. Navro‘znoma.Tarjimon Urfon Otajon.</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 xml:space="preserve">T.: Mehnat. </w:t>
      </w:r>
      <w:r w:rsidRPr="0015682B">
        <w:rPr>
          <w:rFonts w:ascii="Times New Roman" w:eastAsia="Times New Roman" w:hAnsi="Times New Roman" w:cs="Times New Roman"/>
          <w:sz w:val="28"/>
          <w:szCs w:val="28"/>
          <w:lang w:eastAsia="ru-RU"/>
        </w:rPr>
        <w:t>1990.</w:t>
      </w:r>
    </w:p>
    <w:p w:rsidR="0015682B" w:rsidRPr="0015682B" w:rsidRDefault="0015682B" w:rsidP="00E65509">
      <w:pPr>
        <w:numPr>
          <w:ilvl w:val="0"/>
          <w:numId w:val="13"/>
        </w:numPr>
        <w:tabs>
          <w:tab w:val="left" w:pos="540"/>
          <w:tab w:val="left" w:pos="1276"/>
        </w:tabs>
        <w:spacing w:after="0" w:line="240" w:lineRule="auto"/>
        <w:ind w:left="851" w:hanging="142"/>
        <w:jc w:val="both"/>
        <w:rPr>
          <w:rFonts w:ascii="Times New Roman" w:eastAsia="Times New Roman" w:hAnsi="Times New Roman" w:cs="Times New Roman"/>
          <w:bCs/>
          <w:sz w:val="28"/>
          <w:szCs w:val="28"/>
          <w:lang w:val="en-US" w:eastAsia="ru-RU"/>
        </w:rPr>
      </w:pPr>
      <w:r w:rsidRPr="0015682B">
        <w:rPr>
          <w:rFonts w:ascii="Times New Roman" w:eastAsia="Times New Roman" w:hAnsi="Times New Roman" w:cs="Times New Roman"/>
          <w:sz w:val="28"/>
          <w:szCs w:val="28"/>
          <w:lang w:val="en-US" w:eastAsia="ru-RU"/>
        </w:rPr>
        <w:t xml:space="preserve">Hakimov M. Turkiston xalqlari qo‘llagan taqvimlar. </w:t>
      </w:r>
      <w:r w:rsidRPr="0015682B">
        <w:rPr>
          <w:rFonts w:ascii="Times New Roman" w:eastAsia="Times New Roman" w:hAnsi="Times New Roman" w:cs="Times New Roman"/>
          <w:sz w:val="28"/>
          <w:szCs w:val="28"/>
          <w:lang w:val="uz-Cyrl-UZ" w:eastAsia="ru-RU"/>
        </w:rPr>
        <w:t>-</w:t>
      </w:r>
      <w:r w:rsidRPr="0015682B">
        <w:rPr>
          <w:rFonts w:ascii="Times New Roman" w:eastAsia="Times New Roman" w:hAnsi="Times New Roman" w:cs="Times New Roman"/>
          <w:sz w:val="28"/>
          <w:szCs w:val="28"/>
          <w:lang w:val="en-US" w:eastAsia="ru-RU"/>
        </w:rPr>
        <w:t>T., 1999</w:t>
      </w:r>
      <w:r w:rsidRPr="0015682B">
        <w:rPr>
          <w:rFonts w:ascii="Times New Roman" w:eastAsia="Times New Roman" w:hAnsi="Times New Roman" w:cs="Times New Roman"/>
          <w:sz w:val="28"/>
          <w:szCs w:val="28"/>
          <w:lang w:val="uz-Cyrl-UZ" w:eastAsia="ru-RU"/>
        </w:rPr>
        <w:t>.</w:t>
      </w:r>
    </w:p>
    <w:p w:rsidR="0015682B" w:rsidRPr="0015682B" w:rsidRDefault="0015682B" w:rsidP="0015682B">
      <w:pPr>
        <w:tabs>
          <w:tab w:val="left" w:pos="540"/>
          <w:tab w:val="left" w:pos="1276"/>
        </w:tabs>
        <w:spacing w:after="0" w:line="240" w:lineRule="auto"/>
        <w:ind w:left="851" w:hanging="142"/>
        <w:jc w:val="both"/>
        <w:rPr>
          <w:rFonts w:ascii="Times New Roman" w:eastAsia="Times New Roman" w:hAnsi="Times New Roman" w:cs="Times New Roman"/>
          <w:bCs/>
          <w:sz w:val="28"/>
          <w:szCs w:val="28"/>
          <w:lang w:val="en-US" w:eastAsia="ru-RU"/>
        </w:rPr>
      </w:pPr>
    </w:p>
    <w:p w:rsidR="0015682B" w:rsidRPr="0015682B" w:rsidRDefault="0015682B" w:rsidP="0015682B">
      <w:pPr>
        <w:tabs>
          <w:tab w:val="left" w:pos="540"/>
        </w:tabs>
        <w:spacing w:after="0" w:line="240" w:lineRule="auto"/>
        <w:jc w:val="both"/>
        <w:rPr>
          <w:rFonts w:ascii="Times New Roman" w:eastAsia="Times New Roman" w:hAnsi="Times New Roman" w:cs="Times New Roman"/>
          <w:bCs/>
          <w:sz w:val="28"/>
          <w:szCs w:val="28"/>
          <w:lang w:val="en-US" w:eastAsia="ru-RU"/>
        </w:rPr>
      </w:pPr>
    </w:p>
    <w:p w:rsidR="0015682B" w:rsidRPr="0015682B" w:rsidRDefault="0015682B" w:rsidP="0015682B">
      <w:pPr>
        <w:ind w:left="709" w:right="-4"/>
        <w:contextualSpacing/>
        <w:jc w:val="both"/>
        <w:rPr>
          <w:rFonts w:ascii="Times New Roman" w:eastAsia="Calibri" w:hAnsi="Times New Roman" w:cs="Times New Roman"/>
          <w:b/>
          <w:sz w:val="28"/>
          <w:szCs w:val="28"/>
          <w:lang w:val="uz-Cyrl-UZ"/>
        </w:rPr>
      </w:pPr>
      <w:r w:rsidRPr="0015682B">
        <w:rPr>
          <w:rFonts w:ascii="Times New Roman" w:eastAsia="Calibri" w:hAnsi="Times New Roman" w:cs="Times New Roman"/>
          <w:b/>
          <w:sz w:val="28"/>
          <w:szCs w:val="28"/>
          <w:lang w:val="uz-Cyrl-UZ"/>
        </w:rPr>
        <w:t xml:space="preserve">1. Xronologiyaning fan sifatidagi o‘rni. </w:t>
      </w:r>
      <w:r w:rsidRPr="0015682B">
        <w:rPr>
          <w:rFonts w:ascii="Times New Roman" w:eastAsia="Calibri" w:hAnsi="Times New Roman" w:cs="Times New Roman"/>
          <w:b/>
          <w:sz w:val="28"/>
          <w:szCs w:val="28"/>
          <w:lang w:val="en-US"/>
        </w:rPr>
        <w:t xml:space="preserve">Xronologiya fanining boshqa fanlar bilan aloqalari. </w:t>
      </w:r>
      <w:r w:rsidRPr="0015682B">
        <w:rPr>
          <w:rFonts w:ascii="Times New Roman" w:eastAsia="Calibri" w:hAnsi="Times New Roman" w:cs="Times New Roman"/>
          <w:b/>
          <w:sz w:val="28"/>
          <w:szCs w:val="28"/>
          <w:lang w:val="uz-Cyrl-UZ"/>
        </w:rPr>
        <w:t xml:space="preserve">Tarixiy va astronomik xronologiyа. </w:t>
      </w:r>
      <w:r w:rsidRPr="0015682B">
        <w:rPr>
          <w:rFonts w:ascii="Times New Roman" w:eastAsia="Calibri" w:hAnsi="Times New Roman" w:cs="Times New Roman"/>
          <w:b/>
          <w:sz w:val="28"/>
          <w:szCs w:val="28"/>
          <w:lang w:val="en-US"/>
        </w:rPr>
        <w:t>Xronologik tadqiqotlarning uslublari. Tarixiy xronologiya va tarix fanlari.</w:t>
      </w:r>
      <w:r w:rsidRPr="0015682B">
        <w:rPr>
          <w:rFonts w:ascii="Times New Roman" w:eastAsia="Calibri" w:hAnsi="Times New Roman" w:cs="Times New Roman"/>
          <w:b/>
          <w:sz w:val="28"/>
          <w:szCs w:val="28"/>
          <w:lang w:val="uz-Cyrl-UZ"/>
        </w:rPr>
        <w:t xml:space="preserve"> Xronologiyaning fan sifatida vujudga kelishi.</w:t>
      </w:r>
    </w:p>
    <w:p w:rsidR="0015682B" w:rsidRPr="0015682B" w:rsidRDefault="0015682B" w:rsidP="0015682B">
      <w:pPr>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X</w:t>
      </w:r>
      <w:r w:rsidRPr="0015682B">
        <w:rPr>
          <w:rFonts w:ascii="Times New Roman" w:eastAsia="Times New Roman" w:hAnsi="Times New Roman" w:cs="Times New Roman"/>
          <w:i/>
          <w:sz w:val="28"/>
          <w:szCs w:val="28"/>
          <w:lang w:val="uz-Cyrl-UZ" w:eastAsia="ru-RU"/>
        </w:rPr>
        <w:t>ronologiya</w:t>
      </w:r>
      <w:r w:rsidRPr="0015682B">
        <w:rPr>
          <w:rFonts w:ascii="Times New Roman" w:eastAsia="Times New Roman" w:hAnsi="Times New Roman" w:cs="Times New Roman"/>
          <w:sz w:val="28"/>
          <w:szCs w:val="28"/>
          <w:lang w:val="uz-Cyrl-UZ" w:eastAsia="ru-RU"/>
        </w:rPr>
        <w:t xml:space="preserve"> – turli xalqlarning turli tarixiy davrlarda vaqtni qanday hisoblashgani, kalendarlari, tarixiy voqealarning sanalarini aniqlaydi. Xronologiya yunoncha sо‘z bо‘lib, “</w:t>
      </w:r>
      <w:r w:rsidRPr="0015682B">
        <w:rPr>
          <w:rFonts w:ascii="Times New Roman" w:eastAsia="Times New Roman" w:hAnsi="Times New Roman" w:cs="Times New Roman"/>
          <w:b/>
          <w:i/>
          <w:sz w:val="28"/>
          <w:szCs w:val="28"/>
          <w:lang w:val="uz-Cyrl-UZ" w:eastAsia="ru-RU"/>
        </w:rPr>
        <w:t>xronos</w:t>
      </w:r>
      <w:r w:rsidRPr="0015682B">
        <w:rPr>
          <w:rFonts w:ascii="Times New Roman" w:eastAsia="Times New Roman" w:hAnsi="Times New Roman" w:cs="Times New Roman"/>
          <w:sz w:val="28"/>
          <w:szCs w:val="28"/>
          <w:lang w:val="uz-Cyrl-UZ" w:eastAsia="ru-RU"/>
        </w:rPr>
        <w:t>” – vaqt, “</w:t>
      </w:r>
      <w:r w:rsidRPr="0015682B">
        <w:rPr>
          <w:rFonts w:ascii="Times New Roman" w:eastAsia="Times New Roman" w:hAnsi="Times New Roman" w:cs="Times New Roman"/>
          <w:b/>
          <w:i/>
          <w:sz w:val="28"/>
          <w:szCs w:val="28"/>
          <w:lang w:val="uz-Cyrl-UZ" w:eastAsia="ru-RU"/>
        </w:rPr>
        <w:t>logos</w:t>
      </w:r>
      <w:r w:rsidRPr="0015682B">
        <w:rPr>
          <w:rFonts w:ascii="Times New Roman" w:eastAsia="Times New Roman" w:hAnsi="Times New Roman" w:cs="Times New Roman"/>
          <w:sz w:val="28"/>
          <w:szCs w:val="28"/>
          <w:lang w:val="uz-Cyrl-UZ" w:eastAsia="ru-RU"/>
        </w:rPr>
        <w:t xml:space="preserve">”- fan, ya’ni vaqtni о‘rganish haqidagi fandir. </w:t>
      </w:r>
      <w:r w:rsidRPr="0015682B">
        <w:rPr>
          <w:rFonts w:ascii="Times New Roman" w:eastAsia="Times New Roman" w:hAnsi="Times New Roman" w:cs="Times New Roman"/>
          <w:sz w:val="28"/>
          <w:szCs w:val="28"/>
          <w:lang w:val="en-US" w:eastAsia="ru-RU"/>
        </w:rPr>
        <w:t xml:space="preserve">Xronologiya vaqtni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‘rganadigan fan sifatida XVI asrda vujudga keldi. Xronologiya vaqtni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‘rganish, hisoblash haqidagi fan sifatida ikki qismga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‘linadi: astronomik (matematik) va tarixiy xronologiY</w:t>
      </w:r>
      <w:r w:rsidRPr="0015682B">
        <w:rPr>
          <w:rFonts w:ascii="Times New Roman" w:eastAsia="Times New Roman" w:hAnsi="Times New Roman" w:cs="Times New Roman"/>
          <w:sz w:val="28"/>
          <w:szCs w:val="28"/>
          <w:lang w:val="uz-Cyrl-UZ" w:eastAsia="ru-RU"/>
        </w:rPr>
        <w:t>а</w:t>
      </w:r>
      <w:r w:rsidRPr="0015682B">
        <w:rPr>
          <w:rFonts w:ascii="Times New Roman" w:eastAsia="Times New Roman" w:hAnsi="Times New Roman" w:cs="Times New Roman"/>
          <w:sz w:val="28"/>
          <w:szCs w:val="28"/>
          <w:lang w:val="en-US" w:eastAsia="ru-RU"/>
        </w:rPr>
        <w:t xml:space="preserve">. Astronomik xronologiya - osmon jismlarining siljishini matematik hisob asosida astronomik davrning vaqtini aniqlaydi. </w:t>
      </w:r>
    </w:p>
    <w:p w:rsidR="0015682B" w:rsidRPr="0015682B" w:rsidRDefault="0015682B" w:rsidP="0015682B">
      <w:pPr>
        <w:spacing w:after="0" w:line="240" w:lineRule="auto"/>
        <w:ind w:left="709"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Tarixiy xronologiya tarixiy taraqqiyot davomida vaqtni hisoblash tizimini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‘rganadi, ularning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‘zaro bog‘liqligini, vaqtlarni bir hisob tizimidan ikkinchisiga aylantirish uslublarini ishlab chiqadi. Tarixiy xronologiya tarixiy vaqtni hisoblashda amalda foydalanadi va tarixiy manbalardagi sanalarning aniqligini tahlil qiladi.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Insoniyatning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‘jalik hayotdagi ehtiyoji vaqtni hisoblash zaruratini yuzaga keltirdi. Qadimda vaqtni hisoblashda tabiatning doimiy takrorlanib turuvchi hodisasi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sutka, kun, tun, oy fazalarining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‘zgarishi, yerning yillik aylanma harakatidan foydalanilgan. Asta-sekin vaqtni aniq hisoblashga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ehtiyoj yuzaga keldi. Buning uchun osmon jismlari harakatini, astronomiyani bilish zarur edi. Bundan tashqari, kun, oy, yillar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‘rtasidagi farqlarni aniqlash zarurati ham tug‘ildi. Buning uchun esa matematik hisob-kitobni puxta bilish lozim edi. </w:t>
      </w:r>
    </w:p>
    <w:p w:rsidR="0015682B" w:rsidRPr="0015682B" w:rsidRDefault="0015682B" w:rsidP="0015682B">
      <w:pPr>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Xronologiyaga oid bilimlar dastlab Misr, Bobil, Yunoniston va Rimda shakllandi va yunon va rimlik olimlar Erot Kalipp, Gipparx, Varron, Ptolomeylar katta hissa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‘shganlar. Milodiy II asrda ishlab chiiilgan Gipparx va Ptolomey jadvali Ulu-bek davrigacha eng ishonchli manba bshlib xizmat iilgan. </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b/>
          <w:sz w:val="28"/>
          <w:szCs w:val="28"/>
          <w:lang w:val="en-US" w:eastAsia="ru-RU"/>
        </w:rPr>
        <w:t>Gipparx</w:t>
      </w:r>
      <w:r w:rsidRPr="0015682B">
        <w:rPr>
          <w:rFonts w:ascii="Times New Roman" w:eastAsia="Times New Roman" w:hAnsi="Times New Roman" w:cs="Times New Roman"/>
          <w:sz w:val="28"/>
          <w:szCs w:val="28"/>
          <w:lang w:val="en-US" w:eastAsia="ru-RU"/>
        </w:rPr>
        <w:t xml:space="preserve"> - (milodgacha 190-125 y) birinchi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Oyning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‘lchami va undan yergacha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masofani aniqlagan. U shaxsiy kuzatuvlari natijasida Quyosh yilining uzunligini deyarli aniq hisoblab chiqib, faqatgina 6 daqiqaga xato qilgan. Olim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davrda 850 ta yulduzlarning joylashish holati katalogini ham tuzgan edi.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b/>
          <w:sz w:val="28"/>
          <w:szCs w:val="28"/>
          <w:lang w:val="en-US" w:eastAsia="ru-RU"/>
        </w:rPr>
        <w:t>Klavdiy Ptolemeyning</w:t>
      </w:r>
      <w:r w:rsidRPr="0015682B">
        <w:rPr>
          <w:rFonts w:ascii="Times New Roman" w:eastAsia="Times New Roman" w:hAnsi="Times New Roman" w:cs="Times New Roman"/>
          <w:sz w:val="28"/>
          <w:szCs w:val="28"/>
          <w:lang w:val="en-US" w:eastAsia="ru-RU"/>
        </w:rPr>
        <w:t xml:space="preserve"> "</w:t>
      </w:r>
      <w:r w:rsidRPr="0015682B">
        <w:rPr>
          <w:rFonts w:ascii="Times New Roman" w:eastAsia="Times New Roman" w:hAnsi="Times New Roman" w:cs="Times New Roman"/>
          <w:b/>
          <w:i/>
          <w:sz w:val="28"/>
          <w:szCs w:val="28"/>
          <w:lang w:val="en-US" w:eastAsia="ru-RU"/>
        </w:rPr>
        <w:t>Almagest</w:t>
      </w:r>
      <w:r w:rsidRPr="0015682B">
        <w:rPr>
          <w:rFonts w:ascii="Times New Roman" w:eastAsia="Times New Roman" w:hAnsi="Times New Roman" w:cs="Times New Roman"/>
          <w:sz w:val="28"/>
          <w:szCs w:val="28"/>
          <w:lang w:val="en-US" w:eastAsia="ru-RU"/>
        </w:rPr>
        <w:t xml:space="preserve">" asari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 asrlargacha astronomiyaga oid asarlarning sarasi hisoblangan. U sakkiz kitobdan iborat "</w:t>
      </w:r>
      <w:r w:rsidRPr="0015682B">
        <w:rPr>
          <w:rFonts w:ascii="Times New Roman" w:eastAsia="Times New Roman" w:hAnsi="Times New Roman" w:cs="Times New Roman"/>
          <w:b/>
          <w:i/>
          <w:sz w:val="28"/>
          <w:szCs w:val="28"/>
          <w:lang w:val="en-US" w:eastAsia="ru-RU"/>
        </w:rPr>
        <w:t>Geografiya</w:t>
      </w:r>
      <w:r w:rsidRPr="0015682B">
        <w:rPr>
          <w:rFonts w:ascii="Times New Roman" w:eastAsia="Times New Roman" w:hAnsi="Times New Roman" w:cs="Times New Roman"/>
          <w:sz w:val="28"/>
          <w:szCs w:val="28"/>
          <w:lang w:val="en-US" w:eastAsia="ru-RU"/>
        </w:rPr>
        <w:t xml:space="preserve">" asarining ham muallifidir. Ptolemey kartografik proyeksiyalar nazariyasini ham yaratgan. Uning “Podshohlarning xronologik jadvali” asari xronologiyaga oid muhim manba hisoblanadi. Gipparx va Klavdiy Ptolemeylarning merosi asosida miloddan avvalgi II </w:t>
      </w:r>
      <w:r w:rsidRPr="0015682B">
        <w:rPr>
          <w:rFonts w:ascii="Times New Roman" w:eastAsia="Times New Roman" w:hAnsi="Times New Roman" w:cs="Times New Roman"/>
          <w:sz w:val="28"/>
          <w:szCs w:val="28"/>
          <w:lang w:val="en-US" w:eastAsia="ru-RU"/>
        </w:rPr>
        <w:lastRenderedPageBreak/>
        <w:t>asrdaishlab chiqilgan Gipparx-Ptolemey jadvali Ulug‘bek davrigacha eng ishonchli manba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xizmat qilgan.</w:t>
      </w:r>
    </w:p>
    <w:p w:rsidR="0015682B" w:rsidRPr="0015682B" w:rsidRDefault="0015682B" w:rsidP="0015682B">
      <w:pPr>
        <w:spacing w:after="0" w:line="240" w:lineRule="auto"/>
        <w:ind w:left="142" w:right="-4"/>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b/>
          <w:sz w:val="28"/>
          <w:szCs w:val="28"/>
          <w:lang w:val="uz-Cyrl-UZ" w:eastAsia="ru-RU"/>
        </w:rPr>
        <w:t>2. Evropada xronologiya fanining vujudga kelishi va taraqqiyoti.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 xml:space="preserve">Mark Terensiy Varron </w:t>
      </w:r>
      <w:r w:rsidRPr="0015682B">
        <w:rPr>
          <w:rFonts w:ascii="Times New Roman" w:eastAsia="Times New Roman" w:hAnsi="Times New Roman" w:cs="Times New Roman"/>
          <w:sz w:val="28"/>
          <w:szCs w:val="28"/>
          <w:lang w:val="uz-Cyrl-UZ" w:eastAsia="ru-RU"/>
        </w:rPr>
        <w:t>(milodimizgacha 116-27 y.) qomusiy olim bо‘lib, u olti yuzga yaqin asarlar muallifidir. Uning asarlarining aksariyati xronologiyaga bag‘ishlangan. VIIasr oxiri - VIII asrning birinchi choragida yashagan ingliz monaxi, solnomachi Beda Dostopochtenniy xronologiyaga oid “</w:t>
      </w:r>
      <w:r w:rsidRPr="0015682B">
        <w:rPr>
          <w:rFonts w:ascii="Times New Roman" w:eastAsia="Times New Roman" w:hAnsi="Times New Roman" w:cs="Times New Roman"/>
          <w:b/>
          <w:i/>
          <w:sz w:val="28"/>
          <w:szCs w:val="28"/>
          <w:lang w:val="uz-Cyrl-UZ" w:eastAsia="ru-RU"/>
        </w:rPr>
        <w:t>Dunyoning olti yoshi”</w:t>
      </w:r>
      <w:r w:rsidRPr="0015682B">
        <w:rPr>
          <w:rFonts w:ascii="Times New Roman" w:eastAsia="Times New Roman" w:hAnsi="Times New Roman" w:cs="Times New Roman"/>
          <w:sz w:val="28"/>
          <w:szCs w:val="28"/>
          <w:lang w:val="uz-Cyrl-UZ" w:eastAsia="ru-RU"/>
        </w:rPr>
        <w:t xml:space="preserve"> nomli asar muallifidir. Uning asarida xristian erasining asoslari haqida ma’lumot beriladi. XVIasrda fransuz olimi J.Skaliger tarixiy xronologiyada tizimlashtirishni amalga oshirdi. U yulian uslubidagi solnomalar tahririni ishlab chiqadi. 1583 yilda J.Skaliger “</w:t>
      </w:r>
      <w:r w:rsidRPr="0015682B">
        <w:rPr>
          <w:rFonts w:ascii="Times New Roman" w:eastAsia="Times New Roman" w:hAnsi="Times New Roman" w:cs="Times New Roman"/>
          <w:b/>
          <w:i/>
          <w:sz w:val="28"/>
          <w:szCs w:val="28"/>
          <w:lang w:val="uz-Cyrl-UZ" w:eastAsia="ru-RU"/>
        </w:rPr>
        <w:t>Vaqtni hisoblash yuzasidan yangi tadqiqot</w:t>
      </w:r>
      <w:r w:rsidRPr="0015682B">
        <w:rPr>
          <w:rFonts w:ascii="Times New Roman" w:eastAsia="Times New Roman" w:hAnsi="Times New Roman" w:cs="Times New Roman"/>
          <w:sz w:val="28"/>
          <w:szCs w:val="28"/>
          <w:lang w:val="uz-Cyrl-UZ" w:eastAsia="ru-RU"/>
        </w:rPr>
        <w:t xml:space="preserve">” nomli asarini e’lon qiladi. 1582 yilda italyan olimlari Luidji Lilio (Aloiziy Liliy) va I.Danti yangi kalendarni tuzib chiqadi. Bu kalendar tarixda Grigoriy kalendari nomi bilan shuhrat qozonadi. XVIIasrda fransuz monaxi D.Petavi ham vaqtni hisoblash yuzasidan tadqiqotlar olib boradi. </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ab/>
      </w:r>
      <w:r w:rsidRPr="0015682B">
        <w:rPr>
          <w:rFonts w:ascii="Times New Roman" w:eastAsia="Times New Roman" w:hAnsi="Times New Roman" w:cs="Times New Roman"/>
          <w:sz w:val="28"/>
          <w:szCs w:val="28"/>
          <w:lang w:val="en-US" w:eastAsia="ru-RU"/>
        </w:rPr>
        <w:t xml:space="preserve">XVIIIasrda Rossiya olimlari xronologiya faniga oid tadqiqotlar olib borganlar. </w:t>
      </w:r>
      <w:r w:rsidRPr="0015682B">
        <w:rPr>
          <w:rFonts w:ascii="Times New Roman" w:eastAsia="Times New Roman" w:hAnsi="Times New Roman" w:cs="Times New Roman"/>
          <w:b/>
          <w:i/>
          <w:sz w:val="28"/>
          <w:szCs w:val="28"/>
          <w:lang w:val="en-US" w:eastAsia="ru-RU"/>
        </w:rPr>
        <w:t>"Rossiya tarixi</w:t>
      </w:r>
      <w:r w:rsidRPr="0015682B">
        <w:rPr>
          <w:rFonts w:ascii="Times New Roman" w:eastAsia="Times New Roman" w:hAnsi="Times New Roman" w:cs="Times New Roman"/>
          <w:sz w:val="28"/>
          <w:szCs w:val="28"/>
          <w:lang w:val="en-US" w:eastAsia="ru-RU"/>
        </w:rPr>
        <w:t>" kitobining birinchi jildida V.N.Tatishev yozgan maxsus bob “</w:t>
      </w:r>
      <w:r w:rsidRPr="0015682B">
        <w:rPr>
          <w:rFonts w:ascii="Times New Roman" w:eastAsia="Times New Roman" w:hAnsi="Times New Roman" w:cs="Times New Roman"/>
          <w:b/>
          <w:i/>
          <w:sz w:val="28"/>
          <w:szCs w:val="28"/>
          <w:lang w:val="en-US" w:eastAsia="ru-RU"/>
        </w:rPr>
        <w:t>Yilning boshida vaqtni hisoblash</w:t>
      </w:r>
      <w:r w:rsidRPr="0015682B">
        <w:rPr>
          <w:rFonts w:ascii="Times New Roman" w:eastAsia="Times New Roman" w:hAnsi="Times New Roman" w:cs="Times New Roman"/>
          <w:sz w:val="28"/>
          <w:szCs w:val="28"/>
          <w:lang w:val="en-US" w:eastAsia="ru-RU"/>
        </w:rPr>
        <w:t xml:space="preserve">” deb nomlanadi. Bu davrda M.V.Lomonosov, M.M.Sherbatov, I.N.Boltin va A.L.Shletser xronologiya bilan shug‘ullandilar. </w:t>
      </w:r>
    </w:p>
    <w:p w:rsidR="0015682B" w:rsidRPr="0015682B" w:rsidRDefault="0015682B" w:rsidP="0015682B">
      <w:pPr>
        <w:shd w:val="clear" w:color="auto" w:fill="FFFFFF"/>
        <w:autoSpaceDE w:val="0"/>
        <w:autoSpaceDN w:val="0"/>
        <w:adjustRightInd w:val="0"/>
        <w:spacing w:after="0" w:line="240" w:lineRule="auto"/>
        <w:ind w:left="709"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XVIIIasrga kelib Yevropada xronologiya mustaqil tarixiy fanga aylandi. Bunga qator ingliz matematik va astronomlari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xissalarni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‘shdilar. XVIIIasr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‘rtalarida F.Chesterfildning tashabbusi bilan Angliyada grigorian kalendari qabul qilindi.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1825-1826 yillarda nemis astronomi X.L.Ideler tomonidan yozilgan ikki jildlik “Matematik va texnik xronologiya”, L.Brossening “</w:t>
      </w:r>
      <w:r w:rsidRPr="0015682B">
        <w:rPr>
          <w:rFonts w:ascii="Times New Roman" w:eastAsia="Times New Roman" w:hAnsi="Times New Roman" w:cs="Times New Roman"/>
          <w:b/>
          <w:i/>
          <w:sz w:val="28"/>
          <w:szCs w:val="28"/>
          <w:lang w:val="en-US" w:eastAsia="ru-RU"/>
        </w:rPr>
        <w:t>Xronologiya texnikasiga doir”</w:t>
      </w:r>
      <w:r w:rsidRPr="0015682B">
        <w:rPr>
          <w:rFonts w:ascii="Times New Roman" w:eastAsia="Times New Roman" w:hAnsi="Times New Roman" w:cs="Times New Roman"/>
          <w:sz w:val="28"/>
          <w:szCs w:val="28"/>
          <w:lang w:val="en-US" w:eastAsia="ru-RU"/>
        </w:rPr>
        <w:t xml:space="preserve"> (SPb., 1868), F.Kaltenbrunnerning “</w:t>
      </w:r>
      <w:r w:rsidRPr="0015682B">
        <w:rPr>
          <w:rFonts w:ascii="Times New Roman" w:eastAsia="Times New Roman" w:hAnsi="Times New Roman" w:cs="Times New Roman"/>
          <w:b/>
          <w:i/>
          <w:sz w:val="28"/>
          <w:szCs w:val="28"/>
          <w:lang w:val="en-US" w:eastAsia="ru-RU"/>
        </w:rPr>
        <w:t>Grigorian kalendari islohoti tarixidan”</w:t>
      </w:r>
      <w:r w:rsidRPr="0015682B">
        <w:rPr>
          <w:rFonts w:ascii="Times New Roman" w:eastAsia="Times New Roman" w:hAnsi="Times New Roman" w:cs="Times New Roman"/>
          <w:sz w:val="28"/>
          <w:szCs w:val="28"/>
          <w:lang w:val="en-US" w:eastAsia="ru-RU"/>
        </w:rPr>
        <w:t xml:space="preserve"> (Vena, 1876), O.YE.Gartmanning “</w:t>
      </w:r>
      <w:r w:rsidRPr="0015682B">
        <w:rPr>
          <w:rFonts w:ascii="Times New Roman" w:eastAsia="Times New Roman" w:hAnsi="Times New Roman" w:cs="Times New Roman"/>
          <w:b/>
          <w:i/>
          <w:sz w:val="28"/>
          <w:szCs w:val="28"/>
          <w:lang w:val="en-US" w:eastAsia="ru-RU"/>
        </w:rPr>
        <w:t xml:space="preserve">Rim kalendari” </w:t>
      </w:r>
      <w:r w:rsidRPr="0015682B">
        <w:rPr>
          <w:rFonts w:ascii="Times New Roman" w:eastAsia="Times New Roman" w:hAnsi="Times New Roman" w:cs="Times New Roman"/>
          <w:sz w:val="28"/>
          <w:szCs w:val="28"/>
          <w:lang w:val="en-US" w:eastAsia="ru-RU"/>
        </w:rPr>
        <w:t xml:space="preserve">(Leypsig, 1882), Y.I.Makdonaldning </w:t>
      </w:r>
      <w:r w:rsidRPr="0015682B">
        <w:rPr>
          <w:rFonts w:ascii="Times New Roman" w:eastAsia="Times New Roman" w:hAnsi="Times New Roman" w:cs="Times New Roman"/>
          <w:b/>
          <w:i/>
          <w:sz w:val="28"/>
          <w:szCs w:val="28"/>
          <w:lang w:val="en-US" w:eastAsia="ru-RU"/>
        </w:rPr>
        <w:t>“Xronologiya va kalendar”</w:t>
      </w:r>
      <w:r w:rsidRPr="0015682B">
        <w:rPr>
          <w:rFonts w:ascii="Times New Roman" w:eastAsia="Times New Roman" w:hAnsi="Times New Roman" w:cs="Times New Roman"/>
          <w:sz w:val="28"/>
          <w:szCs w:val="28"/>
          <w:lang w:val="en-US" w:eastAsia="ru-RU"/>
        </w:rPr>
        <w:t xml:space="preserve"> (London, 1897) asarlari xronologiya fanining taraqqiyotida asosiy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‘rinni egalladi.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XIX asr boshlarida Rossiyada tarixning yordamchi fani sifatida xronologiyaning ahamiyati yanada yuksaldi. “Rossiya davlati tarixi” kitobining birinchi jildida N.M.Karamzin qadimgi Rusda yil hisobi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‘g‘risida ma’lumot beradi. XIX asrning birinchi yarmida V.Shteyngel va K.Trominlar yilnoma kalendar masalasini tadqiq qiladilar. P.V.Xavskiy Rusda yilnomalar tarixiga oid tadqiqotlar va yulian kalendarini grigorian kalendariga taqqoslashga doir xronologik jadval tuzadi. 1850 yilda D.M.Perevoshikovning pravoslav cherkovida qabul qilingan “vaqtni hisoblash qoidasi” nomli kitobi nashr qilindi. XIX asr oxirlarida D.I.Prozovskiy nasroniylikkacha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davrda slavyan - rus vaqt hisobi va qadimgi Rusda soatni hisoblash asoslarini ishlab chiqdi.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XIX asr oxirlarida Rossiyada yulian kalendarini isloh qilish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‘yicha maxsus komissiya tuziladi. Unga mashhur olim D.I.Mendeleyev boshchilik qiladi.  XX asr boshlarida xronologiya faniga oid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‘plab ilmiy tadqiqotlar olib borildi. N.V.Stepanov “</w:t>
      </w:r>
      <w:r w:rsidRPr="0015682B">
        <w:rPr>
          <w:rFonts w:ascii="Times New Roman" w:eastAsia="Times New Roman" w:hAnsi="Times New Roman" w:cs="Times New Roman"/>
          <w:b/>
          <w:i/>
          <w:sz w:val="28"/>
          <w:szCs w:val="28"/>
          <w:lang w:val="en-US" w:eastAsia="ru-RU"/>
        </w:rPr>
        <w:t>Yangi uslub va provoslav pasxasi</w:t>
      </w:r>
      <w:r w:rsidRPr="0015682B">
        <w:rPr>
          <w:rFonts w:ascii="Times New Roman" w:eastAsia="Times New Roman" w:hAnsi="Times New Roman" w:cs="Times New Roman"/>
          <w:sz w:val="28"/>
          <w:szCs w:val="28"/>
          <w:lang w:val="en-US" w:eastAsia="ru-RU"/>
        </w:rPr>
        <w:t xml:space="preserve">" (1907) kitobida yangi kalendarga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‘tish zaruratini ta’kidlaydi. Olim tomonidan 1909-1915 yillarda rus solnomalari </w:t>
      </w:r>
      <w:r w:rsidRPr="0015682B">
        <w:rPr>
          <w:rFonts w:ascii="Times New Roman" w:eastAsia="Times New Roman" w:hAnsi="Times New Roman" w:cs="Times New Roman"/>
          <w:sz w:val="28"/>
          <w:szCs w:val="28"/>
          <w:lang w:val="en-US" w:eastAsia="ru-RU"/>
        </w:rPr>
        <w:lastRenderedPageBreak/>
        <w:t xml:space="preserve">kalendari, qadimgi rus yil hisobi mart va sentabr, ultramart uslublari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‘rganilib, 1917 yilda “</w:t>
      </w:r>
      <w:r w:rsidRPr="0015682B">
        <w:rPr>
          <w:rFonts w:ascii="Times New Roman" w:eastAsia="Times New Roman" w:hAnsi="Times New Roman" w:cs="Times New Roman"/>
          <w:b/>
          <w:i/>
          <w:sz w:val="28"/>
          <w:szCs w:val="28"/>
          <w:lang w:val="en-US" w:eastAsia="ru-RU"/>
        </w:rPr>
        <w:t>Kalendar - xronologiya ma’lumotnomasi</w:t>
      </w:r>
      <w:r w:rsidRPr="0015682B">
        <w:rPr>
          <w:rFonts w:ascii="Times New Roman" w:eastAsia="Times New Roman" w:hAnsi="Times New Roman" w:cs="Times New Roman"/>
          <w:sz w:val="28"/>
          <w:szCs w:val="28"/>
          <w:lang w:val="en-US" w:eastAsia="ru-RU"/>
        </w:rPr>
        <w:t>” kitobi nashr qilinadi.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XX asrga kelib xronologiya asosiy yordamchi fanlaridan biriga aylanadi. Bu davrda Quyosh, Oy-Quyosh kalendarlariga doir tadqiqotlar yuzaga keladi. 1906-1914 yillarda nemis olimi F.Ginsel uch jilddan iborat "Matematik va texnik xronologiya" nomli kitobini yozdi.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1918 yilda Rossiyada grigorian kalendari qabul qilinadi. Natijada yangi kalendar tizimiga oid kuplab ilmiy - tadqiqotlar olib  boriladi. I.F.Polak “</w:t>
      </w:r>
      <w:r w:rsidRPr="0015682B">
        <w:rPr>
          <w:rFonts w:ascii="Times New Roman" w:eastAsia="Times New Roman" w:hAnsi="Times New Roman" w:cs="Times New Roman"/>
          <w:b/>
          <w:i/>
          <w:sz w:val="28"/>
          <w:szCs w:val="28"/>
          <w:lang w:val="en-US" w:eastAsia="ru-RU"/>
        </w:rPr>
        <w:t xml:space="preserve">Kalendarning </w:t>
      </w:r>
      <w:r w:rsidRPr="0015682B">
        <w:rPr>
          <w:rFonts w:ascii="Times New Roman" w:eastAsia="Times New Roman" w:hAnsi="Times New Roman" w:cs="Times New Roman"/>
          <w:b/>
          <w:i/>
          <w:sz w:val="28"/>
          <w:szCs w:val="28"/>
          <w:lang w:eastAsia="ru-RU"/>
        </w:rPr>
        <w:t>о</w:t>
      </w:r>
      <w:r w:rsidRPr="0015682B">
        <w:rPr>
          <w:rFonts w:ascii="Times New Roman" w:eastAsia="Times New Roman" w:hAnsi="Times New Roman" w:cs="Times New Roman"/>
          <w:b/>
          <w:i/>
          <w:sz w:val="28"/>
          <w:szCs w:val="28"/>
          <w:lang w:val="en-US" w:eastAsia="ru-RU"/>
        </w:rPr>
        <w:t>‘zgarishi</w:t>
      </w:r>
      <w:r w:rsidRPr="0015682B">
        <w:rPr>
          <w:rFonts w:ascii="Times New Roman" w:eastAsia="Times New Roman" w:hAnsi="Times New Roman" w:cs="Times New Roman"/>
          <w:sz w:val="28"/>
          <w:szCs w:val="28"/>
          <w:lang w:val="en-US" w:eastAsia="ru-RU"/>
        </w:rPr>
        <w:t>” (1918) va “</w:t>
      </w:r>
      <w:r w:rsidRPr="0015682B">
        <w:rPr>
          <w:rFonts w:ascii="Times New Roman" w:eastAsia="Times New Roman" w:hAnsi="Times New Roman" w:cs="Times New Roman"/>
          <w:b/>
          <w:i/>
          <w:sz w:val="28"/>
          <w:szCs w:val="28"/>
          <w:lang w:val="en-US" w:eastAsia="ru-RU"/>
        </w:rPr>
        <w:t>Vaqt va kalendar</w:t>
      </w:r>
      <w:r w:rsidRPr="0015682B">
        <w:rPr>
          <w:rFonts w:ascii="Times New Roman" w:eastAsia="Times New Roman" w:hAnsi="Times New Roman" w:cs="Times New Roman"/>
          <w:sz w:val="28"/>
          <w:szCs w:val="28"/>
          <w:lang w:val="en-US" w:eastAsia="ru-RU"/>
        </w:rPr>
        <w:t>” (1928), O.A.Doblash - Rojdestvenskiy “</w:t>
      </w:r>
      <w:r w:rsidRPr="0015682B">
        <w:rPr>
          <w:rFonts w:ascii="Times New Roman" w:eastAsia="Times New Roman" w:hAnsi="Times New Roman" w:cs="Times New Roman"/>
          <w:b/>
          <w:i/>
          <w:sz w:val="28"/>
          <w:szCs w:val="28"/>
          <w:lang w:val="en-US" w:eastAsia="ru-RU"/>
        </w:rPr>
        <w:t xml:space="preserve">Insonlar qanday qilib yilni hisoblashni </w:t>
      </w:r>
      <w:r w:rsidRPr="0015682B">
        <w:rPr>
          <w:rFonts w:ascii="Times New Roman" w:eastAsia="Times New Roman" w:hAnsi="Times New Roman" w:cs="Times New Roman"/>
          <w:b/>
          <w:i/>
          <w:sz w:val="28"/>
          <w:szCs w:val="28"/>
          <w:lang w:eastAsia="ru-RU"/>
        </w:rPr>
        <w:t>о</w:t>
      </w:r>
      <w:r w:rsidRPr="0015682B">
        <w:rPr>
          <w:rFonts w:ascii="Times New Roman" w:eastAsia="Times New Roman" w:hAnsi="Times New Roman" w:cs="Times New Roman"/>
          <w:b/>
          <w:i/>
          <w:sz w:val="28"/>
          <w:szCs w:val="28"/>
          <w:lang w:val="en-US" w:eastAsia="ru-RU"/>
        </w:rPr>
        <w:t>‘rganadilar”</w:t>
      </w:r>
      <w:r w:rsidRPr="0015682B">
        <w:rPr>
          <w:rFonts w:ascii="Times New Roman" w:eastAsia="Times New Roman" w:hAnsi="Times New Roman" w:cs="Times New Roman"/>
          <w:sz w:val="28"/>
          <w:szCs w:val="28"/>
          <w:lang w:val="en-US" w:eastAsia="ru-RU"/>
        </w:rPr>
        <w:t xml:space="preserve"> (1922), N.I.Idelson “</w:t>
      </w:r>
      <w:r w:rsidRPr="0015682B">
        <w:rPr>
          <w:rFonts w:ascii="Times New Roman" w:eastAsia="Times New Roman" w:hAnsi="Times New Roman" w:cs="Times New Roman"/>
          <w:b/>
          <w:i/>
          <w:sz w:val="28"/>
          <w:szCs w:val="28"/>
          <w:lang w:val="en-US" w:eastAsia="ru-RU"/>
        </w:rPr>
        <w:t>Kalendar tarixi</w:t>
      </w:r>
      <w:r w:rsidRPr="0015682B">
        <w:rPr>
          <w:rFonts w:ascii="Times New Roman" w:eastAsia="Times New Roman" w:hAnsi="Times New Roman" w:cs="Times New Roman"/>
          <w:sz w:val="28"/>
          <w:szCs w:val="28"/>
          <w:lang w:val="en-US" w:eastAsia="ru-RU"/>
        </w:rPr>
        <w:t>”, M.Mat va N.Sholkolarning “</w:t>
      </w:r>
      <w:r w:rsidRPr="0015682B">
        <w:rPr>
          <w:rFonts w:ascii="Times New Roman" w:eastAsia="Times New Roman" w:hAnsi="Times New Roman" w:cs="Times New Roman"/>
          <w:b/>
          <w:i/>
          <w:sz w:val="28"/>
          <w:szCs w:val="28"/>
          <w:lang w:val="en-US" w:eastAsia="ru-RU"/>
        </w:rPr>
        <w:t xml:space="preserve">Hozirgi, </w:t>
      </w:r>
      <w:r w:rsidRPr="0015682B">
        <w:rPr>
          <w:rFonts w:ascii="Times New Roman" w:eastAsia="Times New Roman" w:hAnsi="Times New Roman" w:cs="Times New Roman"/>
          <w:b/>
          <w:i/>
          <w:sz w:val="28"/>
          <w:szCs w:val="28"/>
          <w:lang w:eastAsia="ru-RU"/>
        </w:rPr>
        <w:t>о</w:t>
      </w:r>
      <w:r w:rsidRPr="0015682B">
        <w:rPr>
          <w:rFonts w:ascii="Times New Roman" w:eastAsia="Times New Roman" w:hAnsi="Times New Roman" w:cs="Times New Roman"/>
          <w:b/>
          <w:i/>
          <w:sz w:val="28"/>
          <w:szCs w:val="28"/>
          <w:lang w:val="en-US" w:eastAsia="ru-RU"/>
        </w:rPr>
        <w:t>‘tmishdagi va kelajakdagi kalendarlar</w:t>
      </w:r>
      <w:r w:rsidRPr="0015682B">
        <w:rPr>
          <w:rFonts w:ascii="Times New Roman" w:eastAsia="Times New Roman" w:hAnsi="Times New Roman" w:cs="Times New Roman"/>
          <w:sz w:val="28"/>
          <w:szCs w:val="28"/>
          <w:lang w:val="en-US" w:eastAsia="ru-RU"/>
        </w:rPr>
        <w:t>” (1931) kabi asarlar nashr etildi.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Zamonaviy xronologiyaning rivojlanishida E.Meyer (1904), M.M.Underxil (1921) </w:t>
      </w:r>
      <w:r w:rsidRPr="0015682B">
        <w:rPr>
          <w:rFonts w:ascii="Times New Roman" w:eastAsia="Times New Roman" w:hAnsi="Times New Roman" w:cs="Times New Roman"/>
          <w:b/>
          <w:i/>
          <w:sz w:val="28"/>
          <w:szCs w:val="28"/>
          <w:lang w:val="en-US" w:eastAsia="ru-RU"/>
        </w:rPr>
        <w:t>“Hindlarda xronologiya fani</w:t>
      </w:r>
      <w:r w:rsidRPr="0015682B">
        <w:rPr>
          <w:rFonts w:ascii="Times New Roman" w:eastAsia="Times New Roman" w:hAnsi="Times New Roman" w:cs="Times New Roman"/>
          <w:sz w:val="28"/>
          <w:szCs w:val="28"/>
          <w:lang w:val="en-US" w:eastAsia="ru-RU"/>
        </w:rPr>
        <w:t>”, 1938 yilda V.K.Nikolskiyning “Bizning yil hisobimizning paydo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‘lishi”, 1941 yilda L.Klimovichning “</w:t>
      </w:r>
      <w:r w:rsidRPr="0015682B">
        <w:rPr>
          <w:rFonts w:ascii="Times New Roman" w:eastAsia="Times New Roman" w:hAnsi="Times New Roman" w:cs="Times New Roman"/>
          <w:b/>
          <w:i/>
          <w:sz w:val="28"/>
          <w:szCs w:val="28"/>
          <w:lang w:val="en-US" w:eastAsia="ru-RU"/>
        </w:rPr>
        <w:t>Bayramlar va islom r</w:t>
      </w:r>
      <w:r w:rsidRPr="0015682B">
        <w:rPr>
          <w:rFonts w:ascii="Times New Roman" w:eastAsia="Times New Roman" w:hAnsi="Times New Roman" w:cs="Times New Roman"/>
          <w:b/>
          <w:i/>
          <w:sz w:val="28"/>
          <w:szCs w:val="28"/>
          <w:lang w:eastAsia="ru-RU"/>
        </w:rPr>
        <w:t>о</w:t>
      </w:r>
      <w:r w:rsidRPr="0015682B">
        <w:rPr>
          <w:rFonts w:ascii="Times New Roman" w:eastAsia="Times New Roman" w:hAnsi="Times New Roman" w:cs="Times New Roman"/>
          <w:b/>
          <w:i/>
          <w:sz w:val="28"/>
          <w:szCs w:val="28"/>
          <w:lang w:val="en-US" w:eastAsia="ru-RU"/>
        </w:rPr>
        <w:t>‘zalari</w:t>
      </w:r>
      <w:r w:rsidRPr="0015682B">
        <w:rPr>
          <w:rFonts w:ascii="Times New Roman" w:eastAsia="Times New Roman" w:hAnsi="Times New Roman" w:cs="Times New Roman"/>
          <w:sz w:val="28"/>
          <w:szCs w:val="28"/>
          <w:lang w:val="en-US" w:eastAsia="ru-RU"/>
        </w:rPr>
        <w:t>”, R.Parkerning (1950) “</w:t>
      </w:r>
      <w:r w:rsidRPr="0015682B">
        <w:rPr>
          <w:rFonts w:ascii="Times New Roman" w:eastAsia="Times New Roman" w:hAnsi="Times New Roman" w:cs="Times New Roman"/>
          <w:b/>
          <w:i/>
          <w:sz w:val="28"/>
          <w:szCs w:val="28"/>
          <w:lang w:val="en-US" w:eastAsia="ru-RU"/>
        </w:rPr>
        <w:t>Misr kalendarlari</w:t>
      </w:r>
      <w:r w:rsidRPr="0015682B">
        <w:rPr>
          <w:rFonts w:ascii="Times New Roman" w:eastAsia="Times New Roman" w:hAnsi="Times New Roman" w:cs="Times New Roman"/>
          <w:sz w:val="28"/>
          <w:szCs w:val="28"/>
          <w:lang w:val="en-US" w:eastAsia="ru-RU"/>
        </w:rPr>
        <w:t>”, M.Maler “</w:t>
      </w:r>
      <w:r w:rsidRPr="0015682B">
        <w:rPr>
          <w:rFonts w:ascii="Times New Roman" w:eastAsia="Times New Roman" w:hAnsi="Times New Roman" w:cs="Times New Roman"/>
          <w:b/>
          <w:i/>
          <w:sz w:val="28"/>
          <w:szCs w:val="28"/>
          <w:lang w:val="en-US" w:eastAsia="ru-RU"/>
        </w:rPr>
        <w:t>Yahudiy kalendarlari</w:t>
      </w:r>
      <w:r w:rsidRPr="0015682B">
        <w:rPr>
          <w:rFonts w:ascii="Times New Roman" w:eastAsia="Times New Roman" w:hAnsi="Times New Roman" w:cs="Times New Roman"/>
          <w:sz w:val="28"/>
          <w:szCs w:val="28"/>
          <w:lang w:val="en-US" w:eastAsia="ru-RU"/>
        </w:rPr>
        <w:t>”, S.G.Morleyning (1954) “</w:t>
      </w:r>
      <w:r w:rsidRPr="0015682B">
        <w:rPr>
          <w:rFonts w:ascii="Times New Roman" w:eastAsia="Times New Roman" w:hAnsi="Times New Roman" w:cs="Times New Roman"/>
          <w:b/>
          <w:i/>
          <w:sz w:val="28"/>
          <w:szCs w:val="28"/>
          <w:lang w:val="en-US" w:eastAsia="ru-RU"/>
        </w:rPr>
        <w:t>Mayya xalqlarida vaqt hisobi</w:t>
      </w:r>
      <w:r w:rsidRPr="0015682B">
        <w:rPr>
          <w:rFonts w:ascii="Times New Roman" w:eastAsia="Times New Roman" w:hAnsi="Times New Roman" w:cs="Times New Roman"/>
          <w:sz w:val="28"/>
          <w:szCs w:val="28"/>
          <w:lang w:val="en-US" w:eastAsia="ru-RU"/>
        </w:rPr>
        <w:t>”, X.Mitsmanning “</w:t>
      </w:r>
      <w:r w:rsidRPr="0015682B">
        <w:rPr>
          <w:rFonts w:ascii="Times New Roman" w:eastAsia="Times New Roman" w:hAnsi="Times New Roman" w:cs="Times New Roman"/>
          <w:b/>
          <w:i/>
          <w:sz w:val="28"/>
          <w:szCs w:val="28"/>
          <w:lang w:val="en-US" w:eastAsia="ru-RU"/>
        </w:rPr>
        <w:t>Rim xronologiyasi</w:t>
      </w:r>
      <w:r w:rsidRPr="0015682B">
        <w:rPr>
          <w:rFonts w:ascii="Times New Roman" w:eastAsia="Times New Roman" w:hAnsi="Times New Roman" w:cs="Times New Roman"/>
          <w:sz w:val="28"/>
          <w:szCs w:val="28"/>
          <w:lang w:val="en-US" w:eastAsia="ru-RU"/>
        </w:rPr>
        <w:t>” (1957), E.Bikermanning “</w:t>
      </w:r>
      <w:r w:rsidRPr="0015682B">
        <w:rPr>
          <w:rFonts w:ascii="Times New Roman" w:eastAsia="Times New Roman" w:hAnsi="Times New Roman" w:cs="Times New Roman"/>
          <w:b/>
          <w:i/>
          <w:sz w:val="28"/>
          <w:szCs w:val="28"/>
          <w:lang w:val="en-US" w:eastAsia="ru-RU"/>
        </w:rPr>
        <w:t>Qadimgi dunyo xronologiyasi</w:t>
      </w:r>
      <w:r w:rsidRPr="0015682B">
        <w:rPr>
          <w:rFonts w:ascii="Times New Roman" w:eastAsia="Times New Roman" w:hAnsi="Times New Roman" w:cs="Times New Roman"/>
          <w:sz w:val="28"/>
          <w:szCs w:val="28"/>
          <w:lang w:val="en-US" w:eastAsia="ru-RU"/>
        </w:rPr>
        <w:t>” (1966), R.Noygebauer, A.YE.Shtamp, V.Grumel kabi tadqiqotchilarning xronologiya uslublari va nazariyasiga oid tadqiqotlari katta ahamiyat kasb etdi.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N.G.Berejkovning “</w:t>
      </w:r>
      <w:r w:rsidRPr="0015682B">
        <w:rPr>
          <w:rFonts w:ascii="Times New Roman" w:eastAsia="Times New Roman" w:hAnsi="Times New Roman" w:cs="Times New Roman"/>
          <w:b/>
          <w:i/>
          <w:sz w:val="28"/>
          <w:szCs w:val="28"/>
          <w:lang w:val="en-US" w:eastAsia="ru-RU"/>
        </w:rPr>
        <w:t>XV asrgacha b</w:t>
      </w:r>
      <w:r w:rsidRPr="0015682B">
        <w:rPr>
          <w:rFonts w:ascii="Times New Roman" w:eastAsia="Times New Roman" w:hAnsi="Times New Roman" w:cs="Times New Roman"/>
          <w:b/>
          <w:i/>
          <w:sz w:val="28"/>
          <w:szCs w:val="28"/>
          <w:lang w:eastAsia="ru-RU"/>
        </w:rPr>
        <w:t>о</w:t>
      </w:r>
      <w:r w:rsidRPr="0015682B">
        <w:rPr>
          <w:rFonts w:ascii="Times New Roman" w:eastAsia="Times New Roman" w:hAnsi="Times New Roman" w:cs="Times New Roman"/>
          <w:b/>
          <w:i/>
          <w:sz w:val="28"/>
          <w:szCs w:val="28"/>
          <w:lang w:val="en-US" w:eastAsia="ru-RU"/>
        </w:rPr>
        <w:t>‘lgan rus solnomalari xronologiyasi</w:t>
      </w:r>
      <w:r w:rsidRPr="0015682B">
        <w:rPr>
          <w:rFonts w:ascii="Times New Roman" w:eastAsia="Times New Roman" w:hAnsi="Times New Roman" w:cs="Times New Roman"/>
          <w:sz w:val="28"/>
          <w:szCs w:val="28"/>
          <w:lang w:val="en-US" w:eastAsia="ru-RU"/>
        </w:rPr>
        <w:t>” nomli maqolasi va “</w:t>
      </w:r>
      <w:r w:rsidRPr="0015682B">
        <w:rPr>
          <w:rFonts w:ascii="Times New Roman" w:eastAsia="Times New Roman" w:hAnsi="Times New Roman" w:cs="Times New Roman"/>
          <w:b/>
          <w:i/>
          <w:sz w:val="28"/>
          <w:szCs w:val="28"/>
          <w:lang w:val="en-US" w:eastAsia="ru-RU"/>
        </w:rPr>
        <w:t xml:space="preserve">Rus solnomalari  xronologiyasi” </w:t>
      </w:r>
      <w:r w:rsidRPr="0015682B">
        <w:rPr>
          <w:rFonts w:ascii="Times New Roman" w:eastAsia="Times New Roman" w:hAnsi="Times New Roman" w:cs="Times New Roman"/>
          <w:sz w:val="28"/>
          <w:szCs w:val="28"/>
          <w:lang w:val="en-US" w:eastAsia="ru-RU"/>
        </w:rPr>
        <w:t xml:space="preserve">(M., 1963) nomli monografiya xronologiya faniga oid muhim tadqiqotlardan biridir. Muallif rus solnomalari xronologiyasini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‘rganishning uslublarini ishlab chiqadi.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1954-1956 yillarda BMTda yanada mukammal va barcha xalqlar uchun yagona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yangi kalendarni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‘rganish masalasi muhokama qilinadi. Natijada bir qator mamlakatlarda kalendarlarning astronomik asosi va yilni hisoblashning yangi uslublariga oid ilmiy tadqiqotlar yuzaga keladi.</w:t>
      </w:r>
    </w:p>
    <w:p w:rsidR="0015682B" w:rsidRPr="0015682B" w:rsidRDefault="0015682B" w:rsidP="0015682B">
      <w:pPr>
        <w:spacing w:after="0" w:line="240" w:lineRule="auto"/>
        <w:ind w:left="142" w:right="-4"/>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b/>
          <w:sz w:val="28"/>
          <w:szCs w:val="28"/>
          <w:lang w:val="uz-Cyrl-UZ" w:eastAsia="ru-RU"/>
        </w:rPr>
        <w:t>3. O‘rta Osiyo olimlarining xronologiya rivojlanishiga qo‘shgan hissasi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О‘rta asrlarda xronologiya rivojiga Markaziy Osiyolik olimlar Ahmad al-Farg‘oniy (797-865), Abu Rayhon Beruniy (973-1048), Umar Xayyom (1048-1131) va Mirzo Ulug‘bek (1394-1449) kabi olimlar katta xissa qо‘shdilar. </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uz-Cyrl-UZ" w:eastAsia="ru-RU"/>
        </w:rPr>
        <w:tab/>
        <w:t>Ahmad al-Farg‘oniy</w:t>
      </w:r>
      <w:r w:rsidRPr="0015682B">
        <w:rPr>
          <w:rFonts w:ascii="Times New Roman" w:eastAsia="Times New Roman" w:hAnsi="Times New Roman" w:cs="Times New Roman"/>
          <w:sz w:val="28"/>
          <w:szCs w:val="28"/>
          <w:lang w:val="uz-Cyrl-UZ" w:eastAsia="ru-RU"/>
        </w:rPr>
        <w:t xml:space="preserve"> ilmi-hay’at (falakiyotshunoslik-astronomiya), riyoziyot (matematika) va jо‘g‘rofiya (geografiya) fanlari bilan shug‘ullanib, qator ilmiy asarlar yozib qoldirdi. Ahmad al-Farg‘oniy halifa al-Ma’mun topshirig‘iga binoan Damashqdagi rasadxonada osmon jismlari harakati va ularni aniqlash, yangi “Zij” yaratish ishlariga rahbarlik qildi. </w:t>
      </w:r>
      <w:r w:rsidRPr="0015682B">
        <w:rPr>
          <w:rFonts w:ascii="Times New Roman" w:eastAsia="Times New Roman" w:hAnsi="Times New Roman" w:cs="Times New Roman"/>
          <w:sz w:val="28"/>
          <w:szCs w:val="28"/>
          <w:lang w:val="en-US" w:eastAsia="ru-RU"/>
        </w:rPr>
        <w:t xml:space="preserve">Ahmad al-Farg‘oniyning </w:t>
      </w:r>
      <w:r w:rsidRPr="0015682B">
        <w:rPr>
          <w:rFonts w:ascii="Times New Roman" w:eastAsia="Times New Roman" w:hAnsi="Times New Roman" w:cs="Times New Roman"/>
          <w:i/>
          <w:sz w:val="28"/>
          <w:szCs w:val="28"/>
          <w:lang w:val="en-US" w:eastAsia="ru-RU"/>
        </w:rPr>
        <w:t>“Kitob al-harakat as-samoviya va javomi’ ilm an-nujum</w:t>
      </w:r>
      <w:r w:rsidRPr="0015682B">
        <w:rPr>
          <w:rFonts w:ascii="Times New Roman" w:eastAsia="Times New Roman" w:hAnsi="Times New Roman" w:cs="Times New Roman"/>
          <w:sz w:val="28"/>
          <w:szCs w:val="28"/>
          <w:lang w:val="en-US" w:eastAsia="ru-RU"/>
        </w:rPr>
        <w:t>” (</w:t>
      </w:r>
      <w:r w:rsidRPr="0015682B">
        <w:rPr>
          <w:rFonts w:ascii="Times New Roman" w:eastAsia="Times New Roman" w:hAnsi="Times New Roman" w:cs="Times New Roman"/>
          <w:i/>
          <w:sz w:val="28"/>
          <w:szCs w:val="28"/>
          <w:lang w:val="en-US" w:eastAsia="ru-RU"/>
        </w:rPr>
        <w:t>Samoviy harakatlar va umumiy ilmi kitobi</w:t>
      </w:r>
      <w:r w:rsidRPr="0015682B">
        <w:rPr>
          <w:rFonts w:ascii="Times New Roman" w:eastAsia="Times New Roman" w:hAnsi="Times New Roman" w:cs="Times New Roman"/>
          <w:sz w:val="28"/>
          <w:szCs w:val="28"/>
          <w:lang w:val="en-US" w:eastAsia="ru-RU"/>
        </w:rPr>
        <w:t>) astronomik asari hisoblanadi. Bu asar “Astronomiya asoslari haqidagi kitob" nomi bilan ma’lum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1145-1175 yillarda Yevropada lotin tiliga tarjima etilgan. Olim “</w:t>
      </w:r>
      <w:r w:rsidRPr="0015682B">
        <w:rPr>
          <w:rFonts w:ascii="Times New Roman" w:eastAsia="Times New Roman" w:hAnsi="Times New Roman" w:cs="Times New Roman"/>
          <w:b/>
          <w:i/>
          <w:sz w:val="28"/>
          <w:szCs w:val="28"/>
          <w:lang w:val="en-US" w:eastAsia="ru-RU"/>
        </w:rPr>
        <w:t>Alfraganus</w:t>
      </w:r>
      <w:r w:rsidRPr="0015682B">
        <w:rPr>
          <w:rFonts w:ascii="Times New Roman" w:eastAsia="Times New Roman" w:hAnsi="Times New Roman" w:cs="Times New Roman"/>
          <w:sz w:val="28"/>
          <w:szCs w:val="28"/>
          <w:lang w:val="en-US" w:eastAsia="ru-RU"/>
        </w:rPr>
        <w:t xml:space="preserve">” nomi bilan G‘arbda shuhrat topadi. Uning asarlaridan asrlar davomida </w:t>
      </w:r>
      <w:r w:rsidRPr="0015682B">
        <w:rPr>
          <w:rFonts w:ascii="Times New Roman" w:eastAsia="Times New Roman" w:hAnsi="Times New Roman" w:cs="Times New Roman"/>
          <w:sz w:val="28"/>
          <w:szCs w:val="28"/>
          <w:lang w:val="en-US" w:eastAsia="ru-RU"/>
        </w:rPr>
        <w:lastRenderedPageBreak/>
        <w:t>Yevropa universitetlarida asosiy darslik sifatida foydalanilgan. Ahmad al-Farg‘oniyning “</w:t>
      </w:r>
      <w:r w:rsidRPr="0015682B">
        <w:rPr>
          <w:rFonts w:ascii="Times New Roman" w:eastAsia="Times New Roman" w:hAnsi="Times New Roman" w:cs="Times New Roman"/>
          <w:i/>
          <w:sz w:val="28"/>
          <w:szCs w:val="28"/>
          <w:lang w:val="en-US" w:eastAsia="ru-RU"/>
        </w:rPr>
        <w:t>Yerdagi ma’lum mamlakatlar va shaharlarning nomlari va har bir iqlimdagi hodisalar haqida</w:t>
      </w:r>
      <w:r w:rsidRPr="0015682B">
        <w:rPr>
          <w:rFonts w:ascii="Times New Roman" w:eastAsia="Times New Roman" w:hAnsi="Times New Roman" w:cs="Times New Roman"/>
          <w:sz w:val="28"/>
          <w:szCs w:val="28"/>
          <w:lang w:val="en-US" w:eastAsia="ru-RU"/>
        </w:rPr>
        <w:t>” asari ham mashhur. Uning asarlarida yerning yumaloqligi, bir xil osmon yoritqichlarining turli vaqtda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‘tarilishi, tutilishi va bu tutilishlar har bir joyda turlicha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‘rinishi yani masofalar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‘zgarishi bilan ularning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‘rinishi ham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‘zgarishi haqida qimmatli mulohazalar bildirilgan.</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b/>
          <w:sz w:val="28"/>
          <w:szCs w:val="28"/>
          <w:lang w:val="en-US" w:eastAsia="ru-RU"/>
        </w:rPr>
        <w:t>Abu Rayhon Beruniy</w:t>
      </w:r>
      <w:r w:rsidRPr="0015682B">
        <w:rPr>
          <w:rFonts w:ascii="Times New Roman" w:eastAsia="Times New Roman" w:hAnsi="Times New Roman" w:cs="Times New Roman"/>
          <w:sz w:val="28"/>
          <w:szCs w:val="28"/>
          <w:lang w:val="en-US" w:eastAsia="ru-RU"/>
        </w:rPr>
        <w:t>ning “</w:t>
      </w:r>
      <w:r w:rsidRPr="0015682B">
        <w:rPr>
          <w:rFonts w:ascii="Times New Roman" w:eastAsia="Times New Roman" w:hAnsi="Times New Roman" w:cs="Times New Roman"/>
          <w:i/>
          <w:sz w:val="28"/>
          <w:szCs w:val="28"/>
          <w:lang w:val="en-US" w:eastAsia="ru-RU"/>
        </w:rPr>
        <w:t>Al osor al-boqiya ani-l-qurun al-holiya</w:t>
      </w:r>
      <w:r w:rsidRPr="0015682B">
        <w:rPr>
          <w:rFonts w:ascii="Times New Roman" w:eastAsia="Times New Roman" w:hAnsi="Times New Roman" w:cs="Times New Roman"/>
          <w:sz w:val="28"/>
          <w:szCs w:val="28"/>
          <w:lang w:val="en-US" w:eastAsia="ru-RU"/>
        </w:rPr>
        <w:t>" (“</w:t>
      </w:r>
      <w:r w:rsidRPr="0015682B">
        <w:rPr>
          <w:rFonts w:ascii="Times New Roman" w:eastAsia="Times New Roman" w:hAnsi="Times New Roman" w:cs="Times New Roman"/>
          <w:i/>
          <w:sz w:val="28"/>
          <w:szCs w:val="28"/>
          <w:lang w:val="en-US" w:eastAsia="ru-RU"/>
        </w:rPr>
        <w:t>Qadimgi xalqlardan qolgan yodgorliklar</w:t>
      </w:r>
      <w:r w:rsidRPr="0015682B">
        <w:rPr>
          <w:rFonts w:ascii="Times New Roman" w:eastAsia="Times New Roman" w:hAnsi="Times New Roman" w:cs="Times New Roman"/>
          <w:sz w:val="28"/>
          <w:szCs w:val="28"/>
          <w:lang w:val="en-US" w:eastAsia="ru-RU"/>
        </w:rPr>
        <w:t>” yoki “</w:t>
      </w:r>
      <w:r w:rsidRPr="0015682B">
        <w:rPr>
          <w:rFonts w:ascii="Times New Roman" w:eastAsia="Times New Roman" w:hAnsi="Times New Roman" w:cs="Times New Roman"/>
          <w:i/>
          <w:sz w:val="28"/>
          <w:szCs w:val="28"/>
          <w:lang w:val="en-US" w:eastAsia="ru-RU"/>
        </w:rPr>
        <w:t>Xronologiya</w:t>
      </w:r>
      <w:r w:rsidRPr="0015682B">
        <w:rPr>
          <w:rFonts w:ascii="Times New Roman" w:eastAsia="Times New Roman" w:hAnsi="Times New Roman" w:cs="Times New Roman"/>
          <w:sz w:val="28"/>
          <w:szCs w:val="28"/>
          <w:lang w:val="en-US" w:eastAsia="ru-RU"/>
        </w:rPr>
        <w:t>”), “</w:t>
      </w:r>
      <w:r w:rsidRPr="0015682B">
        <w:rPr>
          <w:rFonts w:ascii="Times New Roman" w:eastAsia="Times New Roman" w:hAnsi="Times New Roman" w:cs="Times New Roman"/>
          <w:i/>
          <w:sz w:val="28"/>
          <w:szCs w:val="28"/>
          <w:lang w:val="en-US" w:eastAsia="ru-RU"/>
        </w:rPr>
        <w:t>Qonuni Mas’udiy</w:t>
      </w:r>
      <w:r w:rsidRPr="0015682B">
        <w:rPr>
          <w:rFonts w:ascii="Times New Roman" w:eastAsia="Times New Roman" w:hAnsi="Times New Roman" w:cs="Times New Roman"/>
          <w:sz w:val="28"/>
          <w:szCs w:val="28"/>
          <w:lang w:val="en-US" w:eastAsia="ru-RU"/>
        </w:rPr>
        <w:t>” asarlarida xronologiya faniga oid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‘plab ma’lumotlar berilgan. “Qadimgi xalqlardan qolgan yodgorliklar” nomli asarda yunon arab, eron,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‘g‘d, xorazm, kalendarlari hamda asosiy vaqt birliklari, turli vaqt tartiblari xaqida batafsil ma’lumot berilgan. Olim vaqt hisobi hamda kalendarlarning bir-biridan  farqlarini yoritgan.</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Abu Rayhon Beruniy Movarounnahr otashparastlari, ya’ni Xorazm va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‘g‘d aholisi ishlatadigan oylarni bayon etadi. Movarounnahr kalendaridagi oylarning soni va yilning uzunligiga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‘ra eronliklar kalendariga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‘xshashi, faqat oylarning boshlanishi orasida farq borligini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‘rsatib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‘tadi. Olim xorazmliklar kalendaridagi kunlarning nomlarini ham keltirib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‘tadi. Xorazmliklar “</w:t>
      </w:r>
      <w:r w:rsidRPr="0015682B">
        <w:rPr>
          <w:rFonts w:ascii="Times New Roman" w:eastAsia="Times New Roman" w:hAnsi="Times New Roman" w:cs="Times New Roman"/>
          <w:b/>
          <w:i/>
          <w:sz w:val="28"/>
          <w:szCs w:val="28"/>
          <w:lang w:val="en-US" w:eastAsia="ru-RU"/>
        </w:rPr>
        <w:t>isfandorajiy</w:t>
      </w:r>
      <w:r w:rsidRPr="0015682B">
        <w:rPr>
          <w:rFonts w:ascii="Times New Roman" w:eastAsia="Times New Roman" w:hAnsi="Times New Roman" w:cs="Times New Roman"/>
          <w:sz w:val="28"/>
          <w:szCs w:val="28"/>
          <w:lang w:val="en-US" w:eastAsia="ru-RU"/>
        </w:rPr>
        <w: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ikkinchi) oyining oxiriga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‘shiladigan ortiqcha besh kunning birinchisini oyning birinchi kuni nomi bilan atab, qolgan kunlarga ham birin-ketin kelgan kunlarning nomlarini berishlarini aytgan.</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“Qadimgi xalqlardan qolgan yodgorliklar” asaridan turkiy xalqlarning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 ikki hayvon nomi bilan ataluvchi muchal kalendari va ularning nomlari haqida ham ma’lumot bor. Eronliklar kalendaridagi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ikkita oy nomini ham uchratish mumkin. Eronliklar kalendarida har bir oy 30 kundan hisoblanib,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‘shimcha 5 kun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 oy oxiriga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‘shilgan. Abu Rayhon Beruniyning yozishicha, bu </w:t>
      </w:r>
      <w:r w:rsidRPr="0015682B">
        <w:rPr>
          <w:rFonts w:ascii="Times New Roman" w:eastAsia="Times New Roman" w:hAnsi="Times New Roman" w:cs="Times New Roman"/>
          <w:iCs/>
          <w:sz w:val="28"/>
          <w:szCs w:val="28"/>
          <w:lang w:val="en-US" w:eastAsia="ru-RU"/>
        </w:rPr>
        <w:t>5</w:t>
      </w:r>
      <w:r w:rsidRPr="0015682B">
        <w:rPr>
          <w:rFonts w:ascii="Times New Roman" w:eastAsia="Times New Roman" w:hAnsi="Times New Roman" w:cs="Times New Roman"/>
          <w:sz w:val="28"/>
          <w:szCs w:val="28"/>
          <w:lang w:val="en-US" w:eastAsia="ru-RU"/>
        </w:rPr>
        <w:t xml:space="preserve">kun qadimgi eron tilida </w:t>
      </w:r>
      <w:r w:rsidRPr="0015682B">
        <w:rPr>
          <w:rFonts w:ascii="Times New Roman" w:eastAsia="Times New Roman" w:hAnsi="Times New Roman" w:cs="Times New Roman"/>
          <w:b/>
          <w:i/>
          <w:sz w:val="28"/>
          <w:szCs w:val="28"/>
          <w:lang w:val="en-US" w:eastAsia="ru-RU"/>
        </w:rPr>
        <w:t>“panji”,</w:t>
      </w:r>
      <w:r w:rsidRPr="0015682B">
        <w:rPr>
          <w:rFonts w:ascii="Times New Roman" w:eastAsia="Times New Roman" w:hAnsi="Times New Roman" w:cs="Times New Roman"/>
          <w:sz w:val="28"/>
          <w:szCs w:val="28"/>
          <w:lang w:val="en-US" w:eastAsia="ru-RU"/>
        </w:rPr>
        <w:t xml:space="preserve"> “</w:t>
      </w:r>
      <w:r w:rsidRPr="0015682B">
        <w:rPr>
          <w:rFonts w:ascii="Times New Roman" w:eastAsia="Times New Roman" w:hAnsi="Times New Roman" w:cs="Times New Roman"/>
          <w:b/>
          <w:i/>
          <w:sz w:val="28"/>
          <w:szCs w:val="28"/>
          <w:lang w:val="en-US" w:eastAsia="ru-RU"/>
        </w:rPr>
        <w:t>andargoh</w:t>
      </w:r>
      <w:r w:rsidRPr="0015682B">
        <w:rPr>
          <w:rFonts w:ascii="Times New Roman" w:eastAsia="Times New Roman" w:hAnsi="Times New Roman" w:cs="Times New Roman"/>
          <w:sz w:val="28"/>
          <w:szCs w:val="28"/>
          <w:lang w:val="en-US" w:eastAsia="ru-RU"/>
        </w:rPr>
        <w:t xml:space="preserve">” deb atalgan. Keyinchalik bu nom arabchalashib, “andarjoh” deb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‘zgartirilgan. Bu besh kun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‘g‘irlangan kun”, deb ham atalgan. Eronliklar ularni “obonmoh” bilan “ozarmoh”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‘rtasiga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‘yib, har bir oy kunlariga berilgan nomlarda boshqa nomlar bilan ataganlar. Eron kalendarida bir yilda uch yuz oltmish besh kun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‘lgan.Ular chorak kunlar bir oy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‘lmaguncha hisobga olmaganlar. Bu bir yuz yigirma yilda bir marta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Shunda ortiqcha oyni yil oylari qatoriga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‘shganlar va u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uchinchi oy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yilni kabisa yil deb, ortiqcha oy kunlarini boshqa oylar nomlari ataganlar. Abu Rayhon Beruniyning ma’lumot berishicha, ular dastlab haftadan foydalanmaganlar. Olim bu haqida shunday ma’lumot beradi: “Dastlab haftalarni ishlatgan Shom va uning tevaragida yashovchilar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‘lganlar.</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Beruniy Misr kalendaridagi eski va yangi oy nomlarini yoritadi. Misrliklar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besh kunni “abag‘amno” (kichik oy), kabisali yilni esa “anqnaqt” (alomat) deb ataganlar.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kun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‘nggi “musriy” oyining oxiriga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‘shilgan. Beruniy “Shom mamlakati” kalendaridagi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 oy nomlari va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yilda bir marta beshinchi (shubat) oyga bir kun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‘shib hisoblashganlari haqida yozadi. Bu manbaga </w:t>
      </w:r>
      <w:r w:rsidRPr="0015682B">
        <w:rPr>
          <w:rFonts w:ascii="Times New Roman" w:eastAsia="Times New Roman" w:hAnsi="Times New Roman" w:cs="Times New Roman"/>
          <w:sz w:val="28"/>
          <w:szCs w:val="28"/>
          <w:lang w:val="en-US" w:eastAsia="ru-RU"/>
        </w:rPr>
        <w:lastRenderedPageBreak/>
        <w:t>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“Shom mamlakati” kalendaridagi oy nomlari keng tarqalgan, hatto arablar ham “dala ishlariga tegishli vaqtlarni” shu oylar bilan belgilar ekan.</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Abu Rayhon Beruniy “Qonuni Mas’udiy” asarida kadimgi arab  kalendaridagi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 ikkita oy nomini keltiradi, lekin ularning faqat ikkitasining lug‘aviy ma’nosini berib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‘tadi. “Qadimgi xalqlardan qolgan yodgorliklar”da zamonaviy arab kalendaridagi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ikkita oy va yetti hafta kunlarning nomi va ta’riflari keltiriladi. Abu Rayhon Beruniyning yozishicha, arablar yahudiylardan yilga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oy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‘shishni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‘rganganlar va bu oyni “ayyom an-nasi” deb ataganlar. Beruniy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asarida milodiy yil hisobiga ham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‘xtalib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‘tadi. U mazkur kalendarni “Rumiy kalendari” deb ataydi va kalendarga birinchi marta kabisa yilini Yuliy Sezar kiritgan deb yozadi. Olim milodiy yil hisobini qadimgi xalqlarning qator yil hisoblari bilan qiyoslaydi. “Qonuni Ma’sudiy” asarining ikkinchi kitobi xronologiya masalalariga bag‘ishlangan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unda “Qadimgi xalqlardan qolgan yodgorliklar” asarida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‘rilgan masalalar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‘ldirilib, davom ettiriladi. Asarda Eron, Bobil, Rum podshohi va arab halifalari hukmronlik qilgan yillarning xronologik jadvallari keltirilib, ularning nomlari yunoncha transkripsiyada berilgan. Shuningdek, mazkur asarda insoniyat tomonidan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‘llanilgan eralar, jumladan Yazdigard, Aleksandr, Filipp, “Buxtanassar” (Nabonassar) erasini aniqlash masalalari xususida ham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boradi.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Abu Rayhon Beruniyning “Hindiston” asarida bu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‘lkada yashovchi xalqlarning urf-odatlari, geografiyasi va u bog‘liq astronomiyasi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‘rsatib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‘tilgan. Shuningdek, olim burjlar, oy fazalarining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‘zgarishi, hind eralari, Oy va Quyosh kalendarlari va oltmish yillik Yupiter davriyligi nomlarini keltirib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‘tgan.</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b/>
      </w:r>
      <w:r w:rsidRPr="0015682B">
        <w:rPr>
          <w:rFonts w:ascii="Times New Roman" w:eastAsia="Times New Roman" w:hAnsi="Times New Roman" w:cs="Times New Roman"/>
          <w:sz w:val="28"/>
          <w:szCs w:val="28"/>
          <w:lang w:val="en-US" w:eastAsia="ru-RU"/>
        </w:rPr>
        <w:t xml:space="preserve">Sharqning eng yirik Isfahon rasadxonasini 1076 yili </w:t>
      </w:r>
      <w:r w:rsidRPr="0015682B">
        <w:rPr>
          <w:rFonts w:ascii="Times New Roman" w:eastAsia="Times New Roman" w:hAnsi="Times New Roman" w:cs="Times New Roman"/>
          <w:b/>
          <w:sz w:val="28"/>
          <w:szCs w:val="28"/>
          <w:lang w:val="en-US" w:eastAsia="ru-RU"/>
        </w:rPr>
        <w:t>Umar Xayyomning</w:t>
      </w:r>
      <w:r w:rsidRPr="0015682B">
        <w:rPr>
          <w:rFonts w:ascii="Times New Roman" w:eastAsia="Times New Roman" w:hAnsi="Times New Roman" w:cs="Times New Roman"/>
          <w:sz w:val="28"/>
          <w:szCs w:val="28"/>
          <w:lang w:val="en-US" w:eastAsia="ru-RU"/>
        </w:rPr>
        <w:t xml:space="preserve"> iltimosiga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Malikshoh qurdirgan edi. Olim bu rasadxonada olib borgan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 yillik kuzatishlari natijasida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‘zining “Malikshoh ziji” asarini yozadi. Umar Xayyomning xronologiya faniga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‘shgan hissasi kalendar islohotiga tegishlidir. Malikshoh Umar Xayyomga yil boshi Navr</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bahorgi tengkunlik bilan mos tushadigan yangi kalendar tuzishni topshiradi. Umar Xayyom bu davrda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‘llanib kelingan yulian kalendarining xatosi 128 yilda bir kunga teng ekanligi va bu xatoni takrorlamaslik uchun, yangi kalendar yillarini yangi kombinatsiyada tuzishni taklif qiladi. Yangi kalendar loyihasiga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‘ra har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‘ttiz uch yillik davrning dastlabki yigirma sakkiz yilida kabisa yillari yettinchi kabisa yildan, sakkizinchi kabisa yili esa odatdagidek uch yildan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emas,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beshinchi yili qabul qilinadigan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Natijada, Umar Xayyom kalendarning yil uzunligi  365 sutka 5 soat 49 minut 5,5 sekundga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Ayni vaqtda Umar Xayyom kalendarining xatoligi aniqlangan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u 19,5 sekundni tashkil etdi. Bu kalendardagi xatolik 4500 yildagina bir sutkani tashkil etadi. Mazkur natija kalendar qanchalik mukammal tuzilganligidan dalolat beradi.</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Umar Xayyom kalendari Malikshoh tomonidan 1079 yil (hijriy qamariy 471 yil)da qabul qilinib, Eronda XIX asrning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‘rtalariga qadar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‘llanilgan. Bu kalendar Umar Xayyom kalendari deyilishi bilan birga Malikshoh sharafiga “Jaloliy kalendari” ham deb yuritilgan. Uning xronologiya faniga oid yana bir mashhur asari </w:t>
      </w:r>
      <w:r w:rsidRPr="0015682B">
        <w:rPr>
          <w:rFonts w:ascii="Times New Roman" w:eastAsia="Times New Roman" w:hAnsi="Times New Roman" w:cs="Times New Roman"/>
          <w:sz w:val="28"/>
          <w:szCs w:val="28"/>
          <w:lang w:val="en-US" w:eastAsia="ru-RU"/>
        </w:rPr>
        <w:lastRenderedPageBreak/>
        <w:t>“Navr</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‘znoma”dir. Asarda Quyosh kalendari tarixi Navr</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bayramining qanday nishonlangani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‘g‘risida ma’lumotlar hamda oy nomlarining lug‘aviy ma’nosi ham berilgan. </w:t>
      </w:r>
    </w:p>
    <w:p w:rsidR="0015682B" w:rsidRPr="0015682B" w:rsidRDefault="0015682B" w:rsidP="0015682B">
      <w:pPr>
        <w:shd w:val="clear" w:color="auto" w:fill="FFFFFF"/>
        <w:autoSpaceDE w:val="0"/>
        <w:autoSpaceDN w:val="0"/>
        <w:adjustRightInd w:val="0"/>
        <w:spacing w:after="0" w:line="240" w:lineRule="auto"/>
        <w:ind w:left="709"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ab/>
      </w:r>
      <w:r w:rsidRPr="0015682B">
        <w:rPr>
          <w:rFonts w:ascii="Times New Roman" w:eastAsia="Times New Roman" w:hAnsi="Times New Roman" w:cs="Times New Roman"/>
          <w:sz w:val="28"/>
          <w:szCs w:val="28"/>
          <w:lang w:val="en-US" w:eastAsia="ru-RU"/>
        </w:rPr>
        <w:t>Umar Xayyom kalendarida kabisa yillari hisobi yulian kalendaridan farq qiladi. Unda 28 yil ichida yulian kalendaridagidek har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‘rtinchi yili, keyingisi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‘ttiz ikkinchi yilda emas, balki besh yil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‘tkazib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‘ttiz uchinchi yilda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‘shiladi. Demak, yulian kalendari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‘yicha 32 yilda sakkizta kabisa yili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 Umar Xayyom kalendarida 33 yilda sakkizta kabisa yili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‘ladi. Bu esa tropik yildan 0.0002 sutka ortiq, xolos. Demak, Umar Xayyom  kalendarida 4500 yildan ortiq vaqtda bir sutka xato kelib chiqadi. </w:t>
      </w:r>
    </w:p>
    <w:p w:rsidR="0015682B" w:rsidRPr="0015682B" w:rsidRDefault="0015682B" w:rsidP="0015682B">
      <w:pPr>
        <w:shd w:val="clear" w:color="auto" w:fill="FFFFFF"/>
        <w:autoSpaceDE w:val="0"/>
        <w:autoSpaceDN w:val="0"/>
        <w:adjustRightInd w:val="0"/>
        <w:spacing w:after="0" w:line="240" w:lineRule="auto"/>
        <w:ind w:left="709"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Mirzo Ulug‘bek</w:t>
      </w:r>
      <w:r w:rsidRPr="0015682B">
        <w:rPr>
          <w:rFonts w:ascii="Times New Roman" w:eastAsia="Times New Roman" w:hAnsi="Times New Roman" w:cs="Times New Roman"/>
          <w:sz w:val="28"/>
          <w:szCs w:val="28"/>
          <w:lang w:val="en-US" w:eastAsia="ru-RU"/>
        </w:rPr>
        <w:t xml:space="preserve"> “Ziji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‘ragoniy” asarida vaqtni hisoblash masalalariga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‘xtalib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‘tgan. Olim yil kitobining Sharq halqlari qabul qilgan usullarini bayon etib, yunon, malikiy, xitoy va uyg‘ur eralari hamda ular orasidagi farqlar, mazkur eralardagi bayram kunlari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‘g‘risida batafsil ma’lumot beradi. Hijriy-qamariy kalendaridagi arab davriyligi, yil boshi, oylarni aniqlash jadvallari va formulalarini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‘rsatib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‘tadi. Yevropada Mirzo Ulug‘bek va Nasriddin Tusiyning yulduzlar jadvali katologi 1648 yilda Oksford universitetida astronom JonGrivs tomonidan nashrga tayyorlangan. 1650 yilda Mirzo Ulug‘bek asarlarining xronologiyaga oid ma’lumotlari, Sharq xalqlarida yil hisobi va kalendarlarga doir qismlari “Xronologiya” nomi bilan nashr etiladi. Mirzo Ulug‘bekning yulduzlar katalogi 1665 yilda </w:t>
      </w:r>
      <w:r w:rsidRPr="0015682B">
        <w:rPr>
          <w:rFonts w:ascii="Times New Roman" w:eastAsia="Times New Roman" w:hAnsi="Times New Roman" w:cs="Times New Roman"/>
          <w:bCs/>
          <w:sz w:val="28"/>
          <w:szCs w:val="28"/>
          <w:lang w:val="en-US" w:eastAsia="ru-RU"/>
        </w:rPr>
        <w:t>Tomas</w:t>
      </w:r>
      <w:r w:rsidRPr="0015682B">
        <w:rPr>
          <w:rFonts w:ascii="Times New Roman" w:eastAsia="Times New Roman" w:hAnsi="Times New Roman" w:cs="Times New Roman"/>
          <w:sz w:val="28"/>
          <w:szCs w:val="28"/>
          <w:lang w:val="en-US" w:eastAsia="ru-RU"/>
        </w:rPr>
        <w:t xml:space="preserve">Xayd tomonidan lotin va fors tillarida nashr qilinadi. </w:t>
      </w:r>
    </w:p>
    <w:p w:rsidR="0015682B" w:rsidRPr="0015682B" w:rsidRDefault="0015682B" w:rsidP="0015682B">
      <w:pPr>
        <w:shd w:val="clear" w:color="auto" w:fill="FFFFFF"/>
        <w:autoSpaceDE w:val="0"/>
        <w:autoSpaceDN w:val="0"/>
        <w:adjustRightInd w:val="0"/>
        <w:spacing w:after="0" w:line="240" w:lineRule="auto"/>
        <w:ind w:left="709"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Oksfordda nashr etilgan mazkur ishlar Ulug‘bek ilmiy merosini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‘rganishga va ommalashtirishga qaratilgan dastlabki bosqich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“Ulug‘bek ziji” milodiy II asrda ishlab chiqilgan Giparx-Ptolomey jadvalidan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sohasida ikkinchi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tarixga kirgan ilmiy kashfiyot ekanligi e’tirof etiladi. </w:t>
      </w:r>
    </w:p>
    <w:p w:rsidR="0015682B" w:rsidRPr="0015682B" w:rsidRDefault="0015682B" w:rsidP="0015682B">
      <w:pPr>
        <w:spacing w:after="0" w:line="240" w:lineRule="auto"/>
        <w:ind w:left="142" w:right="-4"/>
        <w:jc w:val="center"/>
        <w:rPr>
          <w:rFonts w:ascii="Times New Roman" w:eastAsia="Times New Roman" w:hAnsi="Times New Roman" w:cs="Times New Roman"/>
          <w:b/>
          <w:bCs/>
          <w:spacing w:val="-14"/>
          <w:sz w:val="28"/>
          <w:szCs w:val="28"/>
          <w:lang w:val="uz-Cyrl-UZ" w:eastAsia="ru-RU"/>
        </w:rPr>
      </w:pPr>
      <w:r w:rsidRPr="0015682B">
        <w:rPr>
          <w:rFonts w:ascii="Times New Roman" w:eastAsia="Times New Roman" w:hAnsi="Times New Roman" w:cs="Times New Roman"/>
          <w:b/>
          <w:sz w:val="28"/>
          <w:szCs w:val="28"/>
          <w:lang w:val="uz-Cyrl-UZ" w:eastAsia="ru-RU"/>
        </w:rPr>
        <w:t>4. Vaqt sanasi birligi. Vaqt tushunchasi. Hafta, sutka, soat tushunchalari. Dastlabki soatlar.</w:t>
      </w:r>
    </w:p>
    <w:p w:rsidR="0015682B" w:rsidRPr="0015682B" w:rsidRDefault="0015682B" w:rsidP="0015682B">
      <w:pPr>
        <w:shd w:val="clear" w:color="auto" w:fill="FFFFFF"/>
        <w:autoSpaceDE w:val="0"/>
        <w:autoSpaceDN w:val="0"/>
        <w:adjustRightInd w:val="0"/>
        <w:spacing w:after="0" w:line="240" w:lineRule="auto"/>
        <w:ind w:right="-4"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Hafta, sutka, soat tushunchalari. Dastlabki soatlar. Vaqtning eng muhim xususiyatlaridan biri uning bir tomonlama, ya’ni olg‘a, kelajak tomonga yurishidir. Matematiklar ta’biri bilan aytganda, manfiy vaqt bо‘lishi mumkin emas. Vaqtni о‘lchash uchun sekund, minut, soat, sutka, hafta, oy va yil birliklari butun dunyo mamlakatlarida bir xil qabul qilingan. Aniq vaqt astronomik kuzatishlar asosida maxsus asboblar yordamida osmon jismlari kuzatilib, aniqlanadi.</w:t>
      </w:r>
    </w:p>
    <w:p w:rsidR="0015682B" w:rsidRPr="0015682B" w:rsidRDefault="0015682B" w:rsidP="0015682B">
      <w:pPr>
        <w:shd w:val="clear" w:color="auto" w:fill="FFFFFF"/>
        <w:autoSpaceDE w:val="0"/>
        <w:autoSpaceDN w:val="0"/>
        <w:adjustRightInd w:val="0"/>
        <w:spacing w:after="0" w:line="240" w:lineRule="auto"/>
        <w:ind w:right="-4"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Vaqt tabiatdagi davriy hodisaga, yerning о‘z о‘qi atrofida aylanish davriga nisbatan hisoblanadigan о‘lchov birligidir. О‘rta asr solnomachisi rohib Beda Dostopochtenniy</w:t>
      </w:r>
      <w:r w:rsidRPr="0015682B">
        <w:rPr>
          <w:rFonts w:ascii="Times New Roman" w:eastAsia="Times New Roman" w:hAnsi="Times New Roman" w:cs="Times New Roman"/>
          <w:b/>
          <w:sz w:val="28"/>
          <w:szCs w:val="28"/>
          <w:lang w:val="uz-Cyrl-UZ" w:eastAsia="ru-RU"/>
        </w:rPr>
        <w:t>,</w:t>
      </w:r>
      <w:r w:rsidRPr="0015682B">
        <w:rPr>
          <w:rFonts w:ascii="Times New Roman" w:eastAsia="Times New Roman" w:hAnsi="Times New Roman" w:cs="Times New Roman"/>
          <w:sz w:val="28"/>
          <w:szCs w:val="28"/>
          <w:lang w:val="uz-Cyrl-UZ" w:eastAsia="ru-RU"/>
        </w:rPr>
        <w:t xml:space="preserve"> “yilning uzunligini - tabiat, oyning uzunligini - an’analar haftaning uzunligini belgilaydi”, - deb yozgan edi. Vaqtning sun’iy birligi bо‘lgan haftalar, qadimda uch, besh va yetti kundan iborat bо‘lgan. Bobil va Shumer matnlarida yetti kunlik hafta mavjudligi haqida ma’lumotlar berilgan.Yetti kunlik hafta vaqt о‘lchovi sifatida Bobilda ishlatilgan. Rimda qadimda dastlab sakkiz kunlik hafta bо‘lib, unga A harfidan N harfigacha bо‘lgan nomlar berilgan. Imperator Avgust davrida (mil. av. 63 y. mil. 14 y.) yetti kunlik hafta keng tarqalgan. Yetti kunlik hafta yahudiylardan misrliklarga, ulardan rimliklarga, sо‘ngra </w:t>
      </w:r>
      <w:r w:rsidRPr="0015682B">
        <w:rPr>
          <w:rFonts w:ascii="Times New Roman" w:eastAsia="Times New Roman" w:hAnsi="Times New Roman" w:cs="Times New Roman"/>
          <w:sz w:val="28"/>
          <w:szCs w:val="28"/>
          <w:lang w:val="uz-Cyrl-UZ" w:eastAsia="ru-RU"/>
        </w:rPr>
        <w:lastRenderedPageBreak/>
        <w:t>G‘arbiy Yevropaga tarqalgan. Bobilliklar yettini “qutlug‘ son” deb hisoblaganlar. Bu sig‘inish о‘sha davrda ma’lum bо‘lgan beshta “sayyora” – “planeta” yoki “daydib yuruvchilar” va ular qatoriga qо‘shib hisoblangan Oy, Quyosh bilan bog‘liq bо‘lgan. Ular yer atrofida yetti sayyora - Oy, Merkuriy, Venera, Quyosh, Mars, Yupiter va Saturn aylanadi, deb hisoblaganlar. Haftalarga sayyoralarning nomi berilgan. Bu nomlarni rimliklardan sо‘ngra, G‘arbiy Yevropa xalqlari ham qо‘llashgan. Lotincha, fransuzcha va inglizchada ularning kо‘rinishlarini quyidagi jadvalda kо‘rish mumkin.</w:t>
      </w: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bCs/>
          <w:sz w:val="28"/>
          <w:szCs w:val="28"/>
          <w:lang w:val="uz-Cyrl-UZ" w:eastAsia="ru-RU"/>
        </w:rPr>
        <w:t xml:space="preserve"> Hafta kunlarining nomlanishining astronomik ifodasi</w:t>
      </w:r>
    </w:p>
    <w:p w:rsidR="0015682B" w:rsidRPr="0015682B" w:rsidRDefault="0015682B" w:rsidP="0015682B">
      <w:pPr>
        <w:shd w:val="clear" w:color="auto" w:fill="FFFFFF"/>
        <w:autoSpaceDE w:val="0"/>
        <w:autoSpaceDN w:val="0"/>
        <w:adjustRightInd w:val="0"/>
        <w:spacing w:after="0" w:line="240" w:lineRule="auto"/>
        <w:ind w:right="-4"/>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Cs/>
          <w:iCs/>
          <w:sz w:val="28"/>
          <w:szCs w:val="28"/>
          <w:lang w:val="uz-Cyrl-UZ" w:eastAsia="ru-RU"/>
        </w:rPr>
        <w:t>Oy (dushanba)</w:t>
      </w:r>
    </w:p>
    <w:p w:rsidR="0015682B" w:rsidRPr="0015682B" w:rsidRDefault="0015682B" w:rsidP="0015682B">
      <w:pPr>
        <w:shd w:val="clear" w:color="auto" w:fill="FFFFFF"/>
        <w:autoSpaceDE w:val="0"/>
        <w:autoSpaceDN w:val="0"/>
        <w:adjustRightInd w:val="0"/>
        <w:spacing w:after="0" w:line="240" w:lineRule="auto"/>
        <w:ind w:right="-4"/>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Cs/>
          <w:iCs/>
          <w:sz w:val="28"/>
          <w:szCs w:val="28"/>
          <w:lang w:val="uz-Cyrl-UZ" w:eastAsia="ru-RU"/>
        </w:rPr>
        <w:t>Mars (seshanba)</w:t>
      </w:r>
    </w:p>
    <w:p w:rsidR="0015682B" w:rsidRPr="0015682B" w:rsidRDefault="0015682B" w:rsidP="0015682B">
      <w:pPr>
        <w:shd w:val="clear" w:color="auto" w:fill="FFFFFF"/>
        <w:autoSpaceDE w:val="0"/>
        <w:autoSpaceDN w:val="0"/>
        <w:adjustRightInd w:val="0"/>
        <w:spacing w:after="0" w:line="240" w:lineRule="auto"/>
        <w:ind w:right="-4"/>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Cs/>
          <w:iCs/>
          <w:sz w:val="28"/>
          <w:szCs w:val="28"/>
          <w:lang w:val="uz-Cyrl-UZ" w:eastAsia="ru-RU"/>
        </w:rPr>
        <w:t>Merkuriy (chorshanba)</w:t>
      </w:r>
    </w:p>
    <w:p w:rsidR="0015682B" w:rsidRPr="0015682B" w:rsidRDefault="0015682B" w:rsidP="0015682B">
      <w:pPr>
        <w:shd w:val="clear" w:color="auto" w:fill="FFFFFF"/>
        <w:autoSpaceDE w:val="0"/>
        <w:autoSpaceDN w:val="0"/>
        <w:adjustRightInd w:val="0"/>
        <w:spacing w:after="0" w:line="240" w:lineRule="auto"/>
        <w:ind w:right="-4"/>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Cs/>
          <w:iCs/>
          <w:sz w:val="28"/>
          <w:szCs w:val="28"/>
          <w:lang w:val="uz-Cyrl-UZ" w:eastAsia="ru-RU"/>
        </w:rPr>
        <w:t>Yupiter (payshanba)</w:t>
      </w:r>
    </w:p>
    <w:p w:rsidR="0015682B" w:rsidRPr="0015682B" w:rsidRDefault="0015682B" w:rsidP="0015682B">
      <w:pPr>
        <w:shd w:val="clear" w:color="auto" w:fill="FFFFFF"/>
        <w:autoSpaceDE w:val="0"/>
        <w:autoSpaceDN w:val="0"/>
        <w:adjustRightInd w:val="0"/>
        <w:spacing w:after="0" w:line="240" w:lineRule="auto"/>
        <w:ind w:right="-4"/>
        <w:rPr>
          <w:rFonts w:ascii="Times New Roman" w:eastAsia="Times New Roman" w:hAnsi="Times New Roman" w:cs="Times New Roman"/>
          <w:bCs/>
          <w:iCs/>
          <w:sz w:val="28"/>
          <w:szCs w:val="28"/>
          <w:lang w:val="uz-Cyrl-UZ" w:eastAsia="ru-RU"/>
        </w:rPr>
      </w:pPr>
      <w:r w:rsidRPr="0015682B">
        <w:rPr>
          <w:rFonts w:ascii="Times New Roman" w:eastAsia="Times New Roman" w:hAnsi="Times New Roman" w:cs="Times New Roman"/>
          <w:bCs/>
          <w:iCs/>
          <w:sz w:val="28"/>
          <w:szCs w:val="28"/>
          <w:lang w:val="uz-Cyrl-UZ" w:eastAsia="ru-RU"/>
        </w:rPr>
        <w:t>Venera (juma)</w:t>
      </w:r>
    </w:p>
    <w:p w:rsidR="0015682B" w:rsidRPr="0015682B" w:rsidRDefault="0015682B" w:rsidP="0015682B">
      <w:pPr>
        <w:shd w:val="clear" w:color="auto" w:fill="FFFFFF"/>
        <w:autoSpaceDE w:val="0"/>
        <w:autoSpaceDN w:val="0"/>
        <w:adjustRightInd w:val="0"/>
        <w:spacing w:after="0" w:line="240" w:lineRule="auto"/>
        <w:ind w:right="-4"/>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Cs/>
          <w:iCs/>
          <w:sz w:val="28"/>
          <w:szCs w:val="28"/>
          <w:lang w:val="uz-Cyrl-UZ" w:eastAsia="ru-RU"/>
        </w:rPr>
        <w:t>Saturn (shanba)</w:t>
      </w:r>
    </w:p>
    <w:p w:rsidR="0015682B" w:rsidRPr="0015682B" w:rsidRDefault="0015682B" w:rsidP="0015682B">
      <w:pPr>
        <w:spacing w:after="0" w:line="240" w:lineRule="auto"/>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Cs/>
          <w:iCs/>
          <w:sz w:val="28"/>
          <w:szCs w:val="28"/>
          <w:lang w:val="uz-Cyrl-UZ" w:eastAsia="ru-RU"/>
        </w:rPr>
        <w:t>Kuyosh(yakshanba)</w:t>
      </w:r>
    </w:p>
    <w:p w:rsidR="0015682B" w:rsidRPr="0015682B" w:rsidRDefault="0015682B" w:rsidP="0015682B">
      <w:pPr>
        <w:spacing w:after="0" w:line="240" w:lineRule="auto"/>
        <w:rPr>
          <w:rFonts w:ascii="Times New Roman" w:eastAsia="Times New Roman" w:hAnsi="Times New Roman" w:cs="Times New Roman"/>
          <w:sz w:val="28"/>
          <w:szCs w:val="28"/>
          <w:lang w:val="uz-Cyrl-UZ" w:eastAsia="ru-RU"/>
        </w:rPr>
      </w:pP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Qadimda sayyoralarning nomi soatlarga ham berilgan. Bir haftada 168 soat (24x7) bо‘lgan. Shanbaning 1, 8, 15, 22, 23-soatlarini Yupiter, 24-soatini Mars boshqargan.</w:t>
      </w:r>
    </w:p>
    <w:p w:rsidR="0015682B" w:rsidRPr="0015682B" w:rsidRDefault="0015682B" w:rsidP="0015682B">
      <w:pPr>
        <w:shd w:val="clear" w:color="auto" w:fill="FFFFFF"/>
        <w:autoSpaceDE w:val="0"/>
        <w:autoSpaceDN w:val="0"/>
        <w:adjustRightInd w:val="0"/>
        <w:spacing w:after="0" w:line="240" w:lineRule="auto"/>
        <w:ind w:right="-4"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Yetti kunlik hafta imperatorOktavian Avgust davrida keng tarqaldi. 321 yilda imperator Konstantin “Hamma fuqarolar quyosh kuni dam olsin”, - deb farmon berdi. </w:t>
      </w: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
        <w:t xml:space="preserve">Slavyanlarda ham yetti kunlik hafta bо‘lib yakshanba </w:t>
      </w:r>
      <w:r w:rsidRPr="0015682B">
        <w:rPr>
          <w:rFonts w:ascii="Times New Roman" w:eastAsia="Times New Roman" w:hAnsi="Times New Roman" w:cs="Times New Roman"/>
          <w:i/>
          <w:sz w:val="28"/>
          <w:szCs w:val="28"/>
          <w:lang w:val="uz-Cyrl-UZ" w:eastAsia="ru-RU"/>
        </w:rPr>
        <w:t>“nedelay”,</w:t>
      </w:r>
      <w:r w:rsidRPr="0015682B">
        <w:rPr>
          <w:rFonts w:ascii="Times New Roman" w:eastAsia="Times New Roman" w:hAnsi="Times New Roman" w:cs="Times New Roman"/>
          <w:sz w:val="28"/>
          <w:szCs w:val="28"/>
          <w:lang w:val="uz-Cyrl-UZ" w:eastAsia="ru-RU"/>
        </w:rPr>
        <w:t xml:space="preserve"> ya’ni </w:t>
      </w:r>
      <w:r w:rsidRPr="0015682B">
        <w:rPr>
          <w:rFonts w:ascii="Times New Roman" w:eastAsia="Times New Roman" w:hAnsi="Times New Roman" w:cs="Times New Roman"/>
          <w:i/>
          <w:sz w:val="28"/>
          <w:szCs w:val="28"/>
          <w:lang w:val="uz-Cyrl-UZ" w:eastAsia="ru-RU"/>
        </w:rPr>
        <w:t xml:space="preserve">“hech narsa qilma”, “ishlamaydigan kun” </w:t>
      </w:r>
      <w:r w:rsidRPr="0015682B">
        <w:rPr>
          <w:rFonts w:ascii="Times New Roman" w:eastAsia="Times New Roman" w:hAnsi="Times New Roman" w:cs="Times New Roman"/>
          <w:sz w:val="28"/>
          <w:szCs w:val="28"/>
          <w:lang w:val="uz-Cyrl-UZ" w:eastAsia="ru-RU"/>
        </w:rPr>
        <w:t>- deyilgan. Dushanba – “ponedelnik” - "nedelay"dan keyingi kun, vtornik seshanba – “nedelay”dan sо‘nggi ikkinchi, sreda “chorshanba” - nedelay haftaning о‘rtasi, “chetverg”, "pyatnitsa”- tо‘rtinchi va beshinchi kun deb ataladi. “Subbota” - “Sabbatum</w:t>
      </w:r>
      <w:r w:rsidRPr="0015682B">
        <w:rPr>
          <w:rFonts w:ascii="Times New Roman" w:eastAsia="Times New Roman" w:hAnsi="Times New Roman" w:cs="Times New Roman"/>
          <w:b/>
          <w:sz w:val="28"/>
          <w:szCs w:val="28"/>
          <w:lang w:val="uz-Cyrl-UZ" w:eastAsia="ru-RU"/>
        </w:rPr>
        <w:t xml:space="preserve">" </w:t>
      </w:r>
      <w:r w:rsidRPr="0015682B">
        <w:rPr>
          <w:rFonts w:ascii="Times New Roman" w:eastAsia="Times New Roman" w:hAnsi="Times New Roman" w:cs="Times New Roman"/>
          <w:sz w:val="28"/>
          <w:szCs w:val="28"/>
          <w:lang w:val="uz-Cyrl-UZ" w:eastAsia="ru-RU"/>
        </w:rPr>
        <w:t xml:space="preserve">qadimgi yahudiy sо‘zidan olingan bо‘lib “shabbaton” - dam olish demakdir. Yahudiylar shanba kuni dam olganlar. Qadimgi Rusda zamonaviy yakshanba XVI asrgacha “nedelay” deb atalgan. Hafta sо‘zining о‘rnida esa “sed’mitsa” ishlatilgan. </w:t>
      </w: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
        <w:t>Qadimgi Skandinaviya xalqlarida shvedlarda shanba – “laugarsday” - “hammom kuni” degan ma’noni bildirgan. Ba’zi xalqlarda eston, latish, arab, yunon va xitoyliklarda hafta nomlari tartib raqami bо‘yicha atalgan. Haftalarni raqamlash qadimda Bobilda ham mavjud bо‘lgan. Masalan: Saturn kuni baxtsiz hisoblangan bois, shu kuni ular biror bir ish bilan shug‘ullanishmagan va “shabbat” – “osudalik” nomini olgan. Shu nom keyinchalik arab va slavyanlarda ham ishlatilgan.</w:t>
      </w:r>
    </w:p>
    <w:p w:rsidR="0015682B" w:rsidRPr="0015682B" w:rsidRDefault="0015682B" w:rsidP="0015682B">
      <w:pPr>
        <w:shd w:val="clear" w:color="auto" w:fill="FFFFFF"/>
        <w:autoSpaceDE w:val="0"/>
        <w:autoSpaceDN w:val="0"/>
        <w:adjustRightInd w:val="0"/>
        <w:spacing w:after="0" w:line="240" w:lineRule="auto"/>
        <w:ind w:right="-4"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Gruzinlarda beshta shanba mavjud. Haqiqiy shanba – “shabati”dan tashqari yana, ikkinchi shanba (orshabati) - ya’ni, dushanba, uchinchi shanba (samshabati) seshanba, tо‘rtinchi shanba (otxshabati) - chorshanba, beshinchi shanba (xutshabati) payshanba, juma - </w:t>
      </w:r>
      <w:r w:rsidRPr="0015682B">
        <w:rPr>
          <w:rFonts w:ascii="Times New Roman" w:eastAsia="Times New Roman" w:hAnsi="Times New Roman" w:cs="Times New Roman"/>
          <w:i/>
          <w:sz w:val="28"/>
          <w:szCs w:val="28"/>
          <w:lang w:val="uz-Cyrl-UZ" w:eastAsia="ru-RU"/>
        </w:rPr>
        <w:t>paraskevi</w:t>
      </w:r>
      <w:r w:rsidRPr="0015682B">
        <w:rPr>
          <w:rFonts w:ascii="Times New Roman" w:eastAsia="Times New Roman" w:hAnsi="Times New Roman" w:cs="Times New Roman"/>
          <w:sz w:val="28"/>
          <w:szCs w:val="28"/>
          <w:lang w:val="uz-Cyrl-UZ" w:eastAsia="ru-RU"/>
        </w:rPr>
        <w:t xml:space="preserve"> va yakshanba - </w:t>
      </w:r>
      <w:r w:rsidRPr="0015682B">
        <w:rPr>
          <w:rFonts w:ascii="Times New Roman" w:eastAsia="Times New Roman" w:hAnsi="Times New Roman" w:cs="Times New Roman"/>
          <w:i/>
          <w:sz w:val="28"/>
          <w:szCs w:val="28"/>
          <w:lang w:val="uz-Cyrl-UZ" w:eastAsia="ru-RU"/>
        </w:rPr>
        <w:t>kriva</w:t>
      </w:r>
      <w:r w:rsidRPr="0015682B">
        <w:rPr>
          <w:rFonts w:ascii="Times New Roman" w:eastAsia="Times New Roman" w:hAnsi="Times New Roman" w:cs="Times New Roman"/>
          <w:sz w:val="28"/>
          <w:szCs w:val="28"/>
          <w:lang w:val="uz-Cyrl-UZ" w:eastAsia="ru-RU"/>
        </w:rPr>
        <w:t xml:space="preserve"> deb ataladi. Forslarda ham hafta nomlarida shanba sо‘zi olti marta takrorlanadi. Yakshanba - birinchi shanba, dushanba - ikkinchi shanba, seshanba-uchinchi shanba, chorshanba - tо‘rtinchi shanba, payshanba - beshinchi shanba. Juma - muqaddas kun hisoblanadi. Haftalarning forscha nomlari Kavkaz, Osiyo xalqlari tomonidan ham ishlatiladi. Ozarbayjon tilida </w:t>
      </w:r>
      <w:r w:rsidRPr="0015682B">
        <w:rPr>
          <w:rFonts w:ascii="Times New Roman" w:eastAsia="Times New Roman" w:hAnsi="Times New Roman" w:cs="Times New Roman"/>
          <w:i/>
          <w:sz w:val="28"/>
          <w:szCs w:val="28"/>
          <w:lang w:val="uz-Cyrl-UZ" w:eastAsia="ru-RU"/>
        </w:rPr>
        <w:t>“bozor”-</w:t>
      </w:r>
      <w:r w:rsidRPr="0015682B">
        <w:rPr>
          <w:rFonts w:ascii="Times New Roman" w:eastAsia="Times New Roman" w:hAnsi="Times New Roman" w:cs="Times New Roman"/>
          <w:sz w:val="28"/>
          <w:szCs w:val="28"/>
          <w:lang w:val="uz-Cyrl-UZ" w:eastAsia="ru-RU"/>
        </w:rPr>
        <w:t xml:space="preserve"> yakshanba, turklarda ham yakshanba </w:t>
      </w:r>
      <w:r w:rsidRPr="0015682B">
        <w:rPr>
          <w:rFonts w:ascii="Times New Roman" w:eastAsia="Times New Roman" w:hAnsi="Times New Roman" w:cs="Times New Roman"/>
          <w:i/>
          <w:sz w:val="28"/>
          <w:szCs w:val="28"/>
          <w:lang w:val="uz-Cyrl-UZ" w:eastAsia="ru-RU"/>
        </w:rPr>
        <w:t>–“pazar”, “pazartesi”-</w:t>
      </w:r>
      <w:r w:rsidRPr="0015682B">
        <w:rPr>
          <w:rFonts w:ascii="Times New Roman" w:eastAsia="Times New Roman" w:hAnsi="Times New Roman" w:cs="Times New Roman"/>
          <w:sz w:val="28"/>
          <w:szCs w:val="28"/>
          <w:lang w:val="uz-Cyrl-UZ" w:eastAsia="ru-RU"/>
        </w:rPr>
        <w:t xml:space="preserve"> bozordan keyingi kun deb ataladi.</w:t>
      </w:r>
    </w:p>
    <w:p w:rsidR="0015682B" w:rsidRPr="0015682B" w:rsidRDefault="0015682B" w:rsidP="0015682B">
      <w:pPr>
        <w:shd w:val="clear" w:color="auto" w:fill="FFFFFF"/>
        <w:autoSpaceDE w:val="0"/>
        <w:autoSpaceDN w:val="0"/>
        <w:adjustRightInd w:val="0"/>
        <w:spacing w:after="0" w:line="240" w:lineRule="auto"/>
        <w:ind w:right="-4"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lastRenderedPageBreak/>
        <w:t xml:space="preserve"> Angliyada shanba haftaning oxirgi kuni hisoblangan. Galfrid Monmutskiy (XII asr) asarlaridan bunga bir necha misol topish mumkin. Xulosa sifatida shuni aytish mumkinki, turli nomlar va shakllarda haftalardan foydalanilgan.</w:t>
      </w:r>
    </w:p>
    <w:p w:rsidR="0015682B" w:rsidRPr="0015682B" w:rsidRDefault="0015682B" w:rsidP="0015682B">
      <w:pPr>
        <w:spacing w:after="0" w:line="240" w:lineRule="auto"/>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Yer sharining о‘z о‘qi atrofida bir marta aylanib chiqishi uchun ketgan vaqt sutka deb ataladi. </w:t>
      </w:r>
      <w:r w:rsidRPr="0015682B">
        <w:rPr>
          <w:rFonts w:ascii="Times New Roman" w:eastAsia="Times New Roman" w:hAnsi="Times New Roman" w:cs="Times New Roman"/>
          <w:i/>
          <w:sz w:val="28"/>
          <w:szCs w:val="28"/>
          <w:lang w:val="uz-Cyrl-UZ" w:eastAsia="ru-RU"/>
        </w:rPr>
        <w:t>Sutka</w:t>
      </w:r>
      <w:r w:rsidRPr="0015682B">
        <w:rPr>
          <w:rFonts w:ascii="Times New Roman" w:eastAsia="Times New Roman" w:hAnsi="Times New Roman" w:cs="Times New Roman"/>
          <w:sz w:val="28"/>
          <w:szCs w:val="28"/>
          <w:lang w:val="uz-Cyrl-UZ" w:eastAsia="ru-RU"/>
        </w:rPr>
        <w:t xml:space="preserve">- vaqtning dastlabki о‘lchov birligidir. Sutkaning 24 dan bir bо‘lagi bir soat, soatning 60 dan bir bо‘lagi minut, minutning 60 dan biri sekund deyiladi. Yer о‘z о‘qi atrofida notekis aylanishi ma’lum, ammo bu notekislik </w:t>
      </w:r>
      <w:r w:rsidRPr="0015682B">
        <w:rPr>
          <w:rFonts w:ascii="Times New Roman" w:eastAsia="Times New Roman" w:hAnsi="Times New Roman" w:cs="Times New Roman"/>
          <w:bCs/>
          <w:sz w:val="28"/>
          <w:szCs w:val="28"/>
          <w:lang w:val="uz-Cyrl-UZ" w:eastAsia="ru-RU"/>
        </w:rPr>
        <w:t xml:space="preserve">kichik </w:t>
      </w:r>
      <w:r w:rsidRPr="0015682B">
        <w:rPr>
          <w:rFonts w:ascii="Times New Roman" w:eastAsia="Times New Roman" w:hAnsi="Times New Roman" w:cs="Times New Roman"/>
          <w:sz w:val="28"/>
          <w:szCs w:val="28"/>
          <w:lang w:val="uz-Cyrl-UZ" w:eastAsia="ru-RU"/>
        </w:rPr>
        <w:t>bо‘lib, 100 yilda sekundning mingdan bir ulushi bilan о‘lchanadi. Qadimda kecha va kunduzning almashishidan vaqt о‘lchovi meyori sifatida foydalanishgan. Barcha halqlarda sutka birligi bir xil.  Qadimda yunoncha “hemera” - sutka sо‘zi ikki ma’noda qо‘llanilgan:</w:t>
      </w: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1) Quyosh chiqishidan botishigacha bо‘lgan vaqt oralig‘i; </w:t>
      </w: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2) Quyosh chiqishidan keyingi Quyosh chiqishigacha bо‘lgan vaqt oralig‘i. </w:t>
      </w:r>
    </w:p>
    <w:p w:rsidR="0015682B" w:rsidRPr="0015682B" w:rsidRDefault="0015682B" w:rsidP="0015682B">
      <w:pPr>
        <w:shd w:val="clear" w:color="auto" w:fill="FFFFFF"/>
        <w:autoSpaceDE w:val="0"/>
        <w:autoSpaceDN w:val="0"/>
        <w:adjustRightInd w:val="0"/>
        <w:spacing w:after="0" w:line="240" w:lineRule="auto"/>
        <w:ind w:right="-4"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Lotincha </w:t>
      </w:r>
      <w:r w:rsidRPr="0015682B">
        <w:rPr>
          <w:rFonts w:ascii="Times New Roman" w:eastAsia="Times New Roman" w:hAnsi="Times New Roman" w:cs="Times New Roman"/>
          <w:i/>
          <w:sz w:val="28"/>
          <w:szCs w:val="28"/>
          <w:lang w:val="uz-Cyrl-UZ" w:eastAsia="ru-RU"/>
        </w:rPr>
        <w:t xml:space="preserve">“diyes” - sutka </w:t>
      </w:r>
      <w:r w:rsidRPr="0015682B">
        <w:rPr>
          <w:rFonts w:ascii="Times New Roman" w:eastAsia="Times New Roman" w:hAnsi="Times New Roman" w:cs="Times New Roman"/>
          <w:sz w:val="28"/>
          <w:szCs w:val="28"/>
          <w:lang w:val="uz-Cyrl-UZ" w:eastAsia="ru-RU"/>
        </w:rPr>
        <w:t xml:space="preserve">sо‘zi ham shu ma’noni bildirgan. Qadimgi Misr, Bobil Yunoniston va Rimrda sutka ertalabdan, О‘rta Osiyoda kechqurundan boshlab hisoblangan. Oy kalendaridan foydalangan afinaliklar, germanlarda ham sutka-kun kechqurundan boshlangan. Zardushtiylar esa Quyoshning chiqishi bilan yangi kun boshlanadi deb hisoblashgan. </w:t>
      </w: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
        <w:t xml:space="preserve">Sutkalarni dastlab misr kohinlari 24 soatga bо‘lganlar.  </w:t>
      </w:r>
    </w:p>
    <w:p w:rsidR="0015682B" w:rsidRPr="0015682B" w:rsidRDefault="0015682B" w:rsidP="0015682B">
      <w:pPr>
        <w:shd w:val="clear" w:color="auto" w:fill="FFFFFF"/>
        <w:autoSpaceDE w:val="0"/>
        <w:autoSpaceDN w:val="0"/>
        <w:adjustRightInd w:val="0"/>
        <w:spacing w:after="0" w:line="240" w:lineRule="auto"/>
        <w:ind w:right="-4"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Gerodotning yozishicha, miloddan avvalgi VI asrda Ahmoniylar hukmdori Doro skiflarga yurishi davrida qо‘riqchilariga vaqtni hisoblash uchun tugilgan arqon tashlab ketadi. Ular har kuni bitta tugunni yechganlar. Qolgan tugunlarning soni shohning qaytishiga necha kun borligini bildirgan. Ahmoniylar hukmdorligi davrida vaqtni hisoblashning bundan ham mukammalroq usullar mavjud bо‘lgan.</w:t>
      </w: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
        <w:t xml:space="preserve">Yerning yulduzlarga nisbatan bir marta aylanib chiqish davri sutkasiga va Quyoshga nisbatan aylanish davri Quyosh sutkasiga bо‘linadi. Kundalik hayotimizda asosan о‘rtacha Quyosh vaqtidan foydalanamiz. О‘rtacha Quyosh - ekvator bо‘ylab tropik yil ichida bir marta tekis aylanib chiqadigan hayoliy nuqtadir. О‘rtacha Quyosh markazining yuqori kulminatsiya payti о‘rtacha tushlik payti deyiladi. О‘rtacha Quyosh vaqti shu paytdan boshlanadi. О‘rtacha Quyosh markazining pastki kulminatsiya payti yarim tun deb fuqaro vaqti shu paytdan (soat 24.00) hisoblanadi va kalendarda kun о‘zgaradi. Astronomiyada 1925 yilgacha kun hisobi tush paytida о‘zgarar, yangi kun kunduzi soat 12 dan boshlanar edi. 1925 yildan boshlab astronomiyada ham fuqaro vaqtidan foydalanilmoqda. </w:t>
      </w: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bCs/>
          <w:sz w:val="28"/>
          <w:szCs w:val="28"/>
          <w:lang w:val="uz-Cyrl-UZ" w:eastAsia="ru-RU"/>
        </w:rPr>
        <w:tab/>
        <w:t xml:space="preserve">Dastlabki soatlar. </w:t>
      </w:r>
      <w:r w:rsidRPr="0015682B">
        <w:rPr>
          <w:rFonts w:ascii="Times New Roman" w:eastAsia="Times New Roman" w:hAnsi="Times New Roman" w:cs="Times New Roman"/>
          <w:sz w:val="28"/>
          <w:szCs w:val="28"/>
          <w:lang w:val="uz-Cyrl-UZ" w:eastAsia="ru-RU"/>
        </w:rPr>
        <w:t xml:space="preserve">Soat - bu vaqt о‘lchov birligi, qiymati 60 daqiqa yoki 3600 sekundga teng vaqt oralig‘i va vaqtni о‘lchash uchun ishlatilgan asbobdir. Yunoncha “xogo” soat sо‘zi dastlab “vaqt oralig‘i, davr” kabi ma’nolarni bildiradi. Miloddan avvalgi IV asrlarda yunonlarda soat atamasi paydo bо‘lgan. Yunon olimi Ptolemey (mil. av. II asr) sutkani soat, daqiqa sekundga bо‘lgan. Odamlar vaqtni о‘lchashga qadimdan harakat qilib kelishgan. Ular Quyosh, Oy harakatlanishi va boshqa tabiat hodisalarning muayyan vaqtlarda takrorlanib turishini sezganlar va ulardan vaqtni о‘lchashda foydalanganlar. Vaqtni aniq о‘lchash uchun maxsus astronomik kuzatishlar о‘tkazilgan. Bu kuzatishlar samarasi о‘laroq, dastlab Quyosh soati, keyinchalik suv va qum soatlari paydo bо‘lgan. Ksenofontning ta’kidlashicha, kunduzi Quyoshga, odam soyasining uzunligiga, kechasi </w:t>
      </w:r>
      <w:r w:rsidRPr="0015682B">
        <w:rPr>
          <w:rFonts w:ascii="Times New Roman" w:eastAsia="Times New Roman" w:hAnsi="Times New Roman" w:cs="Times New Roman"/>
          <w:sz w:val="28"/>
          <w:szCs w:val="28"/>
          <w:lang w:val="uz-Cyrl-UZ" w:eastAsia="ru-RU"/>
        </w:rPr>
        <w:lastRenderedPageBreak/>
        <w:t xml:space="preserve">yulduzlarga qarab aniqlangan. Miloddan avvalgi 1800 yilda Misr kohinlari kechasi bо‘ladigan ibodatlarda yulduz soatlaridan foydalanishgan. Quyosh va suv soatlarining paydo bо‘lishi soatni yanada aniqroq bilish imkonini berdi. Misrda miloddan avvalgi 1600 yillarda suv soatlari, miloddan avvalgi 1450 yillarda Quyosh soatlaridan foydalanishgan. Birinchi Quyosh soati, ya’ni skafis bobillik Beros tomonidan miloddan avvvalgi Iasrda quriladi. Dastlabki Quyosh soatlari miloddan avvalgi. 550 yillarda yunon Anaksimantu Miletskiy tomonidan yaratilgan. Rimda miloddan avvalgi 293 yildan boshlab Quyosh soatlaridan foydalana boshlangan. Osiyo xalqlarida qadimda qum soatlari keng tarqalgan. Bu soatlar uzun bо‘lmagan vaqt oralig‘ini hisoblashga mо‘ljallangan. Hozirda tibbiyotda qum soatlaridan foydalaniladi. </w:t>
      </w:r>
    </w:p>
    <w:p w:rsidR="0015682B" w:rsidRPr="0015682B" w:rsidRDefault="0015682B" w:rsidP="0015682B">
      <w:pPr>
        <w:shd w:val="clear" w:color="auto" w:fill="FFFFFF"/>
        <w:autoSpaceDE w:val="0"/>
        <w:autoSpaceDN w:val="0"/>
        <w:adjustRightInd w:val="0"/>
        <w:spacing w:after="0" w:line="240" w:lineRule="auto"/>
        <w:ind w:right="-4" w:firstLine="708"/>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Xitoyda olov soatlaridan foydalanishgan. Unda maxsus shamlar ishlatilgan. Miloddan avvalgi birinchi ming yillikda suv soatlari - </w:t>
      </w:r>
      <w:r w:rsidRPr="0015682B">
        <w:rPr>
          <w:rFonts w:ascii="Times New Roman" w:eastAsia="Times New Roman" w:hAnsi="Times New Roman" w:cs="Times New Roman"/>
          <w:i/>
          <w:sz w:val="28"/>
          <w:szCs w:val="28"/>
          <w:lang w:val="uz-Cyrl-UZ" w:eastAsia="ru-RU"/>
        </w:rPr>
        <w:t>klespidralar</w:t>
      </w:r>
      <w:r w:rsidRPr="0015682B">
        <w:rPr>
          <w:rFonts w:ascii="Times New Roman" w:eastAsia="Times New Roman" w:hAnsi="Times New Roman" w:cs="Times New Roman"/>
          <w:sz w:val="28"/>
          <w:szCs w:val="28"/>
          <w:lang w:val="uz-Cyrl-UZ" w:eastAsia="ru-RU"/>
        </w:rPr>
        <w:t xml:space="preserve"> keng tarqaldi. Mazkur soatlar, aniq va qulay bо‘lmasa-da, ma’lum bir vaqt odamlarning ehtiyojini qondirgan. О‘rta Osiyoda XV asrning birinchi yarmida Mirzo Ulug‘bek Samarqandda 50 metrlik Quyosh soatini bunyod etgan. Jamiyat taraqqiyoti natijasida aniq va qulay soatlar kashf etildi.</w:t>
      </w:r>
    </w:p>
    <w:p w:rsidR="0015682B" w:rsidRPr="0015682B" w:rsidRDefault="0015682B" w:rsidP="0015682B">
      <w:pPr>
        <w:shd w:val="clear" w:color="auto" w:fill="FFFFFF"/>
        <w:autoSpaceDE w:val="0"/>
        <w:autoSpaceDN w:val="0"/>
        <w:adjustRightInd w:val="0"/>
        <w:spacing w:after="0" w:line="240" w:lineRule="auto"/>
        <w:ind w:right="-4" w:firstLine="708"/>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578 yillardagi Vizantiya manbalarida </w:t>
      </w:r>
      <w:r w:rsidRPr="0015682B">
        <w:rPr>
          <w:rFonts w:ascii="Times New Roman" w:eastAsia="Times New Roman" w:hAnsi="Times New Roman" w:cs="Times New Roman"/>
          <w:i/>
          <w:sz w:val="28"/>
          <w:szCs w:val="28"/>
          <w:lang w:val="uz-Cyrl-UZ" w:eastAsia="ru-RU"/>
        </w:rPr>
        <w:t xml:space="preserve">mexanik </w:t>
      </w:r>
      <w:r w:rsidRPr="0015682B">
        <w:rPr>
          <w:rFonts w:ascii="Times New Roman" w:eastAsia="Times New Roman" w:hAnsi="Times New Roman" w:cs="Times New Roman"/>
          <w:sz w:val="28"/>
          <w:szCs w:val="28"/>
          <w:lang w:val="uz-Cyrl-UZ" w:eastAsia="ru-RU"/>
        </w:rPr>
        <w:t>(g‘ildirakli) soatlar tilga olinadi. XI-XII asrlarda Yevropada mexanik soatlar keng tarqaldi. Bunday soatlar odatda ratusha minoralariga о‘rnatilgan. G‘ildirakli soatlarning kamchiligi ularning ulkanligi va aniq emasligida edi. 1706 yilda Petrning I buyrug‘i bilan bu soat о‘rnini Golland kuranti egallaydi. 1640 yilda Galileo Galiley tomonidan mayatnikli soatlar loyihasi ishlab chiqiladi. Ushbu soat uning vafotidan keyin 1675 yidda Xristian Gyugens tomonidan yasaladi. Xristian Gyugens chо‘ntak soatiga balansir spiral tizimini (hozirgi soatlarning asosiy mexanizmini) kiritdi va soatning aniq yurishi yaxshilandi. I.P.Kulibin XVIIIasrda tovuq tuxumidek keladigan murakkab mexanizmli mexanik soat yasadi. U har soatda bong urardi. Rossiyada bunday soat 1404 yilda Moskva Kremliga о‘rnatilgan.Uni vizantiyalik Monax Lazar Serbin yasagan. XIX asrda qо‘l soatlari paydo bо‘ldi. Bunday soatlar chо‘ntak soatidan farq qilmasdi. Ularda qо‘shimcha qismlar, kalendar kо‘rsatgichi, sekundomer, о‘z-о‘zidan burash mexanizmi ham bor edi. Dastlabki elektr soat Rossiyada 1840 yilda yaratildi. XX asrda elektromexanik, elektron-kvars, molekulyar, atom soatlari yaratildi. Toshkentda 1947 yilda qurilgan Toshkent kuranti minorasiga tо‘rt siferblatli zangli elektr soat о‘rnatilgan. Energiya manbaiga kо‘ra soatlar atom, mexanik, molekulyar va elektr, tebranish tizimi mayatnikli, balansirli va kamertonli xillarga bо‘linadi.</w:t>
      </w:r>
    </w:p>
    <w:p w:rsidR="0015682B" w:rsidRPr="0015682B" w:rsidRDefault="0015682B" w:rsidP="0015682B">
      <w:pPr>
        <w:spacing w:after="0" w:line="240" w:lineRule="auto"/>
        <w:ind w:right="-4"/>
        <w:jc w:val="both"/>
        <w:rPr>
          <w:rFonts w:ascii="Times New Roman" w:eastAsia="Times New Roman" w:hAnsi="Times New Roman" w:cs="Times New Roman"/>
          <w:b/>
          <w:sz w:val="28"/>
          <w:szCs w:val="28"/>
          <w:lang w:val="uz-Cyrl-UZ" w:eastAsia="ru-RU"/>
        </w:rPr>
      </w:pPr>
    </w:p>
    <w:p w:rsidR="0015682B" w:rsidRPr="0015682B" w:rsidRDefault="0015682B" w:rsidP="0015682B">
      <w:pPr>
        <w:spacing w:after="0" w:line="240" w:lineRule="auto"/>
        <w:ind w:right="-4"/>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Tayanch tushunchalar:</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xronologiya</w:t>
      </w:r>
      <w:r w:rsidRPr="0015682B">
        <w:rPr>
          <w:rFonts w:ascii="Times New Roman" w:eastAsia="Times New Roman" w:hAnsi="Times New Roman" w:cs="Times New Roman"/>
          <w:sz w:val="28"/>
          <w:szCs w:val="28"/>
          <w:lang w:val="uz-Cyrl-UZ" w:eastAsia="ru-RU"/>
        </w:rPr>
        <w:t xml:space="preserve"> - yunoncha so‘z bo‘lib, “</w:t>
      </w:r>
      <w:r w:rsidRPr="0015682B">
        <w:rPr>
          <w:rFonts w:ascii="Times New Roman" w:eastAsia="Times New Roman" w:hAnsi="Times New Roman" w:cs="Times New Roman"/>
          <w:b/>
          <w:i/>
          <w:sz w:val="28"/>
          <w:szCs w:val="28"/>
          <w:lang w:val="uz-Cyrl-UZ" w:eastAsia="ru-RU"/>
        </w:rPr>
        <w:t>xronos</w:t>
      </w:r>
      <w:r w:rsidRPr="0015682B">
        <w:rPr>
          <w:rFonts w:ascii="Times New Roman" w:eastAsia="Times New Roman" w:hAnsi="Times New Roman" w:cs="Times New Roman"/>
          <w:sz w:val="28"/>
          <w:szCs w:val="28"/>
          <w:lang w:val="uz-Cyrl-UZ" w:eastAsia="ru-RU"/>
        </w:rPr>
        <w:t>” – vaqt, “</w:t>
      </w:r>
      <w:r w:rsidRPr="0015682B">
        <w:rPr>
          <w:rFonts w:ascii="Times New Roman" w:eastAsia="Times New Roman" w:hAnsi="Times New Roman" w:cs="Times New Roman"/>
          <w:b/>
          <w:i/>
          <w:sz w:val="28"/>
          <w:szCs w:val="28"/>
          <w:lang w:val="uz-Cyrl-UZ" w:eastAsia="ru-RU"/>
        </w:rPr>
        <w:t>logos</w:t>
      </w:r>
      <w:r w:rsidRPr="0015682B">
        <w:rPr>
          <w:rFonts w:ascii="Times New Roman" w:eastAsia="Times New Roman" w:hAnsi="Times New Roman" w:cs="Times New Roman"/>
          <w:sz w:val="28"/>
          <w:szCs w:val="28"/>
          <w:lang w:val="uz-Cyrl-UZ" w:eastAsia="ru-RU"/>
        </w:rPr>
        <w:t>”- fan, ya’ni vaqtni o‘rganish haqidagi fandir</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birinchi xronologiya haqidagi ma’lumotnomalar to‘plami</w:t>
      </w:r>
      <w:r w:rsidRPr="0015682B">
        <w:rPr>
          <w:rFonts w:ascii="Times New Roman" w:eastAsia="Times New Roman" w:hAnsi="Times New Roman" w:cs="Times New Roman"/>
          <w:sz w:val="28"/>
          <w:szCs w:val="28"/>
          <w:lang w:val="uz-Cyrl-UZ" w:eastAsia="ru-RU"/>
        </w:rPr>
        <w:t xml:space="preserve"> - XIX asrning 1-yarmida P.V.Xavskiy “Xronologiya jadvali”ni tuzgan.</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abag‘amno</w:t>
      </w:r>
      <w:r w:rsidRPr="0015682B">
        <w:rPr>
          <w:rFonts w:ascii="Times New Roman" w:eastAsia="Times New Roman" w:hAnsi="Times New Roman" w:cs="Times New Roman"/>
          <w:sz w:val="28"/>
          <w:szCs w:val="28"/>
          <w:lang w:val="en-US" w:eastAsia="ru-RU"/>
        </w:rPr>
        <w:t xml:space="preserve"> - misrliklar qo‘shimcha besh kunni kichik oy deb ataganlar</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anqnaqt </w:t>
      </w:r>
      <w:r w:rsidRPr="0015682B">
        <w:rPr>
          <w:rFonts w:ascii="Times New Roman" w:eastAsia="Times New Roman" w:hAnsi="Times New Roman" w:cs="Times New Roman"/>
          <w:sz w:val="28"/>
          <w:szCs w:val="28"/>
          <w:lang w:val="en-US" w:eastAsia="ru-RU"/>
        </w:rPr>
        <w:t xml:space="preserve">- misrliklar kabisali yilni alomat deb ataganlar. </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musriy</w:t>
      </w:r>
      <w:r w:rsidRPr="0015682B">
        <w:rPr>
          <w:rFonts w:ascii="Times New Roman" w:eastAsia="Times New Roman" w:hAnsi="Times New Roman" w:cs="Times New Roman"/>
          <w:sz w:val="28"/>
          <w:szCs w:val="28"/>
          <w:lang w:val="en-US" w:eastAsia="ru-RU"/>
        </w:rPr>
        <w:t xml:space="preserve"> - misrliklar so‘nggi oyining oxiriga qo‘shgan qo‘shimcha kunni shunday ataganlar.</w:t>
      </w:r>
    </w:p>
    <w:p w:rsidR="0015682B" w:rsidRPr="0015682B" w:rsidRDefault="0015682B" w:rsidP="0015682B">
      <w:pPr>
        <w:tabs>
          <w:tab w:val="left" w:pos="990"/>
        </w:tabs>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Shom </w:t>
      </w:r>
      <w:r w:rsidRPr="0015682B">
        <w:rPr>
          <w:rFonts w:ascii="Times New Roman" w:eastAsia="Times New Roman" w:hAnsi="Times New Roman" w:cs="Times New Roman"/>
          <w:sz w:val="28"/>
          <w:szCs w:val="28"/>
          <w:lang w:val="en-US" w:eastAsia="ru-RU"/>
        </w:rPr>
        <w:t>- Suriya</w:t>
      </w:r>
      <w:r w:rsidRPr="0015682B">
        <w:rPr>
          <w:rFonts w:ascii="Times New Roman" w:eastAsia="Times New Roman" w:hAnsi="Times New Roman" w:cs="Times New Roman"/>
          <w:sz w:val="28"/>
          <w:szCs w:val="28"/>
          <w:lang w:val="en-US" w:eastAsia="ru-RU"/>
        </w:rPr>
        <w:tab/>
      </w:r>
    </w:p>
    <w:p w:rsidR="0015682B" w:rsidRPr="0015682B" w:rsidRDefault="0015682B" w:rsidP="0015682B">
      <w:pPr>
        <w:spacing w:after="0" w:line="240" w:lineRule="auto"/>
        <w:ind w:right="-4"/>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Savol va topshiriqlar</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Xronologiya fani predmeti nimani o‘rganadi?</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Xronologiyaning  maqsadi va vazifalari nimadan iborat?</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 Tarixiy xronologiya deganda nimani tushunasiz?</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 Astronomik xronologiya deganda nimani tushunasiz?</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5. Tarix fanini o‘rganishda xronologiya kursining tutgan o‘rnini aniqlang. </w:t>
      </w: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 Umar Xayyom kalendarining o‘ziga xos xususiyatlarini ayting.</w:t>
      </w: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en-US" w:eastAsia="ru-RU"/>
        </w:rPr>
        <w:t>7. “Ziji Ko‘ragoniy”ning ahamiyatni tushuntirib bering.</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 xml:space="preserve">8. </w:t>
      </w:r>
      <w:r w:rsidRPr="0015682B">
        <w:rPr>
          <w:rFonts w:ascii="Times New Roman" w:eastAsia="Times New Roman" w:hAnsi="Times New Roman" w:cs="Times New Roman"/>
          <w:sz w:val="28"/>
          <w:szCs w:val="28"/>
          <w:lang w:val="en-US" w:eastAsia="ru-RU"/>
        </w:rPr>
        <w:t xml:space="preserve"> Vaqt sanasi birligi tushunchasi (kun, oy, hafta) haqida ma’lumot bering.</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9</w:t>
      </w:r>
      <w:r w:rsidRPr="0015682B">
        <w:rPr>
          <w:rFonts w:ascii="Times New Roman" w:eastAsia="Times New Roman" w:hAnsi="Times New Roman" w:cs="Times New Roman"/>
          <w:sz w:val="28"/>
          <w:szCs w:val="28"/>
          <w:lang w:val="en-US" w:eastAsia="ru-RU"/>
        </w:rPr>
        <w:t>. Yil hisobi tropik yil haqida ma’lumot bering.</w:t>
      </w:r>
    </w:p>
    <w:p w:rsidR="0015682B" w:rsidRPr="0015682B" w:rsidRDefault="0015682B" w:rsidP="0015682B">
      <w:pPr>
        <w:shd w:val="clear" w:color="auto" w:fill="FFFFFF"/>
        <w:autoSpaceDE w:val="0"/>
        <w:autoSpaceDN w:val="0"/>
        <w:adjustRightInd w:val="0"/>
        <w:spacing w:after="0" w:line="240" w:lineRule="auto"/>
        <w:ind w:right="-4"/>
        <w:jc w:val="both"/>
        <w:rPr>
          <w:rFonts w:ascii="Times New Roman" w:eastAsia="Times New Roman" w:hAnsi="Times New Roman" w:cs="Times New Roman"/>
          <w:sz w:val="28"/>
          <w:szCs w:val="28"/>
          <w:lang w:val="en-US" w:eastAsia="ru-RU"/>
        </w:rPr>
      </w:pPr>
    </w:p>
    <w:p w:rsidR="0015682B" w:rsidRPr="0015682B" w:rsidRDefault="0015682B" w:rsidP="0015682B">
      <w:pPr>
        <w:tabs>
          <w:tab w:val="left" w:pos="3087"/>
        </w:tabs>
        <w:spacing w:after="0" w:line="240" w:lineRule="auto"/>
        <w:jc w:val="both"/>
        <w:rPr>
          <w:rFonts w:ascii="Times New Roman" w:eastAsia="Times New Roman" w:hAnsi="Times New Roman" w:cs="Times New Roman"/>
          <w:b/>
          <w:iCs/>
          <w:sz w:val="28"/>
          <w:szCs w:val="28"/>
          <w:lang w:val="uz-Cyrl-UZ" w:eastAsia="ru-RU"/>
        </w:rPr>
      </w:pPr>
      <w:r w:rsidRPr="0015682B">
        <w:rPr>
          <w:rFonts w:ascii="Times New Roman" w:eastAsia="Times New Roman" w:hAnsi="Times New Roman" w:cs="Times New Roman"/>
          <w:b/>
          <w:iCs/>
          <w:sz w:val="28"/>
          <w:szCs w:val="28"/>
          <w:lang w:val="uz-Cyrl-UZ" w:eastAsia="ru-RU"/>
        </w:rPr>
        <w:t xml:space="preserve">3- mavzu: </w:t>
      </w:r>
      <w:r w:rsidRPr="0015682B">
        <w:rPr>
          <w:rFonts w:ascii="Times New Roman" w:eastAsia="Times New Roman" w:hAnsi="Times New Roman" w:cs="Times New Roman"/>
          <w:b/>
          <w:bCs/>
          <w:sz w:val="28"/>
          <w:szCs w:val="28"/>
          <w:lang w:val="uz-Cyrl-UZ" w:eastAsia="ru-RU"/>
        </w:rPr>
        <w:t>Kalendar va ularning turlari. Sharq mamlakatlari kalendarlari</w:t>
      </w:r>
    </w:p>
    <w:p w:rsidR="0015682B" w:rsidRPr="0015682B" w:rsidRDefault="0015682B" w:rsidP="0015682B">
      <w:pPr>
        <w:shd w:val="clear" w:color="auto" w:fill="FFFFFF"/>
        <w:spacing w:before="38" w:after="0" w:line="240" w:lineRule="auto"/>
        <w:ind w:left="142" w:right="-142"/>
        <w:jc w:val="center"/>
        <w:rPr>
          <w:rFonts w:ascii="Times New Roman" w:eastAsia="Times New Roman" w:hAnsi="Times New Roman" w:cs="Times New Roman"/>
          <w:b/>
          <w:bCs/>
          <w:spacing w:val="1"/>
          <w:sz w:val="28"/>
          <w:szCs w:val="28"/>
          <w:lang w:val="uz-Cyrl-UZ" w:eastAsia="ru-RU"/>
        </w:rPr>
      </w:pPr>
      <w:r w:rsidRPr="0015682B">
        <w:rPr>
          <w:rFonts w:ascii="Times New Roman" w:eastAsia="Times New Roman" w:hAnsi="Times New Roman" w:cs="Times New Roman"/>
          <w:b/>
          <w:bCs/>
          <w:spacing w:val="1"/>
          <w:sz w:val="28"/>
          <w:szCs w:val="28"/>
          <w:lang w:val="uz-Cyrl-UZ" w:eastAsia="ru-RU"/>
        </w:rPr>
        <w:t>REJA</w:t>
      </w:r>
    </w:p>
    <w:p w:rsidR="0015682B" w:rsidRPr="0015682B" w:rsidRDefault="0015682B" w:rsidP="00E65509">
      <w:pPr>
        <w:numPr>
          <w:ilvl w:val="0"/>
          <w:numId w:val="15"/>
        </w:numPr>
        <w:shd w:val="clear" w:color="auto" w:fill="FFFFFF"/>
        <w:spacing w:before="38" w:after="0" w:line="240" w:lineRule="auto"/>
        <w:ind w:left="142" w:right="-142"/>
        <w:contextualSpacing/>
        <w:jc w:val="both"/>
        <w:rPr>
          <w:rFonts w:ascii="Times New Roman" w:eastAsia="Calibri" w:hAnsi="Times New Roman" w:cs="Times New Roman"/>
          <w:bCs/>
          <w:spacing w:val="1"/>
          <w:sz w:val="28"/>
          <w:szCs w:val="28"/>
          <w:lang w:val="uz-Cyrl-UZ"/>
        </w:rPr>
      </w:pPr>
      <w:r w:rsidRPr="0015682B">
        <w:rPr>
          <w:rFonts w:ascii="Times New Roman" w:eastAsia="Calibri" w:hAnsi="Times New Roman" w:cs="Times New Roman"/>
          <w:sz w:val="28"/>
          <w:szCs w:val="28"/>
          <w:lang w:val="en-US"/>
        </w:rPr>
        <w:t xml:space="preserve">«Kalendar» atamasining paydo bo‘lishi. </w:t>
      </w:r>
      <w:r w:rsidRPr="0015682B">
        <w:rPr>
          <w:rFonts w:ascii="Times New Roman" w:eastAsia="Calibri" w:hAnsi="Times New Roman" w:cs="Times New Roman"/>
          <w:sz w:val="28"/>
          <w:szCs w:val="28"/>
          <w:lang w:val="uz-Cyrl-UZ"/>
        </w:rPr>
        <w:t>Zamonaviy kalendarlar</w:t>
      </w:r>
    </w:p>
    <w:p w:rsidR="0015682B" w:rsidRPr="0015682B" w:rsidRDefault="0015682B" w:rsidP="00E65509">
      <w:pPr>
        <w:numPr>
          <w:ilvl w:val="0"/>
          <w:numId w:val="15"/>
        </w:numPr>
        <w:shd w:val="clear" w:color="auto" w:fill="FFFFFF"/>
        <w:spacing w:before="38" w:after="0" w:line="240" w:lineRule="auto"/>
        <w:ind w:left="142" w:right="-142"/>
        <w:contextualSpacing/>
        <w:jc w:val="both"/>
        <w:rPr>
          <w:rFonts w:ascii="Times New Roman" w:eastAsia="Calibri" w:hAnsi="Times New Roman" w:cs="Times New Roman"/>
          <w:bCs/>
          <w:spacing w:val="1"/>
          <w:sz w:val="28"/>
          <w:szCs w:val="28"/>
          <w:lang w:val="uz-Cyrl-UZ"/>
        </w:rPr>
      </w:pPr>
      <w:r w:rsidRPr="0015682B">
        <w:rPr>
          <w:rFonts w:ascii="Times New Roman" w:eastAsia="Calibri" w:hAnsi="Times New Roman" w:cs="Times New Roman"/>
          <w:sz w:val="28"/>
          <w:szCs w:val="28"/>
          <w:lang w:val="uz-Cyrl-UZ"/>
        </w:rPr>
        <w:t xml:space="preserve">Kalendarlar va ularning turlari. Quyosh, Oy, Oy-Quyosh kalendarlari. </w:t>
      </w:r>
    </w:p>
    <w:p w:rsidR="0015682B" w:rsidRPr="0015682B" w:rsidRDefault="0015682B" w:rsidP="00E65509">
      <w:pPr>
        <w:numPr>
          <w:ilvl w:val="0"/>
          <w:numId w:val="15"/>
        </w:numPr>
        <w:shd w:val="clear" w:color="auto" w:fill="FFFFFF"/>
        <w:spacing w:before="38" w:after="0" w:line="240" w:lineRule="auto"/>
        <w:ind w:left="142" w:right="-142"/>
        <w:contextualSpacing/>
        <w:jc w:val="both"/>
        <w:rPr>
          <w:rFonts w:ascii="Times New Roman" w:eastAsia="Calibri" w:hAnsi="Times New Roman" w:cs="Times New Roman"/>
          <w:bCs/>
          <w:spacing w:val="1"/>
          <w:sz w:val="28"/>
          <w:szCs w:val="28"/>
          <w:lang w:val="uz-Cyrl-UZ"/>
        </w:rPr>
      </w:pPr>
      <w:r w:rsidRPr="0015682B">
        <w:rPr>
          <w:rFonts w:ascii="Times New Roman" w:eastAsia="Calibri" w:hAnsi="Times New Roman" w:cs="Times New Roman"/>
          <w:sz w:val="28"/>
          <w:szCs w:val="28"/>
          <w:lang w:val="uz-Latn-UZ"/>
        </w:rPr>
        <w:t>Misr, Mesopatamiya, Hindiston, Xitoy kalendarlari.</w:t>
      </w:r>
    </w:p>
    <w:p w:rsidR="0015682B" w:rsidRPr="0015682B" w:rsidRDefault="0015682B" w:rsidP="0015682B">
      <w:pPr>
        <w:shd w:val="clear" w:color="auto" w:fill="FFFFFF"/>
        <w:spacing w:after="0" w:line="240" w:lineRule="auto"/>
        <w:ind w:left="142" w:right="-142"/>
        <w:jc w:val="both"/>
        <w:rPr>
          <w:rFonts w:ascii="Times New Roman" w:eastAsia="Times New Roman" w:hAnsi="Times New Roman" w:cs="Times New Roman"/>
          <w:b/>
          <w:bCs/>
          <w:spacing w:val="-14"/>
          <w:sz w:val="28"/>
          <w:szCs w:val="28"/>
          <w:lang w:val="uz-Cyrl-UZ" w:eastAsia="ru-RU"/>
        </w:rPr>
      </w:pPr>
    </w:p>
    <w:p w:rsidR="0015682B" w:rsidRPr="0015682B" w:rsidRDefault="0015682B" w:rsidP="0015682B">
      <w:pPr>
        <w:spacing w:after="0" w:line="240" w:lineRule="auto"/>
        <w:ind w:left="142" w:right="-142"/>
        <w:jc w:val="center"/>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ADABIYOTLAR</w:t>
      </w:r>
    </w:p>
    <w:p w:rsidR="0015682B" w:rsidRPr="0015682B" w:rsidRDefault="0015682B" w:rsidP="0015682B">
      <w:pPr>
        <w:shd w:val="clear" w:color="auto" w:fill="FFFFFF"/>
        <w:spacing w:after="0" w:line="240" w:lineRule="auto"/>
        <w:ind w:left="720" w:right="-142"/>
        <w:contextualSpacing/>
        <w:jc w:val="both"/>
        <w:rPr>
          <w:rFonts w:ascii="Times New Roman" w:eastAsia="Calibri" w:hAnsi="Times New Roman" w:cs="Times New Roman"/>
          <w:sz w:val="28"/>
          <w:szCs w:val="28"/>
          <w:lang w:val="uz-Cyrl-UZ"/>
        </w:rPr>
      </w:pPr>
      <w:r w:rsidRPr="0015682B">
        <w:rPr>
          <w:rFonts w:ascii="Times New Roman" w:eastAsia="Calibri" w:hAnsi="Times New Roman" w:cs="Times New Roman"/>
          <w:sz w:val="28"/>
          <w:szCs w:val="28"/>
          <w:lang w:val="uz-Cyrl-UZ"/>
        </w:rPr>
        <w:t>1.Rahmatullayeva O., Salomov J. Xronologiyа. – T., Fan va texnologiyalar, 2012.</w:t>
      </w:r>
    </w:p>
    <w:p w:rsidR="0015682B" w:rsidRPr="0015682B" w:rsidRDefault="0015682B" w:rsidP="00E65509">
      <w:pPr>
        <w:numPr>
          <w:ilvl w:val="0"/>
          <w:numId w:val="13"/>
        </w:numPr>
        <w:shd w:val="clear" w:color="auto" w:fill="FFFFFF"/>
        <w:spacing w:after="0" w:line="240" w:lineRule="auto"/>
        <w:ind w:right="-142"/>
        <w:contextualSpacing/>
        <w:jc w:val="both"/>
        <w:rPr>
          <w:rFonts w:ascii="Times New Roman" w:eastAsia="Calibri" w:hAnsi="Times New Roman" w:cs="Times New Roman"/>
          <w:sz w:val="28"/>
          <w:szCs w:val="28"/>
          <w:lang w:val="uz-Cyrl-UZ"/>
        </w:rPr>
      </w:pPr>
      <w:r w:rsidRPr="0015682B">
        <w:rPr>
          <w:rFonts w:ascii="Times New Roman" w:eastAsia="Calibri" w:hAnsi="Times New Roman" w:cs="Times New Roman"/>
          <w:sz w:val="28"/>
          <w:szCs w:val="28"/>
          <w:lang w:val="uz-Cyrl-UZ"/>
        </w:rPr>
        <w:t>Rahmatullayeva O., Salomov J. Numizmatika. – T., Fan va texnologiyalar, 2012.</w:t>
      </w:r>
    </w:p>
    <w:p w:rsidR="0015682B" w:rsidRPr="0015682B" w:rsidRDefault="0015682B" w:rsidP="00E65509">
      <w:pPr>
        <w:numPr>
          <w:ilvl w:val="0"/>
          <w:numId w:val="13"/>
        </w:numPr>
        <w:tabs>
          <w:tab w:val="left" w:pos="426"/>
        </w:tabs>
        <w:spacing w:after="0" w:line="240" w:lineRule="auto"/>
        <w:ind w:right="-142"/>
        <w:contextualSpacing/>
        <w:jc w:val="both"/>
        <w:rPr>
          <w:rFonts w:ascii="Times New Roman" w:eastAsia="Calibri" w:hAnsi="Times New Roman" w:cs="Times New Roman"/>
          <w:sz w:val="28"/>
          <w:szCs w:val="28"/>
          <w:lang w:val="uz-Cyrl-UZ"/>
        </w:rPr>
      </w:pPr>
      <w:r w:rsidRPr="0015682B">
        <w:rPr>
          <w:rFonts w:ascii="Times New Roman" w:eastAsia="Calibri" w:hAnsi="Times New Roman" w:cs="Times New Roman"/>
          <w:sz w:val="28"/>
          <w:szCs w:val="28"/>
          <w:lang w:val="uz-Cyrl-UZ"/>
        </w:rPr>
        <w:t xml:space="preserve">Bo‘riev O. Temuriylar davri yozma manbalarida Markaziy Osiyo. – T.: </w:t>
      </w:r>
      <w:r w:rsidRPr="0015682B">
        <w:rPr>
          <w:rFonts w:ascii="Times New Roman" w:eastAsia="Calibri" w:hAnsi="Times New Roman" w:cs="Times New Roman"/>
          <w:sz w:val="28"/>
          <w:szCs w:val="28"/>
          <w:lang w:val="uz-Latn-UZ"/>
        </w:rPr>
        <w:t>O‘</w:t>
      </w:r>
      <w:r w:rsidRPr="0015682B">
        <w:rPr>
          <w:rFonts w:ascii="Times New Roman" w:eastAsia="Calibri" w:hAnsi="Times New Roman" w:cs="Times New Roman"/>
          <w:sz w:val="28"/>
          <w:szCs w:val="28"/>
          <w:lang w:val="uz-Cyrl-UZ"/>
        </w:rPr>
        <w:t xml:space="preserve">zbekiston, 1997. </w:t>
      </w:r>
    </w:p>
    <w:p w:rsidR="0015682B" w:rsidRPr="0015682B" w:rsidRDefault="0015682B" w:rsidP="00E65509">
      <w:pPr>
        <w:numPr>
          <w:ilvl w:val="0"/>
          <w:numId w:val="13"/>
        </w:numPr>
        <w:tabs>
          <w:tab w:val="left" w:pos="426"/>
        </w:tabs>
        <w:spacing w:after="0" w:line="240" w:lineRule="auto"/>
        <w:ind w:right="-142"/>
        <w:contextualSpacing/>
        <w:jc w:val="both"/>
        <w:rPr>
          <w:rFonts w:ascii="Times New Roman" w:eastAsia="Calibri" w:hAnsi="Times New Roman" w:cs="Times New Roman"/>
          <w:sz w:val="28"/>
          <w:szCs w:val="28"/>
          <w:lang w:val="uz-Latn-UZ"/>
        </w:rPr>
      </w:pPr>
      <w:r w:rsidRPr="0015682B">
        <w:rPr>
          <w:rFonts w:ascii="Times New Roman" w:eastAsia="Calibri" w:hAnsi="Times New Roman" w:cs="Times New Roman"/>
          <w:sz w:val="28"/>
          <w:szCs w:val="28"/>
          <w:lang w:val="uz-Latn-UZ"/>
        </w:rPr>
        <w:t>Eshov B. Qadimgi O‘rta Osi</w:t>
      </w:r>
      <w:r w:rsidRPr="0015682B">
        <w:rPr>
          <w:rFonts w:ascii="Times New Roman" w:eastAsia="Calibri" w:hAnsi="Times New Roman" w:cs="Times New Roman"/>
          <w:bCs/>
          <w:sz w:val="28"/>
          <w:szCs w:val="28"/>
          <w:lang w:val="uz-Cyrl-UZ"/>
        </w:rPr>
        <w:t>y</w:t>
      </w:r>
      <w:r w:rsidRPr="0015682B">
        <w:rPr>
          <w:rFonts w:ascii="Times New Roman" w:eastAsia="Calibri" w:hAnsi="Times New Roman" w:cs="Times New Roman"/>
          <w:sz w:val="28"/>
          <w:szCs w:val="28"/>
          <w:lang w:val="uz-Latn-UZ"/>
        </w:rPr>
        <w:t>o shaharlari tarixi. –T.</w:t>
      </w:r>
      <w:r w:rsidRPr="0015682B">
        <w:rPr>
          <w:rFonts w:ascii="Times New Roman" w:eastAsia="Calibri" w:hAnsi="Times New Roman" w:cs="Times New Roman"/>
          <w:sz w:val="28"/>
          <w:szCs w:val="28"/>
          <w:lang w:val="uz-Cyrl-UZ"/>
        </w:rPr>
        <w:t>,</w:t>
      </w:r>
      <w:r w:rsidRPr="0015682B">
        <w:rPr>
          <w:rFonts w:ascii="Times New Roman" w:eastAsia="Calibri" w:hAnsi="Times New Roman" w:cs="Times New Roman"/>
          <w:sz w:val="28"/>
          <w:szCs w:val="28"/>
          <w:lang w:val="uz-Latn-UZ"/>
        </w:rPr>
        <w:t xml:space="preserve"> 2006.</w:t>
      </w:r>
    </w:p>
    <w:p w:rsidR="0015682B" w:rsidRPr="0015682B" w:rsidRDefault="0015682B" w:rsidP="00E65509">
      <w:pPr>
        <w:numPr>
          <w:ilvl w:val="0"/>
          <w:numId w:val="13"/>
        </w:numPr>
        <w:tabs>
          <w:tab w:val="left" w:pos="0"/>
          <w:tab w:val="left" w:pos="630"/>
        </w:tabs>
        <w:spacing w:after="0" w:line="240" w:lineRule="auto"/>
        <w:ind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Iofe V.G.,Choriyev Z.U. Xronologiya va metrologiY. –T.,2003.</w:t>
      </w:r>
    </w:p>
    <w:p w:rsidR="0015682B" w:rsidRPr="0015682B" w:rsidRDefault="0015682B" w:rsidP="00E65509">
      <w:pPr>
        <w:numPr>
          <w:ilvl w:val="0"/>
          <w:numId w:val="13"/>
        </w:numPr>
        <w:tabs>
          <w:tab w:val="left" w:pos="0"/>
          <w:tab w:val="left" w:pos="180"/>
        </w:tabs>
        <w:spacing w:after="0" w:line="240" w:lineRule="auto"/>
        <w:ind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Rahmonqulova Z.XronologiY. -T.:A.Navoiy nomidagi davlat nashriyoti. 2006.</w:t>
      </w:r>
    </w:p>
    <w:p w:rsidR="0015682B" w:rsidRPr="0015682B" w:rsidRDefault="0015682B" w:rsidP="00E65509">
      <w:pPr>
        <w:numPr>
          <w:ilvl w:val="0"/>
          <w:numId w:val="13"/>
        </w:numPr>
        <w:tabs>
          <w:tab w:val="left" w:pos="630"/>
        </w:tabs>
        <w:spacing w:after="0" w:line="240" w:lineRule="auto"/>
        <w:ind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Ahmedov A. Ahmad Al -Farg‘oniy. -T.: O‘zbekiston Milliy ensiklopediyasi. 1998.</w:t>
      </w:r>
    </w:p>
    <w:p w:rsidR="0015682B" w:rsidRPr="0015682B" w:rsidRDefault="0015682B" w:rsidP="00E65509">
      <w:pPr>
        <w:numPr>
          <w:ilvl w:val="0"/>
          <w:numId w:val="13"/>
        </w:numPr>
        <w:tabs>
          <w:tab w:val="left" w:pos="540"/>
          <w:tab w:val="left" w:pos="630"/>
        </w:tabs>
        <w:spacing w:after="0" w:line="240" w:lineRule="auto"/>
        <w:ind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Abu Rayhon Beruniy. O‘tmish xalqlardan qolgan yodgorliklar.  Tanlangan asarlar. -T.: Fan.1968.</w:t>
      </w:r>
    </w:p>
    <w:p w:rsidR="0015682B" w:rsidRPr="0015682B" w:rsidRDefault="0015682B" w:rsidP="00E65509">
      <w:pPr>
        <w:numPr>
          <w:ilvl w:val="0"/>
          <w:numId w:val="13"/>
        </w:numPr>
        <w:spacing w:after="0" w:line="240" w:lineRule="auto"/>
        <w:ind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MamadazimovM., Ilyosov S.  Malikshoh erasi // Fan va turmush. 2004. №4</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5. 43 b.</w:t>
      </w:r>
    </w:p>
    <w:p w:rsidR="0015682B" w:rsidRPr="0015682B" w:rsidRDefault="0015682B" w:rsidP="00E65509">
      <w:pPr>
        <w:numPr>
          <w:ilvl w:val="0"/>
          <w:numId w:val="13"/>
        </w:numPr>
        <w:spacing w:after="0" w:line="240" w:lineRule="auto"/>
        <w:ind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Umar Xayyom. Navro‘znoma.Tarjimon Urfon Otajon.</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 xml:space="preserve">T.: Mehnat. </w:t>
      </w:r>
      <w:r w:rsidRPr="0015682B">
        <w:rPr>
          <w:rFonts w:ascii="Times New Roman" w:eastAsia="Times New Roman" w:hAnsi="Times New Roman" w:cs="Times New Roman"/>
          <w:sz w:val="28"/>
          <w:szCs w:val="28"/>
          <w:lang w:eastAsia="ru-RU"/>
        </w:rPr>
        <w:t>1990.</w:t>
      </w:r>
    </w:p>
    <w:p w:rsidR="0015682B" w:rsidRPr="0015682B" w:rsidRDefault="0015682B" w:rsidP="00E65509">
      <w:pPr>
        <w:numPr>
          <w:ilvl w:val="0"/>
          <w:numId w:val="13"/>
        </w:numPr>
        <w:tabs>
          <w:tab w:val="left" w:pos="540"/>
        </w:tabs>
        <w:spacing w:after="0" w:line="240" w:lineRule="auto"/>
        <w:ind w:right="-142"/>
        <w:jc w:val="both"/>
        <w:rPr>
          <w:rFonts w:ascii="Times New Roman" w:eastAsia="Times New Roman" w:hAnsi="Times New Roman" w:cs="Times New Roman"/>
          <w:bCs/>
          <w:sz w:val="28"/>
          <w:szCs w:val="28"/>
          <w:lang w:val="en-US" w:eastAsia="ru-RU"/>
        </w:rPr>
      </w:pPr>
      <w:r w:rsidRPr="0015682B">
        <w:rPr>
          <w:rFonts w:ascii="Times New Roman" w:eastAsia="Times New Roman" w:hAnsi="Times New Roman" w:cs="Times New Roman"/>
          <w:sz w:val="28"/>
          <w:szCs w:val="28"/>
          <w:lang w:val="en-US" w:eastAsia="ru-RU"/>
        </w:rPr>
        <w:t xml:space="preserve">Hakimov M. Turkiston xalqlari qo‘llagan taqvimlar. </w:t>
      </w:r>
      <w:r w:rsidRPr="0015682B">
        <w:rPr>
          <w:rFonts w:ascii="Times New Roman" w:eastAsia="Times New Roman" w:hAnsi="Times New Roman" w:cs="Times New Roman"/>
          <w:sz w:val="28"/>
          <w:szCs w:val="28"/>
          <w:lang w:val="uz-Cyrl-UZ" w:eastAsia="ru-RU"/>
        </w:rPr>
        <w:t>-</w:t>
      </w:r>
      <w:r w:rsidRPr="0015682B">
        <w:rPr>
          <w:rFonts w:ascii="Times New Roman" w:eastAsia="Times New Roman" w:hAnsi="Times New Roman" w:cs="Times New Roman"/>
          <w:sz w:val="28"/>
          <w:szCs w:val="28"/>
          <w:lang w:val="en-US" w:eastAsia="ru-RU"/>
        </w:rPr>
        <w:t>T., 1999</w:t>
      </w:r>
      <w:r w:rsidRPr="0015682B">
        <w:rPr>
          <w:rFonts w:ascii="Times New Roman" w:eastAsia="Times New Roman" w:hAnsi="Times New Roman" w:cs="Times New Roman"/>
          <w:sz w:val="28"/>
          <w:szCs w:val="28"/>
          <w:lang w:val="uz-Cyrl-UZ" w:eastAsia="ru-RU"/>
        </w:rPr>
        <w:t>.</w:t>
      </w:r>
    </w:p>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p>
    <w:p w:rsidR="0015682B" w:rsidRPr="0015682B" w:rsidRDefault="0015682B" w:rsidP="00E65509">
      <w:pPr>
        <w:numPr>
          <w:ilvl w:val="0"/>
          <w:numId w:val="17"/>
        </w:numPr>
        <w:shd w:val="clear" w:color="auto" w:fill="FFFFFF"/>
        <w:spacing w:before="38" w:after="0" w:line="240" w:lineRule="auto"/>
        <w:ind w:left="142" w:right="-142"/>
        <w:contextualSpacing/>
        <w:jc w:val="both"/>
        <w:rPr>
          <w:rFonts w:ascii="Times New Roman" w:eastAsia="Calibri" w:hAnsi="Times New Roman" w:cs="Times New Roman"/>
          <w:b/>
          <w:bCs/>
          <w:spacing w:val="1"/>
          <w:sz w:val="28"/>
          <w:szCs w:val="28"/>
          <w:lang w:val="uz-Cyrl-UZ"/>
        </w:rPr>
      </w:pPr>
      <w:r w:rsidRPr="0015682B">
        <w:rPr>
          <w:rFonts w:ascii="Times New Roman" w:eastAsia="Calibri" w:hAnsi="Times New Roman" w:cs="Times New Roman"/>
          <w:b/>
          <w:sz w:val="28"/>
          <w:szCs w:val="28"/>
          <w:lang w:val="en-US"/>
        </w:rPr>
        <w:t xml:space="preserve">«Kalendar» atamasining paydo bo‘lishi. </w:t>
      </w:r>
      <w:r w:rsidRPr="0015682B">
        <w:rPr>
          <w:rFonts w:ascii="Times New Roman" w:eastAsia="Calibri" w:hAnsi="Times New Roman" w:cs="Times New Roman"/>
          <w:b/>
          <w:sz w:val="28"/>
          <w:szCs w:val="28"/>
          <w:lang w:val="uz-Cyrl-UZ"/>
        </w:rPr>
        <w:t>Zamonaviy kalendarlar</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en-US" w:eastAsia="ru-RU"/>
        </w:rPr>
        <w:t>Kalendar</w:t>
      </w:r>
      <w:r w:rsidRPr="0015682B">
        <w:rPr>
          <w:rFonts w:ascii="Times New Roman" w:eastAsia="Times New Roman" w:hAnsi="Times New Roman" w:cs="Times New Roman"/>
          <w:sz w:val="28"/>
          <w:szCs w:val="28"/>
          <w:lang w:val="en-US" w:eastAsia="ru-RU"/>
        </w:rPr>
        <w:t xml:space="preserve"> (lot. calendarium — qarz daftari), taqvim — yil, oy, hafta va kunlar hisoblashni yuritish tizimi.</w:t>
      </w:r>
      <w:r w:rsidRPr="0015682B">
        <w:rPr>
          <w:rFonts w:ascii="Times New Roman" w:eastAsia="Times New Roman" w:hAnsi="Times New Roman" w:cs="Times New Roman"/>
          <w:sz w:val="28"/>
          <w:szCs w:val="28"/>
          <w:lang w:val="uz-Cyrl-UZ" w:eastAsia="ru-RU"/>
        </w:rPr>
        <w:t xml:space="preserve"> Kalendar so‘zi lotincha “kalendarium” so‘zidan olingan bo‘lib, qarz kitobi ma’nosini anglatadi. Qadimda Rimda qarzdorlar oyning birinchi kuni qarzlarining foizlarini to‘laganlar va bu “kalenda”ga qayd qilib borilgan, qarzdorlar qarz foizlarini oyning birinchi kunida to‘laganlar.</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         Kalendar - kecha kunduzlar hisobi tizimidir. Sutka katta davrlarni o‘lchash uchun kichiklik qiladi. </w:t>
      </w:r>
      <w:r w:rsidRPr="0015682B">
        <w:rPr>
          <w:rFonts w:ascii="Times New Roman" w:eastAsia="Times New Roman" w:hAnsi="Times New Roman" w:cs="Times New Roman"/>
          <w:bCs/>
          <w:sz w:val="28"/>
          <w:szCs w:val="28"/>
          <w:lang w:val="uz-Cyrl-UZ" w:eastAsia="ru-RU"/>
        </w:rPr>
        <w:t>Q</w:t>
      </w:r>
      <w:r w:rsidRPr="0015682B">
        <w:rPr>
          <w:rFonts w:ascii="Times New Roman" w:eastAsia="Times New Roman" w:hAnsi="Times New Roman" w:cs="Times New Roman"/>
          <w:sz w:val="28"/>
          <w:szCs w:val="28"/>
          <w:lang w:val="uz-Cyrl-UZ" w:eastAsia="ru-RU"/>
        </w:rPr>
        <w:t xml:space="preserve">adimdan insoniyat katta vaqt oralig‘ini o‘lchash uchun sutkadan tashqari hafta, oy va yildan foydalanib kelganlar. Vaqtning katta oraliqlarini o‘lchash birligi tabiiy </w:t>
      </w:r>
      <w:r w:rsidRPr="0015682B">
        <w:rPr>
          <w:rFonts w:ascii="Times New Roman" w:eastAsia="Times New Roman" w:hAnsi="Times New Roman" w:cs="Times New Roman"/>
          <w:i/>
          <w:sz w:val="28"/>
          <w:szCs w:val="28"/>
          <w:lang w:val="uz-Cyrl-UZ" w:eastAsia="ru-RU"/>
        </w:rPr>
        <w:lastRenderedPageBreak/>
        <w:t>yil-</w:t>
      </w:r>
      <w:r w:rsidRPr="0015682B">
        <w:rPr>
          <w:rFonts w:ascii="Times New Roman" w:eastAsia="Times New Roman" w:hAnsi="Times New Roman" w:cs="Times New Roman"/>
          <w:sz w:val="28"/>
          <w:szCs w:val="28"/>
          <w:lang w:val="uz-Cyrl-UZ" w:eastAsia="ru-RU"/>
        </w:rPr>
        <w:t xml:space="preserve"> Yerning Quyosh atrofida bir marta to‘la aylanib chiqish davri qabul qilingan va u kalendar yili deb ataladi.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Quyosh, Oy, sayyoralarning ko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rinma harakati, kun bilan tunning almashinuvi, Oy fazalari va yil fasllarining davriy ravishda takrorlanib turishiga asoslanadi. K.ning paydo bo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lishi odamning xo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jalik faoliyatini yuritish ehtiyoji bilan bog</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liq. Odamlar Quyoshning chiqib botishini kuzatib — kun, Oy 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rog</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ining avval kattalashib, so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ng kichrayishiga qarab — oy, yil fasllarining davomida Quyoshning ufqdan qanchalik ko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tarilishini kuzatib yil tushunchalariga kelishgan. Asta-sekin vaqtni yana ham aniqroq hisoblash ehtiyoji bilan soat, minut birliklari, mifologik an</w:t>
      </w:r>
      <w:r w:rsidRPr="0015682B">
        <w:rPr>
          <w:rFonts w:ascii="Cambria Math" w:eastAsia="Times New Roman" w:hAnsi="Cambria Math" w:cs="Cambria Math"/>
          <w:sz w:val="28"/>
          <w:szCs w:val="28"/>
          <w:lang w:val="en-US" w:eastAsia="ru-RU"/>
        </w:rPr>
        <w:t>ʼ</w:t>
      </w:r>
      <w:r w:rsidRPr="0015682B">
        <w:rPr>
          <w:rFonts w:ascii="Times New Roman" w:eastAsia="Times New Roman" w:hAnsi="Times New Roman" w:cs="Times New Roman"/>
          <w:sz w:val="28"/>
          <w:szCs w:val="28"/>
          <w:lang w:val="en-US" w:eastAsia="ru-RU"/>
        </w:rPr>
        <w:t>analar asosida hafta tushunchasi kiritilgan. Vaqt hisobini to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g</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ri yuritish uchun dastlabki rasadxonalar qurilgan, quyosh soati 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ylab topilgan.</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Kalendar hisobining asosiy birligi — ysh. Yil esa oylarga, oylar esa kunlarga bo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lingan. Bu 3 tushuncha 3 xil astronomik hodisa — mos tartibda Yerning Quyosh atrofida aylanishi, Oyning Yer atrofida aylanishi va Yerning 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z 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qi atrofida aylanishi bilan bog</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liq. Bu 3 hodisaning davomiyligi ancha murakkabligi yilni oylarga, oyni kunlarga bo</w:t>
      </w:r>
      <w:r w:rsidRPr="0015682B">
        <w:rPr>
          <w:rFonts w:ascii="Cambria Math" w:eastAsia="Times New Roman" w:hAnsi="Cambria Math" w:cs="Cambria Math"/>
          <w:sz w:val="28"/>
          <w:szCs w:val="28"/>
          <w:lang w:val="en-US" w:eastAsia="ru-RU"/>
        </w:rPr>
        <w:t>ʻ</w:t>
      </w:r>
      <w:r w:rsidRPr="0015682B">
        <w:rPr>
          <w:rFonts w:ascii="Times New Roman" w:eastAsia="Times New Roman" w:hAnsi="Times New Roman" w:cs="Times New Roman"/>
          <w:sz w:val="28"/>
          <w:szCs w:val="28"/>
          <w:lang w:val="en-US" w:eastAsia="ru-RU"/>
        </w:rPr>
        <w:t>lishni murakkablashtiradi. Bu masala turli xalqlarda turli usulda hal etilgan va shu tarzda quyosh k</w:t>
      </w:r>
      <w:r w:rsidRPr="0015682B">
        <w:rPr>
          <w:rFonts w:ascii="Times New Roman" w:eastAsia="Times New Roman" w:hAnsi="Times New Roman" w:cs="Times New Roman"/>
          <w:sz w:val="28"/>
          <w:szCs w:val="28"/>
          <w:lang w:val="uz-Cyrl-UZ" w:eastAsia="ru-RU"/>
        </w:rPr>
        <w:t xml:space="preserve">alendari </w:t>
      </w:r>
      <w:r w:rsidRPr="0015682B">
        <w:rPr>
          <w:rFonts w:ascii="Times New Roman" w:eastAsia="Times New Roman" w:hAnsi="Times New Roman" w:cs="Times New Roman"/>
          <w:sz w:val="28"/>
          <w:szCs w:val="28"/>
          <w:lang w:val="en-US" w:eastAsia="ru-RU"/>
        </w:rPr>
        <w:t xml:space="preserve">(shamsiy taqvim), oy </w:t>
      </w:r>
      <w:r w:rsidRPr="0015682B">
        <w:rPr>
          <w:rFonts w:ascii="Times New Roman" w:eastAsia="Times New Roman" w:hAnsi="Times New Roman" w:cs="Times New Roman"/>
          <w:sz w:val="28"/>
          <w:szCs w:val="28"/>
          <w:lang w:val="uz-Cyrl-UZ" w:eastAsia="ru-RU"/>
        </w:rPr>
        <w:t>kalendar</w:t>
      </w:r>
      <w:r w:rsidRPr="0015682B">
        <w:rPr>
          <w:rFonts w:ascii="Times New Roman" w:eastAsia="Times New Roman" w:hAnsi="Times New Roman" w:cs="Times New Roman"/>
          <w:sz w:val="28"/>
          <w:szCs w:val="28"/>
          <w:lang w:val="en-US" w:eastAsia="ru-RU"/>
        </w:rPr>
        <w:t xml:space="preserve"> (qamariy taqvim) hamda oy-quyosh k</w:t>
      </w:r>
      <w:r w:rsidRPr="0015682B">
        <w:rPr>
          <w:rFonts w:ascii="Times New Roman" w:eastAsia="Times New Roman" w:hAnsi="Times New Roman" w:cs="Times New Roman"/>
          <w:sz w:val="28"/>
          <w:szCs w:val="28"/>
          <w:lang w:val="uz-Cyrl-UZ" w:eastAsia="ru-RU"/>
        </w:rPr>
        <w:t>alendar</w:t>
      </w:r>
      <w:r w:rsidRPr="0015682B">
        <w:rPr>
          <w:rFonts w:ascii="Times New Roman" w:eastAsia="Times New Roman" w:hAnsi="Times New Roman" w:cs="Times New Roman"/>
          <w:sz w:val="28"/>
          <w:szCs w:val="28"/>
          <w:lang w:val="en-US" w:eastAsia="ru-RU"/>
        </w:rPr>
        <w:t xml:space="preserve"> (shamsiyqamariy taqvim) ishlab chiqilgan.</w:t>
      </w:r>
    </w:p>
    <w:p w:rsidR="0015682B" w:rsidRPr="0015682B" w:rsidRDefault="0015682B" w:rsidP="0015682B">
      <w:pPr>
        <w:shd w:val="clear" w:color="auto" w:fill="FFFFFF"/>
        <w:spacing w:before="254" w:after="0" w:line="240" w:lineRule="auto"/>
        <w:ind w:left="142" w:right="-142"/>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u w:val="single"/>
          <w:lang w:val="en-US" w:eastAsia="ru-RU"/>
        </w:rPr>
        <w:t>Zamonaviy yil hisobi.</w:t>
      </w:r>
    </w:p>
    <w:p w:rsidR="0015682B" w:rsidRPr="0015682B" w:rsidRDefault="0015682B" w:rsidP="0015682B">
      <w:pPr>
        <w:shd w:val="clear" w:color="auto" w:fill="FFFFFF"/>
        <w:spacing w:before="5"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H</w:t>
      </w:r>
      <w:r w:rsidRPr="0015682B">
        <w:rPr>
          <w:rFonts w:ascii="Times New Roman" w:eastAsia="Times New Roman" w:hAnsi="Times New Roman" w:cs="Times New Roman"/>
          <w:sz w:val="28"/>
          <w:szCs w:val="28"/>
          <w:lang w:val="en-US" w:eastAsia="ru-RU"/>
        </w:rPr>
        <w:t xml:space="preserve">ozirda Iso payg'ambar tug'ilgan yil yangi yil hisobi uchun asos </w:t>
      </w:r>
      <w:r w:rsidRPr="0015682B">
        <w:rPr>
          <w:rFonts w:ascii="Times New Roman" w:eastAsia="Times New Roman" w:hAnsi="Times New Roman" w:cs="Times New Roman"/>
          <w:spacing w:val="13"/>
          <w:sz w:val="28"/>
          <w:szCs w:val="28"/>
          <w:lang w:val="en-US" w:eastAsia="ru-RU"/>
        </w:rPr>
        <w:t>qilib</w:t>
      </w:r>
      <w:r w:rsidRPr="0015682B">
        <w:rPr>
          <w:rFonts w:ascii="Times New Roman" w:eastAsia="Times New Roman" w:hAnsi="Times New Roman" w:cs="Times New Roman"/>
          <w:sz w:val="28"/>
          <w:szCs w:val="28"/>
          <w:lang w:val="en-US" w:eastAsia="ru-RU"/>
        </w:rPr>
        <w:t xml:space="preserve"> olingan. Mana oradan 2007 </w:t>
      </w:r>
      <w:r w:rsidRPr="0015682B">
        <w:rPr>
          <w:rFonts w:ascii="Times New Roman" w:eastAsia="Times New Roman" w:hAnsi="Times New Roman" w:cs="Times New Roman"/>
          <w:spacing w:val="16"/>
          <w:sz w:val="28"/>
          <w:szCs w:val="28"/>
          <w:lang w:val="en-US" w:eastAsia="ru-RU"/>
        </w:rPr>
        <w:t>yil</w:t>
      </w:r>
      <w:r w:rsidRPr="0015682B">
        <w:rPr>
          <w:rFonts w:ascii="Times New Roman" w:eastAsia="Times New Roman" w:hAnsi="Times New Roman" w:cs="Times New Roman"/>
          <w:spacing w:val="11"/>
          <w:sz w:val="28"/>
          <w:szCs w:val="28"/>
          <w:lang w:val="en-US" w:eastAsia="ru-RU"/>
        </w:rPr>
        <w:t>o'tib</w:t>
      </w:r>
      <w:r w:rsidRPr="0015682B">
        <w:rPr>
          <w:rFonts w:ascii="Times New Roman" w:eastAsia="Times New Roman" w:hAnsi="Times New Roman" w:cs="Times New Roman"/>
          <w:sz w:val="28"/>
          <w:szCs w:val="28"/>
          <w:lang w:val="en-US" w:eastAsia="ru-RU"/>
        </w:rPr>
        <w:t xml:space="preserve"> bormoqda. Bu XXI asr demakdir. Iso tug'ilgan avvalgi yillarni «milloddan avval», undan </w:t>
      </w:r>
      <w:r w:rsidRPr="0015682B">
        <w:rPr>
          <w:rFonts w:ascii="Times New Roman" w:eastAsia="Times New Roman" w:hAnsi="Times New Roman" w:cs="Times New Roman"/>
          <w:spacing w:val="-3"/>
          <w:sz w:val="28"/>
          <w:szCs w:val="28"/>
          <w:lang w:val="en-US" w:eastAsia="ru-RU"/>
        </w:rPr>
        <w:t xml:space="preserve">keyingi yillarni «milodimizning» deb beramiz. Eramizdan awalgi </w:t>
      </w:r>
      <w:r w:rsidRPr="0015682B">
        <w:rPr>
          <w:rFonts w:ascii="Times New Roman" w:eastAsia="Times New Roman" w:hAnsi="Times New Roman" w:cs="Times New Roman"/>
          <w:spacing w:val="-2"/>
          <w:sz w:val="28"/>
          <w:szCs w:val="28"/>
          <w:lang w:val="en-US" w:eastAsia="ru-RU"/>
        </w:rPr>
        <w:t xml:space="preserve">sanalar kattadan kichikka, milodimiz sanalari esa kichikdan kattaga </w:t>
      </w:r>
      <w:r w:rsidRPr="0015682B">
        <w:rPr>
          <w:rFonts w:ascii="Times New Roman" w:eastAsia="Times New Roman" w:hAnsi="Times New Roman" w:cs="Times New Roman"/>
          <w:spacing w:val="-3"/>
          <w:sz w:val="28"/>
          <w:szCs w:val="28"/>
          <w:lang w:val="en-US" w:eastAsia="ru-RU"/>
        </w:rPr>
        <w:t>qarab sanalar hisoblanadi.</w:t>
      </w:r>
    </w:p>
    <w:p w:rsidR="0015682B" w:rsidRPr="0015682B" w:rsidRDefault="0015682B" w:rsidP="0015682B">
      <w:pPr>
        <w:shd w:val="clear" w:color="auto" w:fill="FFFFFF"/>
        <w:spacing w:before="5"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1"/>
          <w:sz w:val="28"/>
          <w:szCs w:val="28"/>
          <w:lang w:val="en-US" w:eastAsia="ru-RU"/>
        </w:rPr>
        <w:t xml:space="preserve">Tarixda yil hisobi qanday yuritiladi. Misol keltiramiz ! </w:t>
      </w:r>
      <w:r w:rsidRPr="0015682B">
        <w:rPr>
          <w:rFonts w:ascii="Times New Roman" w:eastAsia="Times New Roman" w:hAnsi="Times New Roman" w:cs="Times New Roman"/>
          <w:spacing w:val="-3"/>
          <w:sz w:val="28"/>
          <w:szCs w:val="28"/>
          <w:lang w:val="en-US" w:eastAsia="ru-RU"/>
        </w:rPr>
        <w:t xml:space="preserve">Insonlar mil aw VIII ming yillikdan beri dehqonchilik bilan </w:t>
      </w:r>
      <w:r w:rsidRPr="0015682B">
        <w:rPr>
          <w:rFonts w:ascii="Times New Roman" w:eastAsia="Times New Roman" w:hAnsi="Times New Roman" w:cs="Times New Roman"/>
          <w:spacing w:val="-4"/>
          <w:sz w:val="28"/>
          <w:szCs w:val="28"/>
          <w:lang w:val="en-US" w:eastAsia="ru-RU"/>
        </w:rPr>
        <w:t xml:space="preserve">shug'ullanib kelmoqdalar. Xozir esa 2007 yil. Shunday ekan </w:t>
      </w:r>
      <w:r w:rsidRPr="0015682B">
        <w:rPr>
          <w:rFonts w:ascii="Times New Roman" w:eastAsia="Times New Roman" w:hAnsi="Times New Roman" w:cs="Times New Roman"/>
          <w:spacing w:val="-3"/>
          <w:sz w:val="28"/>
          <w:szCs w:val="28"/>
          <w:lang w:val="en-US" w:eastAsia="ru-RU"/>
        </w:rPr>
        <w:t xml:space="preserve">dehqonchilik paydo bo'Iganiga qancha bo'ldig’ Buni aniqlash uchun </w:t>
      </w:r>
      <w:r w:rsidRPr="0015682B">
        <w:rPr>
          <w:rFonts w:ascii="Times New Roman" w:eastAsia="Times New Roman" w:hAnsi="Times New Roman" w:cs="Times New Roman"/>
          <w:sz w:val="28"/>
          <w:szCs w:val="28"/>
          <w:lang w:val="en-US" w:eastAsia="ru-RU"/>
        </w:rPr>
        <w:t xml:space="preserve">mil aw o'tgan 8 ming yilga, millodning 2 ming </w:t>
      </w:r>
      <w:r w:rsidRPr="0015682B">
        <w:rPr>
          <w:rFonts w:ascii="Times New Roman" w:eastAsia="Times New Roman" w:hAnsi="Times New Roman" w:cs="Times New Roman"/>
          <w:spacing w:val="12"/>
          <w:sz w:val="28"/>
          <w:szCs w:val="28"/>
          <w:lang w:val="en-US" w:eastAsia="ru-RU"/>
        </w:rPr>
        <w:t>yilini</w:t>
      </w:r>
      <w:r w:rsidRPr="0015682B">
        <w:rPr>
          <w:rFonts w:ascii="Times New Roman" w:eastAsia="Times New Roman" w:hAnsi="Times New Roman" w:cs="Times New Roman"/>
          <w:sz w:val="28"/>
          <w:szCs w:val="28"/>
          <w:lang w:val="en-US" w:eastAsia="ru-RU"/>
        </w:rPr>
        <w:t xml:space="preserve"> qo'shamiz. Demak, dehqonchilik paydo bo'Iganiga 10 ming yil bo'lgan.</w:t>
      </w:r>
    </w:p>
    <w:p w:rsidR="0015682B" w:rsidRPr="0015682B" w:rsidRDefault="0015682B" w:rsidP="0015682B">
      <w:pPr>
        <w:shd w:val="clear" w:color="auto" w:fill="FFFFFF"/>
        <w:spacing w:after="0" w:line="240" w:lineRule="auto"/>
        <w:ind w:left="142" w:right="-142"/>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u w:val="single"/>
          <w:lang w:val="en-US" w:eastAsia="ru-RU"/>
        </w:rPr>
        <w:t>Musilmonlar hiiriy vil hisobi.</w:t>
      </w:r>
    </w:p>
    <w:p w:rsidR="0015682B" w:rsidRPr="0015682B" w:rsidRDefault="0015682B" w:rsidP="0015682B">
      <w:pPr>
        <w:shd w:val="clear" w:color="auto" w:fill="FFFFFF"/>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5"/>
          <w:w w:val="101"/>
          <w:sz w:val="28"/>
          <w:szCs w:val="28"/>
          <w:lang w:val="en-US" w:eastAsia="ru-RU"/>
        </w:rPr>
        <w:t xml:space="preserve">Milodning 622 yilida (16 iyun) Muxammad payg'ambar </w:t>
      </w:r>
      <w:r w:rsidRPr="0015682B">
        <w:rPr>
          <w:rFonts w:ascii="Times New Roman" w:eastAsia="Times New Roman" w:hAnsi="Times New Roman" w:cs="Times New Roman"/>
          <w:spacing w:val="-4"/>
          <w:w w:val="101"/>
          <w:sz w:val="28"/>
          <w:szCs w:val="28"/>
          <w:lang w:val="en-US" w:eastAsia="ru-RU"/>
        </w:rPr>
        <w:t xml:space="preserve">(SAV) Makka shahridan Madinaga ko'chgan. (Arabcha ko'chib </w:t>
      </w:r>
      <w:r w:rsidRPr="0015682B">
        <w:rPr>
          <w:rFonts w:ascii="Times New Roman" w:eastAsia="Times New Roman" w:hAnsi="Times New Roman" w:cs="Times New Roman"/>
          <w:spacing w:val="-2"/>
          <w:w w:val="101"/>
          <w:sz w:val="28"/>
          <w:szCs w:val="28"/>
          <w:lang w:val="en-US" w:eastAsia="ru-RU"/>
        </w:rPr>
        <w:t>o'tish - hijrat deb atalgan).</w:t>
      </w:r>
    </w:p>
    <w:p w:rsidR="0015682B" w:rsidRPr="0015682B" w:rsidRDefault="0015682B" w:rsidP="0015682B">
      <w:pPr>
        <w:shd w:val="clear" w:color="auto" w:fill="FFFFFF"/>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w w:val="101"/>
          <w:sz w:val="28"/>
          <w:szCs w:val="28"/>
          <w:lang w:val="en-US" w:eastAsia="ru-RU"/>
        </w:rPr>
        <w:t xml:space="preserve">Hijriy yil hisobining o'zi 2 ga - hijriy qamariya (oy) va hijriy </w:t>
      </w:r>
      <w:r w:rsidRPr="0015682B">
        <w:rPr>
          <w:rFonts w:ascii="Times New Roman" w:eastAsia="Times New Roman" w:hAnsi="Times New Roman" w:cs="Times New Roman"/>
          <w:spacing w:val="-6"/>
          <w:w w:val="101"/>
          <w:sz w:val="28"/>
          <w:szCs w:val="28"/>
          <w:lang w:val="en-US" w:eastAsia="ru-RU"/>
        </w:rPr>
        <w:t xml:space="preserve">shamsiya (quyosh)ga bo'linadi. Qamariya oy yili bo'yicha yil hisobi </w:t>
      </w:r>
      <w:r w:rsidRPr="0015682B">
        <w:rPr>
          <w:rFonts w:ascii="Times New Roman" w:eastAsia="Times New Roman" w:hAnsi="Times New Roman" w:cs="Times New Roman"/>
          <w:spacing w:val="-4"/>
          <w:w w:val="101"/>
          <w:sz w:val="28"/>
          <w:szCs w:val="28"/>
          <w:lang w:val="en-US" w:eastAsia="ru-RU"/>
        </w:rPr>
        <w:t xml:space="preserve">milodning 622 yil 16 iyunidan boshlangan. Shu sana musulmon </w:t>
      </w:r>
      <w:r w:rsidRPr="0015682B">
        <w:rPr>
          <w:rFonts w:ascii="Times New Roman" w:eastAsia="Times New Roman" w:hAnsi="Times New Roman" w:cs="Times New Roman"/>
          <w:spacing w:val="-7"/>
          <w:w w:val="101"/>
          <w:sz w:val="28"/>
          <w:szCs w:val="28"/>
          <w:lang w:val="en-US" w:eastAsia="ru-RU"/>
        </w:rPr>
        <w:t xml:space="preserve">olamida 1 - </w:t>
      </w:r>
      <w:r w:rsidRPr="0015682B">
        <w:rPr>
          <w:rFonts w:ascii="Times New Roman" w:eastAsia="Times New Roman" w:hAnsi="Times New Roman" w:cs="Times New Roman"/>
          <w:spacing w:val="10"/>
          <w:w w:val="101"/>
          <w:sz w:val="28"/>
          <w:szCs w:val="28"/>
          <w:lang w:val="en-US" w:eastAsia="ru-RU"/>
        </w:rPr>
        <w:t>yilning</w:t>
      </w:r>
      <w:r w:rsidRPr="0015682B">
        <w:rPr>
          <w:rFonts w:ascii="Times New Roman" w:eastAsia="Times New Roman" w:hAnsi="Times New Roman" w:cs="Times New Roman"/>
          <w:spacing w:val="-7"/>
          <w:w w:val="101"/>
          <w:sz w:val="28"/>
          <w:szCs w:val="28"/>
          <w:lang w:val="en-US" w:eastAsia="ru-RU"/>
        </w:rPr>
        <w:t xml:space="preserve">boshlanishi deb qabul qilingan. Hijriy yil 12 </w:t>
      </w:r>
      <w:r w:rsidRPr="0015682B">
        <w:rPr>
          <w:rFonts w:ascii="Times New Roman" w:eastAsia="Times New Roman" w:hAnsi="Times New Roman" w:cs="Times New Roman"/>
          <w:w w:val="101"/>
          <w:sz w:val="28"/>
          <w:szCs w:val="28"/>
          <w:lang w:val="en-US" w:eastAsia="ru-RU"/>
        </w:rPr>
        <w:t xml:space="preserve">oydan iborat. Biroq, bu </w:t>
      </w:r>
      <w:r w:rsidRPr="0015682B">
        <w:rPr>
          <w:rFonts w:ascii="Times New Roman" w:eastAsia="Times New Roman" w:hAnsi="Times New Roman" w:cs="Times New Roman"/>
          <w:spacing w:val="13"/>
          <w:w w:val="101"/>
          <w:sz w:val="28"/>
          <w:szCs w:val="28"/>
          <w:lang w:val="en-US" w:eastAsia="ru-RU"/>
        </w:rPr>
        <w:t>yil</w:t>
      </w:r>
      <w:r w:rsidRPr="0015682B">
        <w:rPr>
          <w:rFonts w:ascii="Times New Roman" w:eastAsia="Times New Roman" w:hAnsi="Times New Roman" w:cs="Times New Roman"/>
          <w:w w:val="101"/>
          <w:sz w:val="28"/>
          <w:szCs w:val="28"/>
          <w:lang w:val="en-US" w:eastAsia="ru-RU"/>
        </w:rPr>
        <w:t xml:space="preserve"> hisobida 1 oy 29,5 kundan, 1 yil esa, 354 kundan iborat. (biz amal qilayotgan yil hisobi esa 365-366 kundan iborat). Hijriy yil hisobida toq oylar 30 kun, juft oylar 29 kundan </w:t>
      </w:r>
      <w:r w:rsidRPr="0015682B">
        <w:rPr>
          <w:rFonts w:ascii="Times New Roman" w:eastAsia="Times New Roman" w:hAnsi="Times New Roman" w:cs="Times New Roman"/>
          <w:spacing w:val="-3"/>
          <w:w w:val="101"/>
          <w:sz w:val="28"/>
          <w:szCs w:val="28"/>
          <w:lang w:val="en-US" w:eastAsia="ru-RU"/>
        </w:rPr>
        <w:t xml:space="preserve">iborat. Biz amal qilayotgan yil hisobi bo'yicha farqlar 10-12 kunni </w:t>
      </w:r>
      <w:r w:rsidRPr="0015682B">
        <w:rPr>
          <w:rFonts w:ascii="Times New Roman" w:eastAsia="Times New Roman" w:hAnsi="Times New Roman" w:cs="Times New Roman"/>
          <w:spacing w:val="-4"/>
          <w:w w:val="101"/>
          <w:sz w:val="28"/>
          <w:szCs w:val="28"/>
          <w:lang w:val="en-US" w:eastAsia="ru-RU"/>
        </w:rPr>
        <w:t>tashkil qiladi.</w:t>
      </w:r>
    </w:p>
    <w:p w:rsidR="0015682B" w:rsidRPr="007D2C7E"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p w:rsidR="00C153EB" w:rsidRPr="007D2C7E" w:rsidRDefault="00C153EB" w:rsidP="0015682B">
      <w:pPr>
        <w:spacing w:after="0" w:line="240" w:lineRule="auto"/>
        <w:ind w:left="142" w:right="-142"/>
        <w:jc w:val="both"/>
        <w:rPr>
          <w:rFonts w:ascii="Times New Roman" w:eastAsia="Times New Roman" w:hAnsi="Times New Roman" w:cs="Times New Roman"/>
          <w:sz w:val="28"/>
          <w:szCs w:val="28"/>
          <w:lang w:val="en-US" w:eastAsia="ru-RU"/>
        </w:rPr>
      </w:pPr>
    </w:p>
    <w:p w:rsidR="0015682B" w:rsidRPr="0015682B" w:rsidRDefault="0015682B" w:rsidP="0015682B">
      <w:pPr>
        <w:shd w:val="clear" w:color="auto" w:fill="FFFFFF"/>
        <w:spacing w:before="38"/>
        <w:ind w:left="142" w:right="-142"/>
        <w:contextualSpacing/>
        <w:jc w:val="both"/>
        <w:rPr>
          <w:rFonts w:ascii="Times New Roman" w:eastAsia="Calibri" w:hAnsi="Times New Roman" w:cs="Times New Roman"/>
          <w:b/>
          <w:sz w:val="28"/>
          <w:szCs w:val="28"/>
          <w:lang w:val="en-US"/>
        </w:rPr>
      </w:pPr>
    </w:p>
    <w:p w:rsidR="0015682B" w:rsidRPr="0015682B" w:rsidRDefault="0015682B" w:rsidP="00E65509">
      <w:pPr>
        <w:numPr>
          <w:ilvl w:val="0"/>
          <w:numId w:val="16"/>
        </w:numPr>
        <w:shd w:val="clear" w:color="auto" w:fill="FFFFFF"/>
        <w:spacing w:before="38" w:after="0" w:line="240" w:lineRule="auto"/>
        <w:ind w:left="142" w:right="-142"/>
        <w:contextualSpacing/>
        <w:jc w:val="both"/>
        <w:rPr>
          <w:rFonts w:ascii="Times New Roman" w:eastAsia="Calibri" w:hAnsi="Times New Roman" w:cs="Times New Roman"/>
          <w:b/>
          <w:bCs/>
          <w:spacing w:val="1"/>
          <w:sz w:val="28"/>
          <w:szCs w:val="28"/>
          <w:lang w:val="uz-Cyrl-UZ"/>
        </w:rPr>
      </w:pPr>
      <w:r w:rsidRPr="0015682B">
        <w:rPr>
          <w:rFonts w:ascii="Times New Roman" w:eastAsia="Calibri" w:hAnsi="Times New Roman" w:cs="Times New Roman"/>
          <w:b/>
          <w:sz w:val="28"/>
          <w:szCs w:val="28"/>
          <w:lang w:val="uz-Cyrl-UZ"/>
        </w:rPr>
        <w:t xml:space="preserve">Kalendarlar va ularning turlari. Quyosh, Oy, Oy-Quyosh kalendarlari </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Cs/>
          <w:sz w:val="28"/>
          <w:szCs w:val="28"/>
          <w:lang w:val="uz-Cyrl-UZ" w:eastAsia="ru-RU"/>
        </w:rPr>
        <w:lastRenderedPageBreak/>
        <w:t>Quyosh kalendari</w:t>
      </w:r>
      <w:r w:rsidRPr="0015682B">
        <w:rPr>
          <w:rFonts w:ascii="Times New Roman" w:eastAsia="Times New Roman" w:hAnsi="Times New Roman" w:cs="Times New Roman"/>
          <w:sz w:val="28"/>
          <w:szCs w:val="28"/>
          <w:lang w:val="uz-Cyrl-UZ" w:eastAsia="ru-RU"/>
        </w:rPr>
        <w:t xml:space="preserve">ga tropik yilning uzunligi asos qilib olinadi. </w:t>
      </w:r>
      <w:r w:rsidRPr="0015682B">
        <w:rPr>
          <w:rFonts w:ascii="Times New Roman" w:eastAsia="Times New Roman" w:hAnsi="Times New Roman" w:cs="Times New Roman"/>
          <w:sz w:val="28"/>
          <w:szCs w:val="28"/>
          <w:lang w:val="en-US" w:eastAsia="ru-RU"/>
        </w:rPr>
        <w:t>Quyosh kalendarining uzunligi tropik yilning uzunligiga yaqin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‘lishi kerak. Agar kalendar yili tropik yildan qisqaroq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‘lsa, biz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‘lchayotgan vaqt oralig‘ida ortiqcha vaqt qoladi. Shunday qilib, kalendar yili tropik yildan qisqa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 yil fasllari kalendar yilining keyingi kunlariga surila boradi. Bunday surilish bir necha avlod hayoti davomida sezilarli xatoga olib kelardi, ya’ni 60 yilda fasllar 15 sutkaga, 120 yilda bir oyga kech qolgan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‘lardi, 720 yilda esa xato olti oyga yetib, martda kuz, sentabrda bahor 6</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‘lardi. Agar kalendar yilini 366 sutka deb olsak, u holda bir sutka emas, balki uch sutka xatoga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‘yilardi va teng kunlik nuqtasi Quyosh bilan 21-martda emas, 18 yana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15 -martda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 kelgan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‘lar edi.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Quyosh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‘zining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‘rinma harakati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‘yicha bahorgi teng kunlik nuqtasidan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‘tishi uchun ketgan vaqt tropik yil deb ataladi. Uning davomiyligi 365 sutka 5 minut 46 sekundga teng. Tropik yilning 365 sutkadan ortiq qismi yil olib borishda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 noqulayliklarga sabab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‘ladi. </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Tabiatdan aniq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vaqt hisobi birliklari sutka, oy, yil qadimdan ma’lum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dastlabki kalendarlarning asosini tashkil etgan. Biz kalendar deb shunday vaqt hisobi tizimini aytamiz-ki, uning asosida osmon yoritqichlari harakatiga bog‘liq tabiatning davriy hodisalari yotadi. Bunday tizimni yaratish birinchi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ilk neolit davrida sodir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Bu ishlab chiqarish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‘jalik shakllarining paydo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‘lishi bilan bog‘liq edi. Dehqonchilik va chorvachilik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‘jaligi tabiat (fasllar) hodisalari bilan bog‘liq edi. Insoniyat tomonidan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‘llanib kelingan kalendarlarni ikki guruhga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‘lish mumkin. Bular Quyosh va Oy hisoblaridagi kalendarlardir. Kalendarlarni mukammallashtirish uchun Oy-Quyosh kalendaridan ham foydalanganlar. </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Dastlabki Misr Quyosh kalendari miloddan avvalgi 3 ming yillikda yaratiladi. Misr astronomlari eng yorqin yulduz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Siriusning geliakik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‘rinishi, daryosidagi toshqin vaqtiga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 kelishini aniqlagan. Bu ikki hodisa esa bahorgi teng kunlik davriga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 kelgan. Misr kalendarida bir yilning uzunligi 365 sutkaga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Bir yil esa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ikkita 30 kunlik oylarga va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yana besh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Har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yilda bir sutka xatolik vujudga kelardi. Misr kalendari bir necha asrlar davomida ishlatib kelingan. Mazkur kalendarni isloh qilishga bir necha bor urinib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‘rilgan.</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b/>
          <w:sz w:val="28"/>
          <w:szCs w:val="28"/>
          <w:lang w:val="en-US" w:eastAsia="ru-RU"/>
        </w:rPr>
        <w:t xml:space="preserve">Oy kalendari. </w:t>
      </w:r>
      <w:r w:rsidRPr="0015682B">
        <w:rPr>
          <w:rFonts w:ascii="Times New Roman" w:eastAsia="Times New Roman" w:hAnsi="Times New Roman" w:cs="Times New Roman"/>
          <w:sz w:val="28"/>
          <w:szCs w:val="28"/>
          <w:lang w:val="en-US" w:eastAsia="ru-RU"/>
        </w:rPr>
        <w:t xml:space="preserve">Yuliy Sezar Misr Quyosh kalendarini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‘rganib chiqadi va Rim Oy-Quyosh kalendarini yangi </w:t>
      </w:r>
      <w:r w:rsidRPr="0015682B">
        <w:rPr>
          <w:rFonts w:ascii="Times New Roman" w:eastAsia="Times New Roman" w:hAnsi="Times New Roman" w:cs="Times New Roman"/>
          <w:b/>
          <w:i/>
          <w:sz w:val="28"/>
          <w:szCs w:val="28"/>
          <w:lang w:val="en-US" w:eastAsia="ru-RU"/>
        </w:rPr>
        <w:t xml:space="preserve">Quyosh </w:t>
      </w:r>
      <w:r w:rsidRPr="0015682B">
        <w:rPr>
          <w:rFonts w:ascii="Times New Roman" w:eastAsia="Times New Roman" w:hAnsi="Times New Roman" w:cs="Times New Roman"/>
          <w:sz w:val="28"/>
          <w:szCs w:val="28"/>
          <w:lang w:val="en-US" w:eastAsia="ru-RU"/>
        </w:rPr>
        <w:t xml:space="preserve">kalendari bilan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‘zgartiradi. Quyoshning harakatini kuzatishdan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‘ra, Oyni kuzatish osonroq. Shuning uchun Oy harakatiga asoslangan vaqt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‘lchovi Quyosh harakatiga asoslangan vaqt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‘lchovidan avvalroq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‘llana boshlagan. Oyning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‘rinishi shakllari kun sayin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‘zgarib turadi. Qadimdan insonlar Oy shakllarini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‘zgarib turishiga nazar solganlar. Oyning Yer atrofidagi harakatlanishi davrida Quyoshga nisbatan egallaydigan vaziyatlari </w:t>
      </w:r>
      <w:r w:rsidRPr="0015682B">
        <w:rPr>
          <w:rFonts w:ascii="Times New Roman" w:eastAsia="Times New Roman" w:hAnsi="Times New Roman" w:cs="Times New Roman"/>
          <w:b/>
          <w:sz w:val="28"/>
          <w:szCs w:val="28"/>
          <w:lang w:val="en-US" w:eastAsia="ru-RU"/>
        </w:rPr>
        <w:t>Oy fazalari</w:t>
      </w:r>
      <w:r w:rsidRPr="0015682B">
        <w:rPr>
          <w:rFonts w:ascii="Times New Roman" w:eastAsia="Times New Roman" w:hAnsi="Times New Roman" w:cs="Times New Roman"/>
          <w:sz w:val="28"/>
          <w:szCs w:val="28"/>
          <w:lang w:val="en-US" w:eastAsia="ru-RU"/>
        </w:rPr>
        <w:t xml:space="preserve"> deyiladi. Oy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‘zidan nur chiqarmaydi, uni Quyosh nuri yoki Quyosh nurining qaytayotgan qismi yoritishi mumkin, shu tufayli Oyning fazoda Quyoshga va Yerga nisbatan qanday holatda turishiga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u yerdan qaralganda turli shaklda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‘rinadi. Har oyda Oy taxminan Yer bilan Quyosh orasidan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‘tadi va Yerga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‘zining qorong‘i tomoni bilan turadi. Bunga </w:t>
      </w:r>
      <w:r w:rsidRPr="0015682B">
        <w:rPr>
          <w:rFonts w:ascii="Times New Roman" w:eastAsia="Times New Roman" w:hAnsi="Times New Roman" w:cs="Times New Roman"/>
          <w:b/>
          <w:i/>
          <w:sz w:val="28"/>
          <w:szCs w:val="28"/>
          <w:lang w:val="en-US" w:eastAsia="ru-RU"/>
        </w:rPr>
        <w:t>astronomik yangi oy</w:t>
      </w:r>
      <w:r w:rsidRPr="0015682B">
        <w:rPr>
          <w:rFonts w:ascii="Times New Roman" w:eastAsia="Times New Roman" w:hAnsi="Times New Roman" w:cs="Times New Roman"/>
          <w:sz w:val="28"/>
          <w:szCs w:val="28"/>
          <w:lang w:val="en-US" w:eastAsia="ru-RU"/>
        </w:rPr>
        <w:t xml:space="preserve"> deyiladi. Bir-ikki kundan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‘ng Quyosh botgach, osmonning g‘arbiy qismida Oy ingichka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‘roq shaklida </w:t>
      </w:r>
      <w:r w:rsidRPr="0015682B">
        <w:rPr>
          <w:rFonts w:ascii="Times New Roman" w:eastAsia="Times New Roman" w:hAnsi="Times New Roman" w:cs="Times New Roman"/>
          <w:sz w:val="28"/>
          <w:szCs w:val="28"/>
          <w:lang w:val="en-US" w:eastAsia="ru-RU"/>
        </w:rPr>
        <w:lastRenderedPageBreak/>
        <w:t>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‘rinadi, bu xalq tilida </w:t>
      </w:r>
      <w:r w:rsidRPr="0015682B">
        <w:rPr>
          <w:rFonts w:ascii="Times New Roman" w:eastAsia="Times New Roman" w:hAnsi="Times New Roman" w:cs="Times New Roman"/>
          <w:b/>
          <w:i/>
          <w:sz w:val="28"/>
          <w:szCs w:val="28"/>
          <w:lang w:val="en-US" w:eastAsia="ru-RU"/>
        </w:rPr>
        <w:t>xilol yoki yangi oy</w:t>
      </w:r>
      <w:r w:rsidRPr="0015682B">
        <w:rPr>
          <w:rFonts w:ascii="Times New Roman" w:eastAsia="Times New Roman" w:hAnsi="Times New Roman" w:cs="Times New Roman"/>
          <w:sz w:val="28"/>
          <w:szCs w:val="28"/>
          <w:lang w:val="en-US" w:eastAsia="ru-RU"/>
        </w:rPr>
        <w:t xml:space="preserve"> deyiladi. Bunda Oyning qolgan qismini Yer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‘zining kunduzgi yarim sharidan qaytgan nurlari bilan xira kulrang ravishda yoritib turadi. Yetti kundan keyin Yerdan Oyga va Quyoshga tomon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‘nalishlari orasidagi burchak 900 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 bunda u yarim “</w:t>
      </w:r>
      <w:r w:rsidRPr="0015682B">
        <w:rPr>
          <w:rFonts w:ascii="Times New Roman" w:eastAsia="Times New Roman" w:hAnsi="Times New Roman" w:cs="Times New Roman"/>
          <w:b/>
          <w:i/>
          <w:sz w:val="28"/>
          <w:szCs w:val="28"/>
          <w:lang w:val="en-US" w:eastAsia="ru-RU"/>
        </w:rPr>
        <w:t>kulcha”</w:t>
      </w:r>
      <w:r w:rsidRPr="0015682B">
        <w:rPr>
          <w:rFonts w:ascii="Times New Roman" w:eastAsia="Times New Roman" w:hAnsi="Times New Roman" w:cs="Times New Roman"/>
          <w:sz w:val="28"/>
          <w:szCs w:val="28"/>
          <w:lang w:val="en-US" w:eastAsia="ru-RU"/>
        </w:rPr>
        <w:t xml:space="preserve">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‘rinib, Oyning bu fazasi birinchi </w:t>
      </w:r>
      <w:r w:rsidRPr="0015682B">
        <w:rPr>
          <w:rFonts w:ascii="Times New Roman" w:eastAsia="Times New Roman" w:hAnsi="Times New Roman" w:cs="Times New Roman"/>
          <w:b/>
          <w:i/>
          <w:sz w:val="28"/>
          <w:szCs w:val="28"/>
          <w:lang w:val="en-US" w:eastAsia="ru-RU"/>
        </w:rPr>
        <w:t xml:space="preserve">chorak </w:t>
      </w:r>
      <w:r w:rsidRPr="0015682B">
        <w:rPr>
          <w:rFonts w:ascii="Times New Roman" w:eastAsia="Times New Roman" w:hAnsi="Times New Roman" w:cs="Times New Roman"/>
          <w:sz w:val="28"/>
          <w:szCs w:val="28"/>
          <w:lang w:val="en-US" w:eastAsia="ru-RU"/>
        </w:rPr>
        <w:t>deyiladi. Taxminan 14-15 kunlik Oy Quyoshga qarama-qarshi turib, uning Quyosh bilan yoritilgan yarim sferasi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‘laligicha yerga qaraydi. Oyning bu fazasi </w:t>
      </w:r>
      <w:r w:rsidRPr="0015682B">
        <w:rPr>
          <w:rFonts w:ascii="Times New Roman" w:eastAsia="Times New Roman" w:hAnsi="Times New Roman" w:cs="Times New Roman"/>
          <w:b/>
          <w:i/>
          <w:sz w:val="28"/>
          <w:szCs w:val="28"/>
          <w:lang w:val="en-US" w:eastAsia="ru-RU"/>
        </w:rPr>
        <w:t>t</w:t>
      </w:r>
      <w:r w:rsidRPr="0015682B">
        <w:rPr>
          <w:rFonts w:ascii="Times New Roman" w:eastAsia="Times New Roman" w:hAnsi="Times New Roman" w:cs="Times New Roman"/>
          <w:b/>
          <w:i/>
          <w:sz w:val="28"/>
          <w:szCs w:val="28"/>
          <w:lang w:eastAsia="ru-RU"/>
        </w:rPr>
        <w:t>о</w:t>
      </w:r>
      <w:r w:rsidRPr="0015682B">
        <w:rPr>
          <w:rFonts w:ascii="Times New Roman" w:eastAsia="Times New Roman" w:hAnsi="Times New Roman" w:cs="Times New Roman"/>
          <w:b/>
          <w:i/>
          <w:sz w:val="28"/>
          <w:szCs w:val="28"/>
          <w:lang w:val="en-US" w:eastAsia="ru-RU"/>
        </w:rPr>
        <w:t>‘linoy</w:t>
      </w:r>
      <w:r w:rsidRPr="0015682B">
        <w:rPr>
          <w:rFonts w:ascii="Times New Roman" w:eastAsia="Times New Roman" w:hAnsi="Times New Roman" w:cs="Times New Roman"/>
          <w:sz w:val="28"/>
          <w:szCs w:val="28"/>
          <w:lang w:val="en-US" w:eastAsia="ru-RU"/>
        </w:rPr>
        <w:t xml:space="preserve"> deb ataladi. Bunda Oyni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 yorug‘ doira shaklida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‘rish mumkin. Keyingi kunlarda Oyning g‘arbiy tomoni yemirila borib, 22-sutkada faqat qabariq tomoni sharqqa qaragan </w:t>
      </w:r>
      <w:r w:rsidRPr="0015682B">
        <w:rPr>
          <w:rFonts w:ascii="Times New Roman" w:eastAsia="Times New Roman" w:hAnsi="Times New Roman" w:cs="Times New Roman"/>
          <w:b/>
          <w:i/>
          <w:sz w:val="28"/>
          <w:szCs w:val="28"/>
          <w:lang w:val="en-US" w:eastAsia="ru-RU"/>
        </w:rPr>
        <w:t>yarim doira</w:t>
      </w:r>
      <w:r w:rsidRPr="0015682B">
        <w:rPr>
          <w:rFonts w:ascii="Times New Roman" w:eastAsia="Times New Roman" w:hAnsi="Times New Roman" w:cs="Times New Roman"/>
          <w:sz w:val="28"/>
          <w:szCs w:val="28"/>
          <w:lang w:val="en-US" w:eastAsia="ru-RU"/>
        </w:rPr>
        <w:t xml:space="preserve"> shaklida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‘rinadi. Buni Oyning </w:t>
      </w:r>
      <w:r w:rsidRPr="0015682B">
        <w:rPr>
          <w:rFonts w:ascii="Times New Roman" w:eastAsia="Times New Roman" w:hAnsi="Times New Roman" w:cs="Times New Roman"/>
          <w:b/>
          <w:i/>
          <w:sz w:val="28"/>
          <w:szCs w:val="28"/>
          <w:lang w:val="en-US" w:eastAsia="ru-RU"/>
        </w:rPr>
        <w:t>oxirgi chorak</w:t>
      </w:r>
      <w:r w:rsidRPr="0015682B">
        <w:rPr>
          <w:rFonts w:ascii="Times New Roman" w:eastAsia="Times New Roman" w:hAnsi="Times New Roman" w:cs="Times New Roman"/>
          <w:sz w:val="28"/>
          <w:szCs w:val="28"/>
          <w:lang w:val="en-US" w:eastAsia="ru-RU"/>
        </w:rPr>
        <w:t xml:space="preserve"> fazasi deyiladi.</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29,5 sutkadan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Oy yana astronomik yangi Oy fazasida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‘ladi. Ikki ketma-ket kelgan yangi Oy orasida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‘tgan vaqt Oyning sinodik davri deyilib, 29 sutka 12 soat 44 minut 2,28 sekundga teng. Siderik oy – Oyning yulduzlarga nisbatan ikki ketma-ket kelgan bir xil vaziyati orasida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‘tgan vaqt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u 27 sutka 7 soat 43 minut 11,51 sekundga teng.</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Oy atamasini biz ikki ma’noda ishlatamiz. Oy - bu Yer sayyorasining tabiiy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‘ldoshi samoviy jism sifatida va vaqt oralig‘i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‘lchovi, yuqorida aytganimiz sinodik oydir. Oy kalendari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‘liq va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‘liq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‘lmagan oylarga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‘linadi.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‘liq oylar 30 kundan,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‘liq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‘lmagan oylar 29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Toq oylar 30, juft oylar 29 sutka qilib belgilangan. Oy kalendarida yilning davomiyligi 354,36706 sutkaga teng. </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Oy kalendarida bir yil 354 sutka qilib olingan. Oy kalendari musulmon olamining yil hisobiga asos qilib olingan. U milodiy 622 yilning 16 iyul juma kunidan boshlab hisoblanadi. Hijriy yil hisobi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navbatida </w:t>
      </w:r>
      <w:r w:rsidRPr="0015682B">
        <w:rPr>
          <w:rFonts w:ascii="Times New Roman" w:eastAsia="Times New Roman" w:hAnsi="Times New Roman" w:cs="Times New Roman"/>
          <w:i/>
          <w:sz w:val="28"/>
          <w:szCs w:val="28"/>
          <w:lang w:val="en-US" w:eastAsia="ru-RU"/>
        </w:rPr>
        <w:t>hijriy-qamariy(Oy)</w:t>
      </w:r>
      <w:r w:rsidRPr="0015682B">
        <w:rPr>
          <w:rFonts w:ascii="Times New Roman" w:eastAsia="Times New Roman" w:hAnsi="Times New Roman" w:cs="Times New Roman"/>
          <w:sz w:val="28"/>
          <w:szCs w:val="28"/>
          <w:lang w:val="en-US" w:eastAsia="ru-RU"/>
        </w:rPr>
        <w:t xml:space="preserve"> va </w:t>
      </w:r>
      <w:r w:rsidRPr="0015682B">
        <w:rPr>
          <w:rFonts w:ascii="Times New Roman" w:eastAsia="Times New Roman" w:hAnsi="Times New Roman" w:cs="Times New Roman"/>
          <w:i/>
          <w:sz w:val="28"/>
          <w:szCs w:val="28"/>
          <w:lang w:val="en-US" w:eastAsia="ru-RU"/>
        </w:rPr>
        <w:t>hijriy-shamsiy(Quyosh)</w:t>
      </w:r>
      <w:r w:rsidRPr="0015682B">
        <w:rPr>
          <w:rFonts w:ascii="Times New Roman" w:eastAsia="Times New Roman" w:hAnsi="Times New Roman" w:cs="Times New Roman"/>
          <w:sz w:val="28"/>
          <w:szCs w:val="28"/>
          <w:lang w:val="en-US" w:eastAsia="ru-RU"/>
        </w:rPr>
        <w:t xml:space="preserve"> yiliga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‘linadi. Oy kalendarida ham Quyosh kalendaridagi kabi yillarni hisoblashda ba’zi muammolarga duch kelinadi va Oy kalendarining "kamchiligi" uning fasllarga mos tushmaganidadir. Ammo Oy kalendarining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‘ziga xos jihati bu uning  aniqligidadir.</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Oy-Quyosh kalendari. </w:t>
      </w:r>
      <w:r w:rsidRPr="0015682B">
        <w:rPr>
          <w:rFonts w:ascii="Times New Roman" w:eastAsia="Times New Roman" w:hAnsi="Times New Roman" w:cs="Times New Roman"/>
          <w:sz w:val="28"/>
          <w:szCs w:val="28"/>
          <w:lang w:val="en-US" w:eastAsia="ru-RU"/>
        </w:rPr>
        <w:t>Dehqonchilik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‘jaligining rivojlanishi natijasida ekish, hosilni yig‘ishtirib olish uchun aniq vaqt hisobi zarur ediki, bu narsa Oy fazalarining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‘zgarishi va Quyoshning harakati bilan bog‘liq edi. Shuning uchun ham Oy-Quyosh kalendarlari tuzila boshlandi. Hozirgi kunga kelib </w:t>
      </w:r>
      <w:r w:rsidRPr="0015682B">
        <w:rPr>
          <w:rFonts w:ascii="Times New Roman" w:eastAsia="Times New Roman" w:hAnsi="Times New Roman" w:cs="Times New Roman"/>
          <w:i/>
          <w:sz w:val="28"/>
          <w:szCs w:val="28"/>
          <w:lang w:val="en-US" w:eastAsia="ru-RU"/>
        </w:rPr>
        <w:t>Quyosh kalendari</w:t>
      </w:r>
      <w:r w:rsidRPr="0015682B">
        <w:rPr>
          <w:rFonts w:ascii="Times New Roman" w:eastAsia="Times New Roman" w:hAnsi="Times New Roman" w:cs="Times New Roman"/>
          <w:sz w:val="28"/>
          <w:szCs w:val="28"/>
          <w:lang w:val="en-US" w:eastAsia="ru-RU"/>
        </w:rPr>
        <w:t xml:space="preserve"> jahonda xalqaro kalendar sifatida tan olingan.</w:t>
      </w:r>
    </w:p>
    <w:p w:rsidR="0015682B" w:rsidRPr="0015682B" w:rsidRDefault="0015682B" w:rsidP="0015682B">
      <w:pPr>
        <w:tabs>
          <w:tab w:val="left" w:pos="540"/>
        </w:tabs>
        <w:spacing w:after="0" w:line="240" w:lineRule="auto"/>
        <w:ind w:left="142" w:right="-142"/>
        <w:jc w:val="both"/>
        <w:rPr>
          <w:rFonts w:ascii="Times New Roman" w:eastAsia="Times New Roman" w:hAnsi="Times New Roman" w:cs="Times New Roman"/>
          <w:sz w:val="28"/>
          <w:szCs w:val="28"/>
          <w:lang w:val="uz-Cyrl-UZ" w:eastAsia="ru-RU"/>
        </w:rPr>
      </w:pPr>
    </w:p>
    <w:p w:rsidR="0015682B" w:rsidRPr="0015682B" w:rsidRDefault="0015682B" w:rsidP="00E65509">
      <w:pPr>
        <w:numPr>
          <w:ilvl w:val="0"/>
          <w:numId w:val="16"/>
        </w:numPr>
        <w:shd w:val="clear" w:color="auto" w:fill="FFFFFF"/>
        <w:spacing w:before="38" w:after="0" w:line="240" w:lineRule="auto"/>
        <w:ind w:left="142" w:right="-142"/>
        <w:contextualSpacing/>
        <w:jc w:val="center"/>
        <w:rPr>
          <w:rFonts w:ascii="Times New Roman" w:eastAsia="Calibri" w:hAnsi="Times New Roman" w:cs="Times New Roman"/>
          <w:b/>
          <w:bCs/>
          <w:spacing w:val="1"/>
          <w:sz w:val="28"/>
          <w:szCs w:val="28"/>
          <w:lang w:val="uz-Cyrl-UZ"/>
        </w:rPr>
      </w:pPr>
      <w:r w:rsidRPr="0015682B">
        <w:rPr>
          <w:rFonts w:ascii="Times New Roman" w:eastAsia="Calibri" w:hAnsi="Times New Roman" w:cs="Times New Roman"/>
          <w:b/>
          <w:sz w:val="28"/>
          <w:szCs w:val="28"/>
          <w:lang w:val="uz-Latn-UZ"/>
        </w:rPr>
        <w:t>Misr, Mesopatamiya, Hindiston, Xitoy  kalendarlari</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Misr Quyosh kalendarining vatani hisoblanadi. Mamlakatda yuz berib turadigan qurg‘oqchilik va kutilmagan toshqinlar misrliklarni qattiq qayg‘uga solgan. Nihoyat, Misr kohinlari Quyoshning yozgi tik turish davrida, 21 yoki 22 iyun - yoz kechasining eng qisqa kuni sahar paytida koinotda eng yorug‘ yulduz Sirius (Katta It turkumida)ning geliakik chiqishi (birinchi kо‘rinishi)ni va shu davrda ular Siriusning tong oldi chiqishi davrida Nil daryosi toshgan. Qadimgi misrliklar tabiatning shu uch hodisasiga (Quyoshning yozgi tik turishi, Siriusning chiqishi va Nilning toshqini) kо‘ra yilni hisoblaganlar. Chunki Nil toshqinining boshlanishi misrliklarning xо‘jalik hayotida katta ahamiyatga ega edi. Ayniqsa boshoqli ekinlarning hosili shunga bog‘liq edi. Demak, Quyosh, Nil va Sirius qadimgi misrliklarning kalendari vazifasini о‘tagan edi. Nil daryosining birinchi toshishidan ikkinchi toshishigacha bо‘lgan vaqt, Quyoshning ikki yozgi tik turishi orasidagi vaqt, Siriusning </w:t>
      </w:r>
      <w:r w:rsidRPr="0015682B">
        <w:rPr>
          <w:rFonts w:ascii="Times New Roman" w:eastAsia="Times New Roman" w:hAnsi="Times New Roman" w:cs="Times New Roman"/>
          <w:sz w:val="28"/>
          <w:szCs w:val="28"/>
          <w:lang w:val="uz-Cyrl-UZ" w:eastAsia="ru-RU"/>
        </w:rPr>
        <w:lastRenderedPageBreak/>
        <w:t xml:space="preserve">geliakik chiqishi oralig‘idagi vaqtlar qadimgi misrliklarning asosiy vaqt birligi bо‘lib qoldi. Bu </w:t>
      </w:r>
      <w:r w:rsidRPr="0015682B">
        <w:rPr>
          <w:rFonts w:ascii="Times New Roman" w:eastAsia="Times New Roman" w:hAnsi="Times New Roman" w:cs="Times New Roman"/>
          <w:b/>
          <w:sz w:val="28"/>
          <w:szCs w:val="28"/>
          <w:lang w:val="uz-Cyrl-UZ" w:eastAsia="ru-RU"/>
        </w:rPr>
        <w:t>Sotis va Nil yili</w:t>
      </w:r>
      <w:r w:rsidRPr="0015682B">
        <w:rPr>
          <w:rFonts w:ascii="Times New Roman" w:eastAsia="Times New Roman" w:hAnsi="Times New Roman" w:cs="Times New Roman"/>
          <w:sz w:val="28"/>
          <w:szCs w:val="28"/>
          <w:lang w:val="uz-Cyrl-UZ" w:eastAsia="ru-RU"/>
        </w:rPr>
        <w:t xml:space="preserve"> nomlarini oldi. Siriusning bu yildan keyingi yilga qadar paydo bо‘ladigan kungacha orasidagi farq 365 kun ekanini hisoblab, uni 30 kundan iborat 12 bо‘lakka bо‘lganlar, qolgan 5 kunini yil oxiriga ilova qilganlar. Shunday bо‘lsa ham yulduzning namoyon bо‘lishi har tо‘rt yilda bir sutkaga kechikkan. Ular kunlarni yana qayta boshdan hisoblab chiqib bir yil 365 kun 6 soatga teng, degan xulosaga kelganlar. Lekin kalendarni о‘zgartirmay о‘z holicha qoldirganlar. Bu tuzatishni oradan ancha vaqt о‘tgach miloddan avvalgi 46 yilda Rim imperatori Yuliy Sezar amalga oshirgan. Bunda oylar 30, 31, faqat bir oy - fevral 28 kun qilib olindi. Ana shu qisqa oy - fevralda 4 yilda bir marta bir kundan qо‘shiladigan va shu yil </w:t>
      </w:r>
      <w:r w:rsidRPr="0015682B">
        <w:rPr>
          <w:rFonts w:ascii="Times New Roman" w:eastAsia="Times New Roman" w:hAnsi="Times New Roman" w:cs="Times New Roman"/>
          <w:b/>
          <w:sz w:val="28"/>
          <w:szCs w:val="28"/>
          <w:lang w:val="uz-Cyrl-UZ" w:eastAsia="ru-RU"/>
        </w:rPr>
        <w:t xml:space="preserve">kabisa </w:t>
      </w:r>
      <w:r w:rsidRPr="0015682B">
        <w:rPr>
          <w:rFonts w:ascii="Times New Roman" w:eastAsia="Times New Roman" w:hAnsi="Times New Roman" w:cs="Times New Roman"/>
          <w:sz w:val="28"/>
          <w:szCs w:val="28"/>
          <w:lang w:val="uz-Cyrl-UZ" w:eastAsia="ru-RU"/>
        </w:rPr>
        <w:t>(orttirilgan) yili deb ataladigan bо‘ldi. Bu tuzatish natijasida bir yil 365 kun 6 soat emas, balki 365 kun 5 soat 48 daqiqa 14 soniyadan iborat bо‘lib, bu faqat 400 yilda 3 kecha - kunduzni tashkil qiladi va kalendarni orqada qolishiga sabab bо‘ladi.</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
        <w:t xml:space="preserve">Mazkur Misr kalendari tabiiy va aniq edi. Unda bir yil 365 sutkaga (tropik yildan 0,25 sutka qisqa) teng edi. Bu kalendarda dastlab yil oylarga bо‘linmagan. U uchta mavsumdan iborat bо‘lgan. Bular "suv toshqini” (Nil toshqini), “hosil” (qishloq xо‘jaligi ishlari bilan shug‘ullaniladigan davr),  “yо‘qlik” (suvning kam vaqti, hosilni yig‘ish davri) mavsumlari deb atalgan. Birinchi mavsum Quyoshning yozgi tik turishdan oktabrgacha, ikkinchi mavsum oktabrdan-martgacha, uchinchisi martdan-iyungacha bо‘lgan vaqtni о‘z ichiga olgan. Keyingi davrlarda oy tushunchasi paydo bо‘ldi va ular о‘n ikkitaga bо‘lindi. Har oy 30 kundan iborat edi. Demak, bir yil 360 kundan va besh qо‘shimcha kundan iborat bо‘lgan. Bu qо‘shimcha kunlarni yunonlar </w:t>
      </w:r>
      <w:r w:rsidRPr="0015682B">
        <w:rPr>
          <w:rFonts w:ascii="Times New Roman" w:eastAsia="Times New Roman" w:hAnsi="Times New Roman" w:cs="Times New Roman"/>
          <w:b/>
          <w:sz w:val="28"/>
          <w:szCs w:val="28"/>
          <w:lang w:val="uz-Cyrl-UZ" w:eastAsia="ru-RU"/>
        </w:rPr>
        <w:t>“epagamen”</w:t>
      </w:r>
      <w:r w:rsidRPr="0015682B">
        <w:rPr>
          <w:rFonts w:ascii="Times New Roman" w:eastAsia="Times New Roman" w:hAnsi="Times New Roman" w:cs="Times New Roman"/>
          <w:sz w:val="28"/>
          <w:szCs w:val="28"/>
          <w:lang w:val="uz-Cyrl-UZ" w:eastAsia="ru-RU"/>
        </w:rPr>
        <w:t xml:space="preserve"> deb atadi.</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Miloddan avvalgi IV ming yillikda yaratilgan bu kalendarda dastlab, oylarning nomlari bо‘lmagan. Ular har bir mavsumga (4 oydan) bо‘lingan va shu bilan farqlangan. Keyinchalik ular quyidagicha atalgan.</w:t>
      </w:r>
    </w:p>
    <w:p w:rsidR="0015682B" w:rsidRPr="0015682B" w:rsidRDefault="0015682B" w:rsidP="0015682B">
      <w:pPr>
        <w:spacing w:after="0" w:line="240" w:lineRule="auto"/>
        <w:ind w:left="142" w:right="-142"/>
        <w:rPr>
          <w:rFonts w:ascii="Times New Roman" w:eastAsia="Times New Roman" w:hAnsi="Times New Roman" w:cs="Times New Roman"/>
          <w:sz w:val="28"/>
          <w:szCs w:val="28"/>
          <w:lang w:val="uz-Cyrl-UZ" w:eastAsia="ru-RU"/>
        </w:rPr>
        <w:sectPr w:rsidR="0015682B" w:rsidRPr="0015682B" w:rsidSect="0015682B">
          <w:footerReference w:type="default" r:id="rId13"/>
          <w:footnotePr>
            <w:pos w:val="beneathText"/>
          </w:footnotePr>
          <w:pgSz w:w="12240" w:h="15840" w:code="1"/>
          <w:pgMar w:top="1134" w:right="758" w:bottom="1134" w:left="1134" w:header="709" w:footer="709" w:gutter="0"/>
          <w:cols w:space="708"/>
          <w:titlePg/>
          <w:docGrid w:linePitch="381"/>
        </w:sectPr>
      </w:pPr>
    </w:p>
    <w:p w:rsidR="0015682B" w:rsidRPr="0015682B" w:rsidRDefault="0015682B" w:rsidP="0015682B">
      <w:pPr>
        <w:shd w:val="clear" w:color="auto" w:fill="FFFFFF"/>
        <w:tabs>
          <w:tab w:val="left" w:pos="5910"/>
        </w:tabs>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lastRenderedPageBreak/>
        <w:t>1. Tot</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2. Faofi</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3. Atir</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4. Xoyyak</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5. Tibi</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6. Mexir</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7.  Famenot</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8. Farmuti</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9. Paxon</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10. Payni</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11. Epifi</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12. Mesori</w:t>
      </w:r>
    </w:p>
    <w:p w:rsidR="0015682B" w:rsidRPr="0015682B" w:rsidRDefault="0015682B" w:rsidP="0015682B">
      <w:pPr>
        <w:spacing w:after="0" w:line="240" w:lineRule="auto"/>
        <w:ind w:left="142" w:right="-142"/>
        <w:rPr>
          <w:rFonts w:ascii="Times New Roman" w:eastAsia="Times New Roman" w:hAnsi="Times New Roman" w:cs="Times New Roman"/>
          <w:sz w:val="28"/>
          <w:szCs w:val="28"/>
          <w:lang w:val="uz-Cyrl-UZ" w:eastAsia="ru-RU"/>
        </w:rPr>
        <w:sectPr w:rsidR="0015682B" w:rsidRPr="0015682B" w:rsidSect="0015682B">
          <w:footnotePr>
            <w:pos w:val="beneathText"/>
          </w:footnotePr>
          <w:type w:val="continuous"/>
          <w:pgSz w:w="12240" w:h="15840" w:code="1"/>
          <w:pgMar w:top="1134" w:right="758" w:bottom="1134" w:left="1134" w:header="709" w:footer="709" w:gutter="0"/>
          <w:cols w:num="2" w:space="708" w:equalWidth="0">
            <w:col w:w="4632" w:space="708"/>
            <w:col w:w="4632"/>
          </w:cols>
          <w:titlePg/>
          <w:docGrid w:linePitch="381"/>
        </w:sectPr>
      </w:pP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lastRenderedPageBreak/>
        <w:t xml:space="preserve">    О‘n ikkinchi oydan sо‘ng “epagamenlar” birinchi kun-Osiris, ikkinchi kun-Gora, uchinchi-Seta, tо‘rtinchi-Isida, beshinchi kun-Neftida deb atalgan. Ular yer xudosi Geb va osmon ma’budasi Nutning bolalari hisoblangan. Gerodot misrliklarda yil 12 oy va beshta qо‘shimcha kundan iboratligi tо‘g‘risida ma’lumot beradi. </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          Misr kalendari qanchalik qishloq xо‘jaligi ishlari uchun qulay bо‘lmasin, u tropik yildan 0,25 sutka qisqa edi. Bu tо‘rt yilda bir sutkani, 120 yilda bir yilni tashkil qiladi. Bu Misr “daydi” kalendarida 1461 Misr yili 1460 yulian yiliga teng edi. Miloddan avvalgi IIming yillikda Misr kalendarini isloh qilishga harakat qilinadi. Ular Misr kalendariga tо‘rt yilda bir kun qо‘shadi va Misr kalendari tropik yilga tenglashtiriladi. Misrda giksoslar hokimiyati qulagandan sо‘ng yana an’anaviy Misr kalendari joriy qilinadi. Shundan boshlab, taxtga chiqqan fir’avnlar yilning uzunligini о‘zgartirmaslikka qasamyod qilgan. Miloddan avvalgi IIIasrga kelib Ptolemey IIIEvergetning (mil. av. 246-222) bu qasamyodni buzib kalendar islohotini о‘tkazadi. U miloddan avvalgi 238 yil 7 martda kalendarda kabisa yilini joriy qilish qilish tо‘g‘risida maxsus farmon (mazkur farmon Kanon ibodatxonasi nomiga Kanon farmoni deb ataladi) beradi. Kanon farmonida shunday deyiladi: “Yulduz (Sirius) har tо‘rt yilda bir kun oldinga о‘tib ketmoqda. Kelajakda yozda nishonlanadigan bayramlarni qishda nishonlamaslik uchun har tо‘rt yilda bir marta 360 kun va 5 qо‘shimcha kundan sо‘ng va yangi yildan oldin bir kun qо‘shilsin. Kalendar podsho Everget tomonidan tuzatilganini hamma bilsin”. Bundan qadimgi Misrda yulian kalendari tuzilishidan salkam 200 yil oldin kabisa yilini bilishganini kо‘rishimiz mumkin. Ptolemey IIIEvergetning bu islohoti hayotga tadbiq qilinmagan. Miloddan avvalgi 26 yilga kelibgina Rim imperatori Oktavian Avgust Misrda kabisa yili mavjud bо‘lgan yulian kalendarini joriy qiladi.</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Qadimgi Misrda dastlab yagona era bо‘lmagan, ular fir’avnlarning hukmronligi davriga qarab yilni hisoblaganlar. Ellinizm davriga kelib, Nabonassar erasidan foydalanganlar. Eraning boshlanish sanasi Yulian kalendari bо‘yicha miloddan avvalgi 747 yil 26 fevralga tо‘g‘ri keladi.</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Miloddan avvalgi 238 yilda Ptolomeylar sulolasidan bо‘lgan Yeverget kalendar islohotini о‘tkazadi. U har 4 yilda yilning oxirgi kunidan sо‘ng xudolar kuni nishonlanadigan yana bir sutka qо‘shishga farmon beradi. Bu hozirgi kun atamasi bilan aytadigan bо‘lsak, kabisa yilidir. Lekin bu islohot amalga oshmay qoladi. Faqatgina Yuliy Sezarning tashabbusi bilangina amalga oshadi. </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bCs/>
          <w:sz w:val="28"/>
          <w:szCs w:val="28"/>
          <w:lang w:val="uz-Cyrl-UZ" w:eastAsia="ru-RU"/>
        </w:rPr>
      </w:pPr>
      <w:r w:rsidRPr="0015682B">
        <w:rPr>
          <w:rFonts w:ascii="Times New Roman" w:eastAsia="Times New Roman" w:hAnsi="Times New Roman" w:cs="Times New Roman"/>
          <w:sz w:val="28"/>
          <w:szCs w:val="28"/>
          <w:lang w:val="uz-Cyrl-UZ" w:eastAsia="ru-RU"/>
        </w:rPr>
        <w:t xml:space="preserve">IIIasrga kelib Misrda Diokletian erasi joriy qilinadi. Diokletian erasi boshi yulian kalendariga kо‘ra 284 yil hisoblanadi va bu eradan bugungi kunda nasroniy-koptlar diniy an’analarni о‘tkazishda foydalanib keladi. </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bCs/>
          <w:sz w:val="28"/>
          <w:szCs w:val="28"/>
          <w:lang w:val="uz-Cyrl-UZ" w:eastAsia="ru-RU"/>
        </w:rPr>
        <w:t xml:space="preserve">Mesopotamiya kalendarlari. </w:t>
      </w:r>
      <w:r w:rsidRPr="0015682B">
        <w:rPr>
          <w:rFonts w:ascii="Times New Roman" w:eastAsia="Times New Roman" w:hAnsi="Times New Roman" w:cs="Times New Roman"/>
          <w:sz w:val="28"/>
          <w:szCs w:val="28"/>
          <w:lang w:val="uz-Cyrl-UZ" w:eastAsia="ru-RU"/>
        </w:rPr>
        <w:t xml:space="preserve">Miloddan avvalgi 2500 yilda shumerlar Oy-Quyosh kalendarlaridan foydalanganlar. Bobil Xammurapi (mil. av. 1792-1750 y.) hukmronligi davrida nafaqat Mesopotamiyada, balki Old Osiyodagi yirik siyosiy, madaniy markazga aylandi. Xammurapi bir qancha islohotlar, jumladan kalendar islohotini ham о‘tkazib, Ikki daryo oralig‘idagi turli kalendarlarni bekor qilib, </w:t>
      </w:r>
      <w:r w:rsidRPr="0015682B">
        <w:rPr>
          <w:rFonts w:ascii="Times New Roman" w:eastAsia="Times New Roman" w:hAnsi="Times New Roman" w:cs="Times New Roman"/>
          <w:b/>
          <w:sz w:val="28"/>
          <w:szCs w:val="28"/>
          <w:lang w:val="uz-Cyrl-UZ" w:eastAsia="ru-RU"/>
        </w:rPr>
        <w:t>Ur shahri kalendarini</w:t>
      </w:r>
      <w:r w:rsidRPr="0015682B">
        <w:rPr>
          <w:rFonts w:ascii="Times New Roman" w:eastAsia="Times New Roman" w:hAnsi="Times New Roman" w:cs="Times New Roman"/>
          <w:sz w:val="28"/>
          <w:szCs w:val="28"/>
          <w:lang w:val="uz-Cyrl-UZ" w:eastAsia="ru-RU"/>
        </w:rPr>
        <w:t xml:space="preserve"> butun Bobilda yagona rasmiy kalendar sifatida qabul qilindi. Bu kalendar dastlab Oy kalendari </w:t>
      </w:r>
      <w:r w:rsidRPr="0015682B">
        <w:rPr>
          <w:rFonts w:ascii="Times New Roman" w:eastAsia="Times New Roman" w:hAnsi="Times New Roman" w:cs="Times New Roman"/>
          <w:sz w:val="28"/>
          <w:szCs w:val="28"/>
          <w:lang w:val="uz-Cyrl-UZ" w:eastAsia="ru-RU"/>
        </w:rPr>
        <w:lastRenderedPageBreak/>
        <w:t>bо‘lib, har bir yildagi toq oylar о‘ttiz, juft oylar yigirma tо‘qqiz kunlik о‘n ikkita oydan iborat edi. Oylar shunday nomlangan:</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 xml:space="preserve">1.Nisanu 30 </w:t>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t>7 Tashritu 30</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 xml:space="preserve">2. Ayru 29 </w:t>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t>8. Araxsamna 29</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3. Sivanu 30</w:t>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t>9. Kislivu 30</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 xml:space="preserve">4. Duuzu 29 </w:t>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t>10 Tebetu 29</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 xml:space="preserve">5. Abu 30 </w:t>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t>11. Shaabatu 30</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 xml:space="preserve">6. Ululu 29 </w:t>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r>
      <w:r w:rsidRPr="0015682B">
        <w:rPr>
          <w:rFonts w:ascii="Times New Roman" w:eastAsia="Times New Roman" w:hAnsi="Times New Roman" w:cs="Times New Roman"/>
          <w:b/>
          <w:sz w:val="28"/>
          <w:szCs w:val="28"/>
          <w:lang w:val="uz-Cyrl-UZ" w:eastAsia="ru-RU"/>
        </w:rPr>
        <w:tab/>
        <w:t xml:space="preserve">           12. Addaru 29 </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Oy nomlari bobilliklarning turmush tarzi bilan bog‘liq edi. “Nisanu”-harakat qilmoq, qadam tashlamoq, “Ayru” - yorqin, yorug‘, “Abu” - adovat, “Tashritu” - boshlanish, “Tebetu” - loyqa, “Shabatu” - vayronagarchilik (yomg‘ir natijasida), “Addaru” - bulutli degan ma’nolarni bildirgan. Bobilliklar kalendardagi “baxtli” va "baxtsiz” kun tushunchasiga katta e’tibor bergan. Ularda dastlab besh, sо‘ngra yetti kunlik haftalar bо‘lgan. Besh kunlik hafta “hamushtu” deb atalgan.</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Bobilliklar yarim kechani kunning boshlanishi deb hisoblaganlar. Shuning uchun Quyosh botgandan sо‘ng yangi Oy kо‘rinishi bilan oyning birinchi kuni boshlangan. Yahudiylar va musulmonlarning ham kalendarlarida ham shu tamoyilga amal qilingan. </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Bobilda Hammurapi hukmronligi davrida Oy kalendaridan Oy-Quyosh kalendariga о‘tildi. Xammurapi farmonlaridan birida “Kalendar yilimiz orqada qolib ketmoqda. Shuning uchun keyingi Oy ham eluli (ikkinchi ululi) Oyi hisoblansin. Tishritu Oyi bir Oy keyinga surilsin”,-deb buyruq beradi. Ular aniq hisob-kitoblarsiz qо‘shimcha oylarni joriy qildilar. Ular ikkinchi ululu oyini qо‘shadi. Bobilda bu usul miloddan avvalgi VI asrgacha qо‘llanilgan. Bobilda miloddan avvalgi VI asrga kelib Kleostat siklidan “oktaeterida”dan foydalangan. Unda sakkiz yilda uchta ikkinchi, beshinchi, sakkizinchi yillarda embolistik oylar joriy etiladi. Miloddan avvalgi IV asrga kelib Kleostat siklining о‘rnini Meton sikli egallaydi. Unda har 19 yilda 7 ta (3, 6, 8, 11, 14, 17, 19 yy.) embolistik oy joriy qilinadi. Bobilda Oy-Quyosh yili 22 mart 20 aprel oralig‘ida boshlangan. Keyinchalik Mesopotamiyada Bobil kalendari keng tarqalgan. Ushbu kalendarni miloddan avvalgi XIIasrda Ossuriya, keyinroq Ahmoniylar, Salavkiylar, Parfiya davlati qabul qilgan.</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Qadimda Bobilda astronomiya fani taraqqiy etgan bо‘lib osmon jismlari harakatini kuzatish maqsadida zikkuritlar bunyod etildi. Miloddan avvalgi 700 yillarda Bobilda astronomiya fanidan “Mulapin” deb nomlangan darslik yaratiladi. Bobilda dastlabki vaqtlar eradan foydalanmagan. Voqealar podsholarning hukmronligi davriga qarab hisoblangani bois noqulayliklarni tug‘dirgan. Bobilda qabul qilingan dastlabki eng qadimgi era sifatida Nabonassar erasini (mil. av. 747-743 yillarda hukmronlik qilgan) aytish mumkin. Nabonassar ajdodlaridan qolgan butun yodgorliklarni buzishga farmon berib, yangi erani boshlaydi (bu Yulian kalendari bо‘yicha miloddan avvalgi 747 yil 26 fevralga tо‘g‘ri keladi).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 xml:space="preserve">Qadimgi Hindiston kalendari. </w:t>
      </w:r>
      <w:r w:rsidRPr="0015682B">
        <w:rPr>
          <w:rFonts w:ascii="Times New Roman" w:eastAsia="Times New Roman" w:hAnsi="Times New Roman" w:cs="Times New Roman"/>
          <w:sz w:val="28"/>
          <w:szCs w:val="28"/>
          <w:lang w:val="uz-Cyrl-UZ" w:eastAsia="ru-RU"/>
        </w:rPr>
        <w:t xml:space="preserve">Hindistonda Quyosh, Oy, Oy-Quyosh kalendarlari ishlatilgan. Hindiston qadimgi silivizatsiyaning о‘chog‘i sifatida kalendarlar tarixi bir </w:t>
      </w:r>
      <w:r w:rsidRPr="0015682B">
        <w:rPr>
          <w:rFonts w:ascii="Times New Roman" w:eastAsia="Times New Roman" w:hAnsi="Times New Roman" w:cs="Times New Roman"/>
          <w:sz w:val="28"/>
          <w:szCs w:val="28"/>
          <w:lang w:val="uz-Cyrl-UZ" w:eastAsia="ru-RU"/>
        </w:rPr>
        <w:lastRenderedPageBreak/>
        <w:t xml:space="preserve">necha ming yillarni о‘z ichiga oladi. Hindistonda eng kо‘p tarqalgan kalendarlardan biri Samvat kalendaridir.U Hindistonning shimoliy va markaziy viloyatlarida ishlatilgan. Bu Oy-Quyosh kalendari bо‘lib tropik yil va oylar asosida tuzilgan. Uni hindlar “adikmas” ataganlar.Shuningdek, kalendarda qо‘shimcha kunlar (burjiy kalendar asosida) joriy etilgan va ular “titxi” deb atalgan. Bu kalendar erasi miloddan avvalgi 57 yildan hisoblangan. </w:t>
      </w:r>
    </w:p>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sz w:val="28"/>
          <w:szCs w:val="28"/>
          <w:lang w:val="uz-Cyrl-UZ" w:eastAsia="ru-RU"/>
        </w:rPr>
        <w:t>Hindistonda amal qilingan yana bir kalendar Saka kalendaridir. Bu kalendar Quyosh kalendari bо‘lib, Hindistonning janubiy viloyatlarida qо‘llanilgan.Saka kalendarida bir yilda olti fasl bо‘lib, har biri 29, 32 kundan tashkil topgan о‘n ikki oydan iborat bо‘lgan.</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Yilning boshi bahorgi teng kunlikdan boshlangan. Bu kalendar erasi Saka erasi hisoblangan (milodning 78 yil 15 martdan boshlangan). Hindistonda mazkur kalendar va eralardan tashqari Kalyuga erasi (boshlanishi mil. av. 3102 yil 18 fevraldan), Nirvana erasi (mil. av. 543 yilidan) Mahavira (mil. av. 527 yildan), Graxaparivritti erasi ( mil. av. 24 yildan), Nevar erasi (mil. av. 879 yil 20 oktabrdan), Fazli eralari mavjud bо‘lgan.</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uz-Cyrl-UZ"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160"/>
        <w:gridCol w:w="1260"/>
        <w:gridCol w:w="1620"/>
        <w:gridCol w:w="1800"/>
        <w:gridCol w:w="2520"/>
      </w:tblGrid>
      <w:tr w:rsidR="0015682B" w:rsidRPr="008775ED"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uz-Cyrl-UZ" w:eastAsia="ru-RU"/>
              </w:rPr>
            </w:pP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uz-Cyrl-UZ" w:eastAsia="ru-RU"/>
              </w:rPr>
            </w:pP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Fasl nomi</w:t>
            </w: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Oyning  tartib raqami</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Oy nomi</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Oydagi kunlarning   soni</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Grigorian kalendari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‘yicha  oylarning nomi</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w:t>
            </w: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B</w:t>
            </w:r>
            <w:r w:rsidRPr="0015682B">
              <w:rPr>
                <w:rFonts w:ascii="Times New Roman" w:eastAsia="Times New Roman" w:hAnsi="Times New Roman" w:cs="Times New Roman"/>
                <w:sz w:val="28"/>
                <w:szCs w:val="28"/>
                <w:lang w:val="en-US" w:eastAsia="ru-RU"/>
              </w:rPr>
              <w:t>ahor (vasant)</w:t>
            </w: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cha</w:t>
            </w:r>
            <w:r w:rsidRPr="0015682B">
              <w:rPr>
                <w:rFonts w:ascii="Times New Roman" w:eastAsia="Times New Roman" w:hAnsi="Times New Roman" w:cs="Times New Roman"/>
                <w:sz w:val="28"/>
                <w:szCs w:val="28"/>
                <w:lang w:val="en-US" w:eastAsia="ru-RU"/>
              </w:rPr>
              <w:t>ytra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m</w:t>
            </w:r>
            <w:r w:rsidRPr="0015682B">
              <w:rPr>
                <w:rFonts w:ascii="Times New Roman" w:eastAsia="Times New Roman" w:hAnsi="Times New Roman" w:cs="Times New Roman"/>
                <w:sz w:val="28"/>
                <w:szCs w:val="28"/>
                <w:lang w:val="en-US" w:eastAsia="ru-RU"/>
              </w:rPr>
              <w:t>art-aprel</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v</w:t>
            </w:r>
            <w:r w:rsidRPr="0015682B">
              <w:rPr>
                <w:rFonts w:ascii="Times New Roman" w:eastAsia="Times New Roman" w:hAnsi="Times New Roman" w:cs="Times New Roman"/>
                <w:sz w:val="28"/>
                <w:szCs w:val="28"/>
                <w:lang w:val="en-US" w:eastAsia="ru-RU"/>
              </w:rPr>
              <w:t>aisakxa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a</w:t>
            </w:r>
            <w:r w:rsidRPr="0015682B">
              <w:rPr>
                <w:rFonts w:ascii="Times New Roman" w:eastAsia="Times New Roman" w:hAnsi="Times New Roman" w:cs="Times New Roman"/>
                <w:sz w:val="28"/>
                <w:szCs w:val="28"/>
                <w:lang w:val="en-US" w:eastAsia="ru-RU"/>
              </w:rPr>
              <w:t>prel-</w:t>
            </w:r>
            <w:r w:rsidRPr="0015682B">
              <w:rPr>
                <w:rFonts w:ascii="Times New Roman" w:eastAsia="Times New Roman" w:hAnsi="Times New Roman" w:cs="Times New Roman"/>
                <w:sz w:val="28"/>
                <w:szCs w:val="28"/>
                <w:lang w:eastAsia="ru-RU"/>
              </w:rPr>
              <w:t>m</w:t>
            </w:r>
            <w:r w:rsidRPr="0015682B">
              <w:rPr>
                <w:rFonts w:ascii="Times New Roman" w:eastAsia="Times New Roman" w:hAnsi="Times New Roman" w:cs="Times New Roman"/>
                <w:sz w:val="28"/>
                <w:szCs w:val="28"/>
                <w:lang w:val="en-US" w:eastAsia="ru-RU"/>
              </w:rPr>
              <w:t>ay</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w:t>
            </w: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Yoz (grishma)</w:t>
            </w: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j</w:t>
            </w:r>
            <w:r w:rsidRPr="0015682B">
              <w:rPr>
                <w:rFonts w:ascii="Times New Roman" w:eastAsia="Times New Roman" w:hAnsi="Times New Roman" w:cs="Times New Roman"/>
                <w:sz w:val="28"/>
                <w:szCs w:val="28"/>
                <w:lang w:val="en-US" w:eastAsia="ru-RU"/>
              </w:rPr>
              <w:t>aishtxa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31-32</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m</w:t>
            </w:r>
            <w:r w:rsidRPr="0015682B">
              <w:rPr>
                <w:rFonts w:ascii="Times New Roman" w:eastAsia="Times New Roman" w:hAnsi="Times New Roman" w:cs="Times New Roman"/>
                <w:sz w:val="28"/>
                <w:szCs w:val="28"/>
                <w:lang w:val="en-US" w:eastAsia="ru-RU"/>
              </w:rPr>
              <w:t>ay-iyun</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a</w:t>
            </w:r>
            <w:r w:rsidRPr="0015682B">
              <w:rPr>
                <w:rFonts w:ascii="Times New Roman" w:eastAsia="Times New Roman" w:hAnsi="Times New Roman" w:cs="Times New Roman"/>
                <w:sz w:val="28"/>
                <w:szCs w:val="28"/>
                <w:lang w:val="en-US" w:eastAsia="ru-RU"/>
              </w:rPr>
              <w:t>sadxa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32</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i</w:t>
            </w:r>
            <w:r w:rsidRPr="0015682B">
              <w:rPr>
                <w:rFonts w:ascii="Times New Roman" w:eastAsia="Times New Roman" w:hAnsi="Times New Roman" w:cs="Times New Roman"/>
                <w:sz w:val="28"/>
                <w:szCs w:val="28"/>
                <w:lang w:val="en-US" w:eastAsia="ru-RU"/>
              </w:rPr>
              <w:t>yun-iyul</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w:t>
            </w: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Yomg‘irli fasl </w:t>
            </w: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s</w:t>
            </w:r>
            <w:r w:rsidRPr="0015682B">
              <w:rPr>
                <w:rFonts w:ascii="Times New Roman" w:eastAsia="Times New Roman" w:hAnsi="Times New Roman" w:cs="Times New Roman"/>
                <w:sz w:val="28"/>
                <w:szCs w:val="28"/>
                <w:lang w:val="en-US" w:eastAsia="ru-RU"/>
              </w:rPr>
              <w:t>ravana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31-32</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i</w:t>
            </w:r>
            <w:r w:rsidRPr="0015682B">
              <w:rPr>
                <w:rFonts w:ascii="Times New Roman" w:eastAsia="Times New Roman" w:hAnsi="Times New Roman" w:cs="Times New Roman"/>
                <w:sz w:val="28"/>
                <w:szCs w:val="28"/>
                <w:lang w:val="en-US" w:eastAsia="ru-RU"/>
              </w:rPr>
              <w:t>yul-avgust</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(varsha)</w:t>
            </w: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b</w:t>
            </w:r>
            <w:r w:rsidRPr="0015682B">
              <w:rPr>
                <w:rFonts w:ascii="Times New Roman" w:eastAsia="Times New Roman" w:hAnsi="Times New Roman" w:cs="Times New Roman"/>
                <w:sz w:val="28"/>
                <w:szCs w:val="28"/>
                <w:lang w:val="en-US" w:eastAsia="ru-RU"/>
              </w:rPr>
              <w:t>xadra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31-32</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a</w:t>
            </w:r>
            <w:r w:rsidRPr="0015682B">
              <w:rPr>
                <w:rFonts w:ascii="Times New Roman" w:eastAsia="Times New Roman" w:hAnsi="Times New Roman" w:cs="Times New Roman"/>
                <w:sz w:val="28"/>
                <w:szCs w:val="28"/>
                <w:lang w:val="en-US" w:eastAsia="ru-RU"/>
              </w:rPr>
              <w:t>vgust-</w:t>
            </w:r>
            <w:r w:rsidRPr="0015682B">
              <w:rPr>
                <w:rFonts w:ascii="Times New Roman" w:eastAsia="Times New Roman" w:hAnsi="Times New Roman" w:cs="Times New Roman"/>
                <w:sz w:val="28"/>
                <w:szCs w:val="28"/>
                <w:lang w:eastAsia="ru-RU"/>
              </w:rPr>
              <w:t>sentabr</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w:t>
            </w: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Kuz</w:t>
            </w: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7</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a</w:t>
            </w:r>
            <w:r w:rsidRPr="0015682B">
              <w:rPr>
                <w:rFonts w:ascii="Times New Roman" w:eastAsia="Times New Roman" w:hAnsi="Times New Roman" w:cs="Times New Roman"/>
                <w:sz w:val="28"/>
                <w:szCs w:val="28"/>
                <w:lang w:val="en-US" w:eastAsia="ru-RU"/>
              </w:rPr>
              <w:t>zvina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30-31</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sentabr</w:t>
            </w:r>
            <w:r w:rsidRPr="0015682B">
              <w:rPr>
                <w:rFonts w:ascii="Times New Roman" w:eastAsia="Times New Roman" w:hAnsi="Times New Roman" w:cs="Times New Roman"/>
                <w:sz w:val="28"/>
                <w:szCs w:val="28"/>
                <w:lang w:val="en-US" w:eastAsia="ru-RU"/>
              </w:rPr>
              <w:t>-oktabr</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w:t>
            </w:r>
            <w:r w:rsidRPr="0015682B">
              <w:rPr>
                <w:rFonts w:ascii="Times New Roman" w:eastAsia="Times New Roman" w:hAnsi="Times New Roman" w:cs="Times New Roman"/>
                <w:sz w:val="28"/>
                <w:szCs w:val="28"/>
                <w:lang w:val="en-US" w:eastAsia="ru-RU"/>
              </w:rPr>
              <w:t>Sharat</w:t>
            </w:r>
            <w:r w:rsidRPr="0015682B">
              <w:rPr>
                <w:rFonts w:ascii="Times New Roman" w:eastAsia="Times New Roman" w:hAnsi="Times New Roman" w:cs="Times New Roman"/>
                <w:sz w:val="28"/>
                <w:szCs w:val="28"/>
                <w:lang w:eastAsia="ru-RU"/>
              </w:rPr>
              <w:t>)</w:t>
            </w: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8</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w:t>
            </w:r>
            <w:r w:rsidRPr="0015682B">
              <w:rPr>
                <w:rFonts w:ascii="Times New Roman" w:eastAsia="Times New Roman" w:hAnsi="Times New Roman" w:cs="Times New Roman"/>
                <w:sz w:val="28"/>
                <w:szCs w:val="28"/>
                <w:lang w:val="en-US" w:eastAsia="ru-RU"/>
              </w:rPr>
              <w:t>artika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oktabr</w:t>
            </w:r>
            <w:r w:rsidRPr="0015682B">
              <w:rPr>
                <w:rFonts w:ascii="Times New Roman" w:eastAsia="Times New Roman" w:hAnsi="Times New Roman" w:cs="Times New Roman"/>
                <w:sz w:val="28"/>
                <w:szCs w:val="28"/>
                <w:lang w:val="en-US" w:eastAsia="ru-RU"/>
              </w:rPr>
              <w:t>-noyabr</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5</w:t>
            </w: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Qish</w:t>
            </w: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9</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a</w:t>
            </w:r>
            <w:r w:rsidRPr="0015682B">
              <w:rPr>
                <w:rFonts w:ascii="Times New Roman" w:eastAsia="Times New Roman" w:hAnsi="Times New Roman" w:cs="Times New Roman"/>
                <w:sz w:val="28"/>
                <w:szCs w:val="28"/>
                <w:lang w:val="en-US" w:eastAsia="ru-RU"/>
              </w:rPr>
              <w:t>graxayana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29</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n</w:t>
            </w:r>
            <w:r w:rsidRPr="0015682B">
              <w:rPr>
                <w:rFonts w:ascii="Times New Roman" w:eastAsia="Times New Roman" w:hAnsi="Times New Roman" w:cs="Times New Roman"/>
                <w:sz w:val="28"/>
                <w:szCs w:val="28"/>
                <w:lang w:val="en-US" w:eastAsia="ru-RU"/>
              </w:rPr>
              <w:t>oyabr-</w:t>
            </w:r>
            <w:r w:rsidRPr="0015682B">
              <w:rPr>
                <w:rFonts w:ascii="Times New Roman" w:eastAsia="Times New Roman" w:hAnsi="Times New Roman" w:cs="Times New Roman"/>
                <w:sz w:val="28"/>
                <w:szCs w:val="28"/>
                <w:lang w:eastAsia="ru-RU"/>
              </w:rPr>
              <w:t>de</w:t>
            </w:r>
            <w:r w:rsidRPr="0015682B">
              <w:rPr>
                <w:rFonts w:ascii="Times New Roman" w:eastAsia="Times New Roman" w:hAnsi="Times New Roman" w:cs="Times New Roman"/>
                <w:sz w:val="28"/>
                <w:szCs w:val="28"/>
                <w:lang w:val="en-US" w:eastAsia="ru-RU"/>
              </w:rPr>
              <w:t>kabr</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(Xemanta)</w:t>
            </w: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10</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p</w:t>
            </w:r>
            <w:r w:rsidRPr="0015682B">
              <w:rPr>
                <w:rFonts w:ascii="Times New Roman" w:eastAsia="Times New Roman" w:hAnsi="Times New Roman" w:cs="Times New Roman"/>
                <w:sz w:val="28"/>
                <w:szCs w:val="28"/>
                <w:lang w:val="en-US" w:eastAsia="ru-RU"/>
              </w:rPr>
              <w:t>auza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29-30</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de</w:t>
            </w:r>
            <w:r w:rsidRPr="0015682B">
              <w:rPr>
                <w:rFonts w:ascii="Times New Roman" w:eastAsia="Times New Roman" w:hAnsi="Times New Roman" w:cs="Times New Roman"/>
                <w:sz w:val="28"/>
                <w:szCs w:val="28"/>
                <w:lang w:val="en-US" w:eastAsia="ru-RU"/>
              </w:rPr>
              <w:t>kabr-yanvar</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6</w:t>
            </w: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Sovuq </w:t>
            </w:r>
            <w:r w:rsidRPr="0015682B">
              <w:rPr>
                <w:rFonts w:ascii="Times New Roman" w:eastAsia="Times New Roman" w:hAnsi="Times New Roman" w:cs="Times New Roman"/>
                <w:sz w:val="28"/>
                <w:szCs w:val="28"/>
                <w:lang w:eastAsia="ru-RU"/>
              </w:rPr>
              <w:t>f</w:t>
            </w:r>
            <w:r w:rsidRPr="0015682B">
              <w:rPr>
                <w:rFonts w:ascii="Times New Roman" w:eastAsia="Times New Roman" w:hAnsi="Times New Roman" w:cs="Times New Roman"/>
                <w:sz w:val="28"/>
                <w:szCs w:val="28"/>
                <w:lang w:val="en-US" w:eastAsia="ru-RU"/>
              </w:rPr>
              <w:t>asl</w:t>
            </w: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11</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m</w:t>
            </w:r>
            <w:r w:rsidRPr="0015682B">
              <w:rPr>
                <w:rFonts w:ascii="Times New Roman" w:eastAsia="Times New Roman" w:hAnsi="Times New Roman" w:cs="Times New Roman"/>
                <w:sz w:val="28"/>
                <w:szCs w:val="28"/>
                <w:lang w:val="en-US" w:eastAsia="ru-RU"/>
              </w:rPr>
              <w:t>agxa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29-30</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yan</w:t>
            </w:r>
            <w:r w:rsidRPr="0015682B">
              <w:rPr>
                <w:rFonts w:ascii="Times New Roman" w:eastAsia="Times New Roman" w:hAnsi="Times New Roman" w:cs="Times New Roman"/>
                <w:sz w:val="28"/>
                <w:szCs w:val="28"/>
                <w:lang w:val="en-US" w:eastAsia="ru-RU"/>
              </w:rPr>
              <w:t>var-fevral</w:t>
            </w:r>
          </w:p>
        </w:tc>
      </w:tr>
      <w:tr w:rsidR="0015682B" w:rsidRPr="0015682B" w:rsidTr="0015682B">
        <w:tc>
          <w:tcPr>
            <w:tcW w:w="468"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21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(Shishira)</w:t>
            </w:r>
          </w:p>
        </w:tc>
        <w:tc>
          <w:tcPr>
            <w:tcW w:w="126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w:t>
            </w:r>
          </w:p>
        </w:tc>
        <w:tc>
          <w:tcPr>
            <w:tcW w:w="16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p</w:t>
            </w:r>
            <w:r w:rsidRPr="0015682B">
              <w:rPr>
                <w:rFonts w:ascii="Times New Roman" w:eastAsia="Times New Roman" w:hAnsi="Times New Roman" w:cs="Times New Roman"/>
                <w:sz w:val="28"/>
                <w:szCs w:val="28"/>
                <w:lang w:val="en-US" w:eastAsia="ru-RU"/>
              </w:rPr>
              <w:t>xalguna</w:t>
            </w:r>
          </w:p>
        </w:tc>
        <w:tc>
          <w:tcPr>
            <w:tcW w:w="18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fe</w:t>
            </w:r>
            <w:r w:rsidRPr="0015682B">
              <w:rPr>
                <w:rFonts w:ascii="Times New Roman" w:eastAsia="Times New Roman" w:hAnsi="Times New Roman" w:cs="Times New Roman"/>
                <w:sz w:val="28"/>
                <w:szCs w:val="28"/>
                <w:lang w:val="en-US" w:eastAsia="ru-RU"/>
              </w:rPr>
              <w:t>vral-mart</w:t>
            </w:r>
          </w:p>
        </w:tc>
      </w:tr>
    </w:tbl>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XVIII asrga kelib Hindistonda grigorian kalendari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‘llanilgan. 1957 yilda Saka erasi - grigorian kalendariga asoslangan yagona milliy kalendar qabul qilingan.  Shuningdek, unda qadimgi hind Quyosh kalendari xususiyatlari ham mavjud.  Kalendar 365 (kabisa 366) kun, 12 oydan iborat. Oylar 30- 31 kundan, oddiy yilda birinchi 6 oy 30 kundan, qolgan 6 tasi 31 kundan iborat.  Kalendar quyidagi jadvalda berilgan.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3441"/>
        <w:gridCol w:w="1764"/>
        <w:gridCol w:w="3420"/>
      </w:tblGrid>
      <w:tr w:rsidR="0015682B" w:rsidRPr="008775ED" w:rsidTr="0015682B">
        <w:trPr>
          <w:trHeight w:val="888"/>
        </w:trPr>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Oyning tartib raqami</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Oy nomlari</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Oydagi kunlarning soni</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Grigorian kalendari bо‘yicha qaysi kunga tо‘g‘ri kelishi</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Chaytra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22 (21)</w:t>
            </w:r>
            <w:r w:rsidRPr="0015682B">
              <w:rPr>
                <w:rFonts w:ascii="Times New Roman" w:eastAsia="Times New Roman" w:hAnsi="Times New Roman" w:cs="Times New Roman"/>
                <w:sz w:val="28"/>
                <w:szCs w:val="28"/>
                <w:lang w:eastAsia="ru-RU"/>
              </w:rPr>
              <w:t xml:space="preserve"> m</w:t>
            </w:r>
            <w:r w:rsidRPr="0015682B">
              <w:rPr>
                <w:rFonts w:ascii="Times New Roman" w:eastAsia="Times New Roman" w:hAnsi="Times New Roman" w:cs="Times New Roman"/>
                <w:sz w:val="28"/>
                <w:szCs w:val="28"/>
                <w:lang w:val="en-US" w:eastAsia="ru-RU"/>
              </w:rPr>
              <w:t xml:space="preserve">art -20 </w:t>
            </w:r>
            <w:r w:rsidRPr="0015682B">
              <w:rPr>
                <w:rFonts w:ascii="Times New Roman" w:eastAsia="Times New Roman" w:hAnsi="Times New Roman" w:cs="Times New Roman"/>
                <w:sz w:val="28"/>
                <w:szCs w:val="28"/>
                <w:lang w:eastAsia="ru-RU"/>
              </w:rPr>
              <w:t>a</w:t>
            </w:r>
            <w:r w:rsidRPr="0015682B">
              <w:rPr>
                <w:rFonts w:ascii="Times New Roman" w:eastAsia="Times New Roman" w:hAnsi="Times New Roman" w:cs="Times New Roman"/>
                <w:sz w:val="28"/>
                <w:szCs w:val="28"/>
                <w:lang w:val="en-US" w:eastAsia="ru-RU"/>
              </w:rPr>
              <w:t>prel</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Vaisakxa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21</w:t>
            </w:r>
            <w:r w:rsidRPr="0015682B">
              <w:rPr>
                <w:rFonts w:ascii="Times New Roman" w:eastAsia="Times New Roman" w:hAnsi="Times New Roman" w:cs="Times New Roman"/>
                <w:sz w:val="28"/>
                <w:szCs w:val="28"/>
                <w:lang w:eastAsia="ru-RU"/>
              </w:rPr>
              <w:t xml:space="preserve"> a</w:t>
            </w:r>
            <w:r w:rsidRPr="0015682B">
              <w:rPr>
                <w:rFonts w:ascii="Times New Roman" w:eastAsia="Times New Roman" w:hAnsi="Times New Roman" w:cs="Times New Roman"/>
                <w:sz w:val="28"/>
                <w:szCs w:val="28"/>
                <w:lang w:val="en-US" w:eastAsia="ru-RU"/>
              </w:rPr>
              <w:t>prel-21 may</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3</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Jaishtxa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21 </w:t>
            </w:r>
            <w:r w:rsidRPr="0015682B">
              <w:rPr>
                <w:rFonts w:ascii="Times New Roman" w:eastAsia="Times New Roman" w:hAnsi="Times New Roman" w:cs="Times New Roman"/>
                <w:sz w:val="28"/>
                <w:szCs w:val="28"/>
                <w:lang w:eastAsia="ru-RU"/>
              </w:rPr>
              <w:t>m</w:t>
            </w:r>
            <w:r w:rsidRPr="0015682B">
              <w:rPr>
                <w:rFonts w:ascii="Times New Roman" w:eastAsia="Times New Roman" w:hAnsi="Times New Roman" w:cs="Times New Roman"/>
                <w:sz w:val="28"/>
                <w:szCs w:val="28"/>
                <w:lang w:val="en-US" w:eastAsia="ru-RU"/>
              </w:rPr>
              <w:t>ay -21 iyun</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Asadxa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22 iyun -22 iyun</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Sravna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23 iyul-22</w:t>
            </w:r>
            <w:r w:rsidRPr="0015682B">
              <w:rPr>
                <w:rFonts w:ascii="Times New Roman" w:eastAsia="Times New Roman" w:hAnsi="Times New Roman" w:cs="Times New Roman"/>
                <w:sz w:val="28"/>
                <w:szCs w:val="28"/>
                <w:lang w:eastAsia="ru-RU"/>
              </w:rPr>
              <w:t xml:space="preserve"> a</w:t>
            </w:r>
            <w:r w:rsidRPr="0015682B">
              <w:rPr>
                <w:rFonts w:ascii="Times New Roman" w:eastAsia="Times New Roman" w:hAnsi="Times New Roman" w:cs="Times New Roman"/>
                <w:sz w:val="28"/>
                <w:szCs w:val="28"/>
                <w:lang w:val="en-US" w:eastAsia="ru-RU"/>
              </w:rPr>
              <w:t>vgust</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Bxadra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23</w:t>
            </w:r>
            <w:r w:rsidRPr="0015682B">
              <w:rPr>
                <w:rFonts w:ascii="Times New Roman" w:eastAsia="Times New Roman" w:hAnsi="Times New Roman" w:cs="Times New Roman"/>
                <w:sz w:val="28"/>
                <w:szCs w:val="28"/>
                <w:lang w:eastAsia="ru-RU"/>
              </w:rPr>
              <w:t xml:space="preserve"> a</w:t>
            </w:r>
            <w:r w:rsidRPr="0015682B">
              <w:rPr>
                <w:rFonts w:ascii="Times New Roman" w:eastAsia="Times New Roman" w:hAnsi="Times New Roman" w:cs="Times New Roman"/>
                <w:sz w:val="28"/>
                <w:szCs w:val="28"/>
                <w:lang w:val="en-US" w:eastAsia="ru-RU"/>
              </w:rPr>
              <w:t>vgust -22 sentabr</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7</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Azvina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23 </w:t>
            </w:r>
            <w:r w:rsidRPr="0015682B">
              <w:rPr>
                <w:rFonts w:ascii="Times New Roman" w:eastAsia="Times New Roman" w:hAnsi="Times New Roman" w:cs="Times New Roman"/>
                <w:sz w:val="28"/>
                <w:szCs w:val="28"/>
                <w:lang w:eastAsia="ru-RU"/>
              </w:rPr>
              <w:t>sentabr</w:t>
            </w:r>
            <w:r w:rsidRPr="0015682B">
              <w:rPr>
                <w:rFonts w:ascii="Times New Roman" w:eastAsia="Times New Roman" w:hAnsi="Times New Roman" w:cs="Times New Roman"/>
                <w:sz w:val="28"/>
                <w:szCs w:val="28"/>
                <w:lang w:val="en-US" w:eastAsia="ru-RU"/>
              </w:rPr>
              <w:t xml:space="preserve"> -22 oktabr</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8</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Kartika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23 oktabr-21 </w:t>
            </w:r>
            <w:r w:rsidRPr="0015682B">
              <w:rPr>
                <w:rFonts w:ascii="Times New Roman" w:eastAsia="Times New Roman" w:hAnsi="Times New Roman" w:cs="Times New Roman"/>
                <w:sz w:val="28"/>
                <w:szCs w:val="28"/>
                <w:lang w:eastAsia="ru-RU"/>
              </w:rPr>
              <w:t>n</w:t>
            </w:r>
            <w:r w:rsidRPr="0015682B">
              <w:rPr>
                <w:rFonts w:ascii="Times New Roman" w:eastAsia="Times New Roman" w:hAnsi="Times New Roman" w:cs="Times New Roman"/>
                <w:sz w:val="28"/>
                <w:szCs w:val="28"/>
                <w:lang w:val="en-US" w:eastAsia="ru-RU"/>
              </w:rPr>
              <w:t>oyabr</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9</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Agraxayana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22 noyabr-21 dekabr</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10</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Pauza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22 </w:t>
            </w:r>
            <w:r w:rsidRPr="0015682B">
              <w:rPr>
                <w:rFonts w:ascii="Times New Roman" w:eastAsia="Times New Roman" w:hAnsi="Times New Roman" w:cs="Times New Roman"/>
                <w:sz w:val="28"/>
                <w:szCs w:val="28"/>
                <w:lang w:eastAsia="ru-RU"/>
              </w:rPr>
              <w:t>de</w:t>
            </w:r>
            <w:r w:rsidRPr="0015682B">
              <w:rPr>
                <w:rFonts w:ascii="Times New Roman" w:eastAsia="Times New Roman" w:hAnsi="Times New Roman" w:cs="Times New Roman"/>
                <w:sz w:val="28"/>
                <w:szCs w:val="28"/>
                <w:lang w:val="en-US" w:eastAsia="ru-RU"/>
              </w:rPr>
              <w:t>kabr-20yanvar</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11</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Magxa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21 yanvar-19 fevral</w:t>
            </w:r>
          </w:p>
        </w:tc>
      </w:tr>
      <w:tr w:rsidR="0015682B" w:rsidRPr="0015682B" w:rsidTr="0015682B">
        <w:tc>
          <w:tcPr>
            <w:tcW w:w="1203"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w:t>
            </w:r>
          </w:p>
        </w:tc>
        <w:tc>
          <w:tcPr>
            <w:tcW w:w="344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P</w:t>
            </w:r>
            <w:r w:rsidRPr="0015682B">
              <w:rPr>
                <w:rFonts w:ascii="Times New Roman" w:eastAsia="Times New Roman" w:hAnsi="Times New Roman" w:cs="Times New Roman"/>
                <w:sz w:val="28"/>
                <w:szCs w:val="28"/>
                <w:lang w:val="en-US" w:eastAsia="ru-RU"/>
              </w:rPr>
              <w:t>xalguna</w:t>
            </w:r>
          </w:p>
        </w:tc>
        <w:tc>
          <w:tcPr>
            <w:tcW w:w="176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w:t>
            </w:r>
          </w:p>
        </w:tc>
        <w:tc>
          <w:tcPr>
            <w:tcW w:w="34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20 </w:t>
            </w:r>
            <w:r w:rsidRPr="0015682B">
              <w:rPr>
                <w:rFonts w:ascii="Times New Roman" w:eastAsia="Times New Roman" w:hAnsi="Times New Roman" w:cs="Times New Roman"/>
                <w:sz w:val="28"/>
                <w:szCs w:val="28"/>
                <w:lang w:eastAsia="ru-RU"/>
              </w:rPr>
              <w:t>fe</w:t>
            </w:r>
            <w:r w:rsidRPr="0015682B">
              <w:rPr>
                <w:rFonts w:ascii="Times New Roman" w:eastAsia="Times New Roman" w:hAnsi="Times New Roman" w:cs="Times New Roman"/>
                <w:sz w:val="28"/>
                <w:szCs w:val="28"/>
                <w:lang w:val="en-US" w:eastAsia="ru-RU"/>
              </w:rPr>
              <w:t xml:space="preserve">vral-20 </w:t>
            </w:r>
            <w:r w:rsidRPr="0015682B">
              <w:rPr>
                <w:rFonts w:ascii="Times New Roman" w:eastAsia="Times New Roman" w:hAnsi="Times New Roman" w:cs="Times New Roman"/>
                <w:sz w:val="28"/>
                <w:szCs w:val="28"/>
                <w:lang w:eastAsia="ru-RU"/>
              </w:rPr>
              <w:t>m</w:t>
            </w:r>
            <w:r w:rsidRPr="0015682B">
              <w:rPr>
                <w:rFonts w:ascii="Times New Roman" w:eastAsia="Times New Roman" w:hAnsi="Times New Roman" w:cs="Times New Roman"/>
                <w:sz w:val="28"/>
                <w:szCs w:val="28"/>
                <w:lang w:val="en-US" w:eastAsia="ru-RU"/>
              </w:rPr>
              <w:t>art</w:t>
            </w:r>
          </w:p>
        </w:tc>
      </w:tr>
    </w:tbl>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Yilning boshlanishi bahor fasli 22 martda (kabisa yilida 21 mart) bahorgi teng kunlikdan boshlanadi. Hind yagona milliy kalendarida bir sikl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uning uch yili oddiy,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‘rtinchi yili kabisa yili hisoblanadi. Saka erasi yillari hisoblanib, u 78 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‘paytiriladi. Natijada 4 soniga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‘linadi</w:t>
      </w:r>
      <w:r w:rsidRPr="0015682B">
        <w:rPr>
          <w:rFonts w:ascii="Times New Roman" w:eastAsia="Times New Roman" w:hAnsi="Times New Roman" w:cs="Times New Roman"/>
          <w:sz w:val="28"/>
          <w:szCs w:val="28"/>
          <w:vertAlign w:val="superscript"/>
          <w:lang w:val="en-US" w:eastAsia="ru-RU"/>
        </w:rPr>
        <w:footnoteReference w:customMarkFollows="1" w:id="1"/>
        <w:t>1</w:t>
      </w:r>
      <w:r w:rsidRPr="0015682B">
        <w:rPr>
          <w:rFonts w:ascii="Times New Roman" w:eastAsia="Times New Roman" w:hAnsi="Times New Roman" w:cs="Times New Roman"/>
          <w:sz w:val="28"/>
          <w:szCs w:val="28"/>
          <w:lang w:val="en-US" w:eastAsia="ru-RU"/>
        </w:rPr>
        <w:t>. Bugungi kungacha grigorian kalendari bilan birgalikda mahalliy kalendarlardan ham foydalanishadi.</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Xitoy kalendari. </w:t>
      </w:r>
      <w:r w:rsidRPr="0015682B">
        <w:rPr>
          <w:rFonts w:ascii="Times New Roman" w:eastAsia="Times New Roman" w:hAnsi="Times New Roman" w:cs="Times New Roman"/>
          <w:sz w:val="28"/>
          <w:szCs w:val="28"/>
          <w:lang w:val="en-US" w:eastAsia="ru-RU"/>
        </w:rPr>
        <w:t xml:space="preserve">Xitoy, Misr, Bobil va Hindistonda astronomiya fani insonlarning ehtiyojlaridan kelib chiqib, bir davrda shakllangan. “Shuszin” (tarix kitobi) nomli tarixiy kitobda ma’lumot berishicha, Xitoy kohinlari Quyoshning qachon tutilishini oldindan ayta olgan. Bu ularning asosiy vazifalaridan biri edi.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Miloddan avvalgi 360 yilda xitoyliklar birinchi yulduz katalogini tuzib chiqadi.Qadimgi Xitoy fanining asosiy yutuqlaridan biri ularning tuzgan kalendarlaridir.Bir qancha Xitoy yilnomalari, arxeologik malumotlarga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Shan in sulolasi davri (mil. av. XVIII-XII asrlar)da yilning uzunligi 365 kun qilib belgilansada, oylar 29-30 kundan iborat 12 oydan tashkil topgan. Vaqti-vaqti bilan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oylar joriy qilingan. Ular osmon jismlarini kuzatish natijasida oylarni 29,5 Quyosh yilini 365,25 sutka ekanligini hisoblaganlar. Xitoyda asosan Oy-Quyosh kalendaridan foydalanilgan. Oy–Quyosh asosida tuzilgan Xitoy yilida bir yil 29 va 30 kunlik 12 oy ya’ni, 354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Quyosh yili Oy yilidan 10 kun 21 soat uzun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‘lgani uchun,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‘qqiz yilda yetti marta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‘shimcha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uchinchi oy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‘shilgan.</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‘qqiz yilning uchinchi, oltinchi, sakkizinchi,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 birinchi,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‘rtinchi,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 oltinchi,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‘qqizinchi yillarida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oylar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Shuningdek,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oylar Quyoshning qishki tik turishidan keyin kelgan. Kalendar oylari hiloldan boshlangan. Oylarning maxsus nomlari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‘lmagan. Ular tartib raqami bilan (birinchi, ikkinchi, uchinchi) nomlangan. Bir oy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kunlik haftaga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‘lingan va oyning birinchi,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birinchi, yigirma birinchi kunlari maxsus iyerogliflar belgilangan va dam olish kuni hisoblangan.</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“Chjuan-yuyli” qadimgi kalendarlardan biri hisoblanadi. U mukammalligi jihatidan yarim asr keyin yaratilgan yulian kalendari bilan bahslasha olardi.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Xitoyda Sin sulolasi (mil. av. 246-210) davrida yigirma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mavsumga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‘lingan qishloq h</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‘jaligi kalendari ishlab chiqilgan. Unda yillarni, mavsumlarning harakatiga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‘lishgan. Dehqonlar shu kalendardan urug‘ ekish, hosil yig‘ish va boshqa qishloq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‘jaligi ishlarida foydalanishgan.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Miloddan avvalgi 104 yilda kalendar islohoti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‘tkaziladi va “Tay-chu-li” keyinchalik “Santun” nomini olgan kalendar qabul qilinadi. Kalendar mualliflari tropik yilning uzunligini, har bir qishloq h</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‘jaligi mavsumining boshlanish vaqti va sinodik oyning uzunligini aniq hisoblab chiqadi. Ular bir oyni 29,4381, sutka deb hisoblaganlar. Bu esa zamonaviy hisobdan 24 sekund farq qilgan.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Santun kalendaridan ikki asr davomida foydalaniladi. Kalendar tuzish uchun astronom va matematik Szu Chun-Chji ishlagan. U Santun kalendaridagi kamchiliklarni bartaraf qiladi.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Xitoyda original kalendarlardan biri oltmish yillik davriy kalendar hisoblanadi. Bu kalendar miloddan avvalgi 3-2 ming yillikda qabul qilingan. Mazkur kalendar Xitoydan tashqari Yaponiya, Koreya, Mongoliyada ham keng tarqalgan. Bu kalendar boshqalaridan tuzilishi jihatidan butunlay farq qilib, unda yil bir davriylik (sikl)ni tashkil qiladi  va u oltmish yildan iborat. Butun oltmish yil ikki “yer” va “fazoviy” tarmoqlarga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‘linadi. Davriylikda beshta “fazoviy tarmoq” mavjud. Bular: daraxt (mu), olov (xo), yer (giu), metall ( szin’), suv (shuy) dir. Har bir fazoviy tarmoqlar ham ikkiga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‘linadi. Masalan: daraxt-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‘simlik, daraxt-buyum shaklidagi, olov-tabiiy olov va yoqilgan olov, metall-tabiatdagi va metall buyum, yer-haydalgan va haydalmagan yer, suv-oqayotgan va oqmayotgan suv tarzida.</w:t>
      </w:r>
    </w:p>
    <w:p w:rsidR="0015682B" w:rsidRPr="0015682B" w:rsidRDefault="0015682B" w:rsidP="0015682B">
      <w:pPr>
        <w:spacing w:after="0" w:line="240" w:lineRule="auto"/>
        <w:ind w:left="142" w:right="-142"/>
        <w:jc w:val="center"/>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Xitoy mavsumiy qishloq h</w:t>
      </w:r>
      <w:r w:rsidRPr="0015682B">
        <w:rPr>
          <w:rFonts w:ascii="Times New Roman" w:eastAsia="Times New Roman" w:hAnsi="Times New Roman" w:cs="Times New Roman"/>
          <w:b/>
          <w:sz w:val="28"/>
          <w:szCs w:val="28"/>
          <w:lang w:eastAsia="ru-RU"/>
        </w:rPr>
        <w:t>о</w:t>
      </w:r>
      <w:r w:rsidRPr="0015682B">
        <w:rPr>
          <w:rFonts w:ascii="Times New Roman" w:eastAsia="Times New Roman" w:hAnsi="Times New Roman" w:cs="Times New Roman"/>
          <w:b/>
          <w:sz w:val="28"/>
          <w:szCs w:val="28"/>
          <w:lang w:val="en-US" w:eastAsia="ru-RU"/>
        </w:rPr>
        <w:t>‘jaligi kalendari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20"/>
        <w:gridCol w:w="3780"/>
        <w:gridCol w:w="2700"/>
      </w:tblGrid>
      <w:tr w:rsidR="0015682B" w:rsidRPr="008775ED" w:rsidTr="0015682B">
        <w:trPr>
          <w:trHeight w:val="1181"/>
        </w:trPr>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eastAsia="ru-RU"/>
              </w:rPr>
              <w:t>№</w:t>
            </w:r>
          </w:p>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Xitoychaoy     nomlari</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Oylarning tarjimasi</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Grigorian kalendari bо‘yicha mavsumning boshlanish sanasi</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Lichun</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Ba</w:t>
            </w:r>
            <w:r w:rsidRPr="0015682B">
              <w:rPr>
                <w:rFonts w:ascii="Times New Roman" w:eastAsia="Times New Roman" w:hAnsi="Times New Roman" w:cs="Times New Roman"/>
                <w:sz w:val="28"/>
                <w:szCs w:val="28"/>
                <w:lang w:eastAsia="ru-RU"/>
              </w:rPr>
              <w:t>h</w:t>
            </w:r>
            <w:r w:rsidRPr="0015682B">
              <w:rPr>
                <w:rFonts w:ascii="Times New Roman" w:eastAsia="Times New Roman" w:hAnsi="Times New Roman" w:cs="Times New Roman"/>
                <w:sz w:val="28"/>
                <w:szCs w:val="28"/>
                <w:lang w:val="en-US" w:eastAsia="ru-RU"/>
              </w:rPr>
              <w:t>orning boshlanishi</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4-5 fevral</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Yuyshuy</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Yomg‘ir suvi</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19-20 fevral</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Dzinchje</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Hashoratla</w:t>
            </w:r>
            <w:r w:rsidRPr="0015682B">
              <w:rPr>
                <w:rFonts w:ascii="Times New Roman" w:eastAsia="Times New Roman" w:hAnsi="Times New Roman" w:cs="Times New Roman"/>
                <w:sz w:val="28"/>
                <w:szCs w:val="28"/>
                <w:lang w:eastAsia="ru-RU"/>
              </w:rPr>
              <w:t>r</w:t>
            </w:r>
            <w:r w:rsidRPr="0015682B">
              <w:rPr>
                <w:rFonts w:ascii="Times New Roman" w:eastAsia="Times New Roman" w:hAnsi="Times New Roman" w:cs="Times New Roman"/>
                <w:sz w:val="28"/>
                <w:szCs w:val="28"/>
                <w:lang w:val="en-US" w:eastAsia="ru-RU"/>
              </w:rPr>
              <w:t>ning uyg‘onishi</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5-6 mart</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Chun</w:t>
            </w:r>
            <w:r w:rsidRPr="0015682B">
              <w:rPr>
                <w:rFonts w:ascii="Times New Roman" w:eastAsia="Times New Roman" w:hAnsi="Times New Roman" w:cs="Times New Roman"/>
                <w:sz w:val="28"/>
                <w:szCs w:val="28"/>
                <w:lang w:eastAsia="ru-RU"/>
              </w:rPr>
              <w:t>’</w:t>
            </w:r>
            <w:r w:rsidRPr="0015682B">
              <w:rPr>
                <w:rFonts w:ascii="Times New Roman" w:eastAsia="Times New Roman" w:hAnsi="Times New Roman" w:cs="Times New Roman"/>
                <w:sz w:val="28"/>
                <w:szCs w:val="28"/>
                <w:lang w:val="en-US" w:eastAsia="ru-RU"/>
              </w:rPr>
              <w:t>fen</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Bahorgi teng kunlik</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20-21 mart</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Sinmin</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Yorug‘</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5-6 aprel</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Guyuy</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Boshoqlar uchun yomg‘ir</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20-21 </w:t>
            </w:r>
            <w:r w:rsidRPr="0015682B">
              <w:rPr>
                <w:rFonts w:ascii="Times New Roman" w:eastAsia="Times New Roman" w:hAnsi="Times New Roman" w:cs="Times New Roman"/>
                <w:sz w:val="28"/>
                <w:szCs w:val="28"/>
                <w:lang w:eastAsia="ru-RU"/>
              </w:rPr>
              <w:t>a</w:t>
            </w:r>
            <w:r w:rsidRPr="0015682B">
              <w:rPr>
                <w:rFonts w:ascii="Times New Roman" w:eastAsia="Times New Roman" w:hAnsi="Times New Roman" w:cs="Times New Roman"/>
                <w:sz w:val="28"/>
                <w:szCs w:val="28"/>
                <w:lang w:val="en-US" w:eastAsia="ru-RU"/>
              </w:rPr>
              <w:t>prel</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7</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Lisya</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Yozning boshlanishi</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6-7 may</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8</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Syaoman </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Tо‘kinlik</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21-22 may</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9</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Manchjun</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Bug‘doy boshoqlari</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7-7 iyun</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10</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Syachji</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Yozgi teng kunlik</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21-22 iyun</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11</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Syaoshu</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Issiq</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7-8 iyul</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Dashu</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Jazirama</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23-24 iyul</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13</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Litsiyu</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Kuzning boshlanishi</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8-9 </w:t>
            </w:r>
            <w:r w:rsidRPr="0015682B">
              <w:rPr>
                <w:rFonts w:ascii="Times New Roman" w:eastAsia="Times New Roman" w:hAnsi="Times New Roman" w:cs="Times New Roman"/>
                <w:sz w:val="28"/>
                <w:szCs w:val="28"/>
                <w:lang w:eastAsia="ru-RU"/>
              </w:rPr>
              <w:t>a</w:t>
            </w:r>
            <w:r w:rsidRPr="0015682B">
              <w:rPr>
                <w:rFonts w:ascii="Times New Roman" w:eastAsia="Times New Roman" w:hAnsi="Times New Roman" w:cs="Times New Roman"/>
                <w:sz w:val="28"/>
                <w:szCs w:val="28"/>
                <w:lang w:val="en-US" w:eastAsia="ru-RU"/>
              </w:rPr>
              <w:t>vgust</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14</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Chushu</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Issiqlikning tudashi</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23-24avgust</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15</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Baylu</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Oq shudring</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8-9 </w:t>
            </w:r>
            <w:r w:rsidRPr="0015682B">
              <w:rPr>
                <w:rFonts w:ascii="Times New Roman" w:eastAsia="Times New Roman" w:hAnsi="Times New Roman" w:cs="Times New Roman"/>
                <w:sz w:val="28"/>
                <w:szCs w:val="28"/>
                <w:lang w:eastAsia="ru-RU"/>
              </w:rPr>
              <w:t>sentabr</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16</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Syufen</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Kuzgi teng kunlik</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23-24 sentabr</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17</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Xan</w:t>
            </w:r>
            <w:r w:rsidRPr="0015682B">
              <w:rPr>
                <w:rFonts w:ascii="Times New Roman" w:eastAsia="Times New Roman" w:hAnsi="Times New Roman" w:cs="Times New Roman"/>
                <w:sz w:val="28"/>
                <w:szCs w:val="28"/>
                <w:lang w:eastAsia="ru-RU"/>
              </w:rPr>
              <w:t>’</w:t>
            </w:r>
            <w:r w:rsidRPr="0015682B">
              <w:rPr>
                <w:rFonts w:ascii="Times New Roman" w:eastAsia="Times New Roman" w:hAnsi="Times New Roman" w:cs="Times New Roman"/>
                <w:sz w:val="28"/>
                <w:szCs w:val="28"/>
                <w:lang w:val="en-US" w:eastAsia="ru-RU"/>
              </w:rPr>
              <w:t>lu</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Sovuq shudring</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8-9 oktabr</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18</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Shuanszyan</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Qirovning tugashi</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23-24 oktabr</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29</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Lidun</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Qishning boshlanishi</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7-8 noyabr</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20</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Syaosyue</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Oz qor</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22-23 noyabr</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21</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Dasyue</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Kо‘p qor</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7-8 dekabr</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22</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Dunchji</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Qishki teng kunlik</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21-22 dekabr</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23</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Syaoxan</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Sovuq</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6-7 yanvar</w:t>
            </w:r>
          </w:p>
        </w:tc>
      </w:tr>
      <w:tr w:rsidR="0015682B" w:rsidRPr="0015682B" w:rsidTr="0015682B">
        <w:tc>
          <w:tcPr>
            <w:tcW w:w="7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24</w:t>
            </w:r>
          </w:p>
        </w:tc>
        <w:tc>
          <w:tcPr>
            <w:tcW w:w="25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Daxan</w:t>
            </w:r>
          </w:p>
        </w:tc>
        <w:tc>
          <w:tcPr>
            <w:tcW w:w="378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Qahraton</w:t>
            </w:r>
          </w:p>
        </w:tc>
        <w:tc>
          <w:tcPr>
            <w:tcW w:w="27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20-21 yanvar</w:t>
            </w:r>
          </w:p>
        </w:tc>
      </w:tr>
    </w:tbl>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Oltmish yillik davriylik kalendarda о‘n ikkita yer tarmoqlari ham bо‘lgan. Ular biror bir hayvon nomi bilan atalgan. Masalan: sichqon (szi), sigir (chou),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‘lbars (in’), quyon (mao), ilon (chen’), ot (u), qо‘y (vey), maymun (shep), tovuq (yu), it (syuy), tо‘ng‘iz (xay). Kalendarda oltmish yil davomida “yer tarmoqlar”i besh marta takrorlanadi, ammo oltmish yil davomida “fazoviy” va “yer” tarmoqlaridagi uyg‘unlik hech takrorlanmaydi. Sharqiy Osiyo mamlakatlari kalendaridagi oltmish yillik sikl Sharqiy Osiyo kalendarida oltmish yillik siklning kelib chiqish tarixi quyidagicha: qadimda olam beshta - suv, olov, tuproq, metall va yog‘och kabi unsurlardan tashkil topgan deb hisoblagan, shuningdek, ular ijobiy va salbiy xususiyatlarni mujassamlashtirgan. Quyidagi jadvalda oltmish yillik Xitoy davriy kalendaridagi yillarning nomlanishi berilgan.</w:t>
      </w:r>
    </w:p>
    <w:p w:rsidR="0015682B" w:rsidRPr="0015682B" w:rsidRDefault="0015682B" w:rsidP="0015682B">
      <w:pPr>
        <w:spacing w:after="0" w:line="240" w:lineRule="auto"/>
        <w:ind w:left="142" w:right="-142"/>
        <w:jc w:val="center"/>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Oltmish yillik Xitoy davriy kalendari</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052"/>
        <w:gridCol w:w="740"/>
        <w:gridCol w:w="514"/>
        <w:gridCol w:w="722"/>
        <w:gridCol w:w="677"/>
        <w:gridCol w:w="492"/>
        <w:gridCol w:w="689"/>
        <w:gridCol w:w="622"/>
        <w:gridCol w:w="737"/>
        <w:gridCol w:w="820"/>
        <w:gridCol w:w="681"/>
        <w:gridCol w:w="1974"/>
      </w:tblGrid>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eastAsia="ru-RU"/>
              </w:rPr>
            </w:pP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eastAsia="ru-RU"/>
              </w:rPr>
            </w:pPr>
          </w:p>
        </w:tc>
        <w:tc>
          <w:tcPr>
            <w:tcW w:w="6694" w:type="dxa"/>
            <w:gridSpan w:val="10"/>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Fazoviy tarmoqlar</w:t>
            </w: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eastAsia="ru-RU"/>
              </w:rPr>
            </w:pP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Davr</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davriy belgisi</w:t>
            </w:r>
          </w:p>
        </w:tc>
        <w:tc>
          <w:tcPr>
            <w:tcW w:w="1254" w:type="dxa"/>
            <w:gridSpan w:val="2"/>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Mu (daraxt)</w:t>
            </w:r>
          </w:p>
        </w:tc>
        <w:tc>
          <w:tcPr>
            <w:tcW w:w="1399" w:type="dxa"/>
            <w:gridSpan w:val="2"/>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XO (olov)</w:t>
            </w:r>
          </w:p>
        </w:tc>
        <w:tc>
          <w:tcPr>
            <w:tcW w:w="1181" w:type="dxa"/>
            <w:gridSpan w:val="2"/>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 Tu (yer)</w:t>
            </w:r>
          </w:p>
        </w:tc>
        <w:tc>
          <w:tcPr>
            <w:tcW w:w="1359" w:type="dxa"/>
            <w:gridSpan w:val="2"/>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Szin metall</w:t>
            </w:r>
          </w:p>
        </w:tc>
        <w:tc>
          <w:tcPr>
            <w:tcW w:w="1501" w:type="dxa"/>
            <w:gridSpan w:val="2"/>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Shuy(Suv)</w:t>
            </w: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eastAsia="ru-RU"/>
              </w:rPr>
            </w:pP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Szya</w:t>
            </w: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w:t>
            </w: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Vin</w:t>
            </w: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din</w:t>
            </w: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U</w:t>
            </w: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Szi</w:t>
            </w: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g</w:t>
            </w:r>
            <w:r w:rsidRPr="0015682B">
              <w:rPr>
                <w:rFonts w:ascii="Times New Roman" w:eastAsia="Times New Roman" w:hAnsi="Times New Roman" w:cs="Times New Roman"/>
                <w:sz w:val="28"/>
                <w:szCs w:val="28"/>
                <w:lang w:eastAsia="ru-RU"/>
              </w:rPr>
              <w:t>e</w:t>
            </w:r>
            <w:r w:rsidRPr="0015682B">
              <w:rPr>
                <w:rFonts w:ascii="Times New Roman" w:eastAsia="Times New Roman" w:hAnsi="Times New Roman" w:cs="Times New Roman"/>
                <w:sz w:val="28"/>
                <w:szCs w:val="28"/>
                <w:lang w:val="en-US" w:eastAsia="ru-RU"/>
              </w:rPr>
              <w:t>n</w:t>
            </w: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Sin     </w:t>
            </w: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J</w:t>
            </w:r>
            <w:r w:rsidRPr="0015682B">
              <w:rPr>
                <w:rFonts w:ascii="Times New Roman" w:eastAsia="Times New Roman" w:hAnsi="Times New Roman" w:cs="Times New Roman"/>
                <w:sz w:val="28"/>
                <w:szCs w:val="28"/>
                <w:lang w:eastAsia="ru-RU"/>
              </w:rPr>
              <w:t>e</w:t>
            </w:r>
            <w:r w:rsidRPr="0015682B">
              <w:rPr>
                <w:rFonts w:ascii="Times New Roman" w:eastAsia="Times New Roman" w:hAnsi="Times New Roman" w:cs="Times New Roman"/>
                <w:sz w:val="28"/>
                <w:szCs w:val="28"/>
                <w:lang w:val="en-US" w:eastAsia="ru-RU"/>
              </w:rPr>
              <w:t>n</w:t>
            </w: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guy</w:t>
            </w: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yer tarmoqlari</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w:t>
            </w: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w:t>
            </w: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w:t>
            </w:r>
          </w:p>
        </w:tc>
        <w:tc>
          <w:tcPr>
            <w:tcW w:w="677" w:type="dxa"/>
            <w:vAlign w:val="center"/>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w:t>
            </w: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w:t>
            </w: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w:t>
            </w: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7</w:t>
            </w: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8</w:t>
            </w: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9</w:t>
            </w: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10</w:t>
            </w: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Szi</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w:t>
            </w: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13</w:t>
            </w:r>
          </w:p>
        </w:tc>
        <w:tc>
          <w:tcPr>
            <w:tcW w:w="677" w:type="dxa"/>
            <w:vAlign w:val="center"/>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492" w:type="dxa"/>
            <w:vAlign w:val="bottom"/>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25</w:t>
            </w: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37</w:t>
            </w: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49</w:t>
            </w: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Shu(sichqon)</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II</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Choy</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w:t>
            </w: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14</w:t>
            </w: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26</w:t>
            </w: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38</w:t>
            </w: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50</w:t>
            </w: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Nyu (sigir)</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III</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In</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51</w:t>
            </w: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w:t>
            </w: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15</w:t>
            </w: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27</w:t>
            </w: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39</w:t>
            </w: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Xu (</w:t>
            </w:r>
            <w:r w:rsidRPr="0015682B">
              <w:rPr>
                <w:rFonts w:ascii="Times New Roman" w:eastAsia="Times New Roman" w:hAnsi="Times New Roman" w:cs="Times New Roman"/>
                <w:sz w:val="28"/>
                <w:szCs w:val="28"/>
                <w:lang w:eastAsia="ru-RU"/>
              </w:rPr>
              <w:t>yо‘</w:t>
            </w:r>
            <w:r w:rsidRPr="0015682B">
              <w:rPr>
                <w:rFonts w:ascii="Times New Roman" w:eastAsia="Times New Roman" w:hAnsi="Times New Roman" w:cs="Times New Roman"/>
                <w:sz w:val="28"/>
                <w:szCs w:val="28"/>
                <w:lang w:val="en-US" w:eastAsia="ru-RU"/>
              </w:rPr>
              <w:t>lbars)</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IV</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Mao </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52</w:t>
            </w: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w:t>
            </w: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16</w:t>
            </w: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28</w:t>
            </w: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40</w:t>
            </w: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Tu(quyon)</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V</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Chen</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41</w:t>
            </w: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53</w:t>
            </w: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w:t>
            </w: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17</w:t>
            </w: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29</w:t>
            </w: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Lun(ajdarxo)</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VI</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Si</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42</w:t>
            </w: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54</w:t>
            </w: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w:t>
            </w: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18</w:t>
            </w: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w:t>
            </w: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She(ilon)</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VII</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U</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w:t>
            </w: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43</w:t>
            </w: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55</w:t>
            </w: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7</w:t>
            </w: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19</w:t>
            </w: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Ma (ot)</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VIII</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V</w:t>
            </w:r>
            <w:r w:rsidRPr="0015682B">
              <w:rPr>
                <w:rFonts w:ascii="Times New Roman" w:eastAsia="Times New Roman" w:hAnsi="Times New Roman" w:cs="Times New Roman"/>
                <w:sz w:val="28"/>
                <w:szCs w:val="28"/>
                <w:lang w:eastAsia="ru-RU"/>
              </w:rPr>
              <w:t>e</w:t>
            </w:r>
            <w:r w:rsidRPr="0015682B">
              <w:rPr>
                <w:rFonts w:ascii="Times New Roman" w:eastAsia="Times New Roman" w:hAnsi="Times New Roman" w:cs="Times New Roman"/>
                <w:sz w:val="28"/>
                <w:szCs w:val="28"/>
                <w:lang w:val="en-US" w:eastAsia="ru-RU"/>
              </w:rPr>
              <w:t>y</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32</w:t>
            </w: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44</w:t>
            </w: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56</w:t>
            </w: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8</w:t>
            </w: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20</w:t>
            </w: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Yan (quyon)</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IX</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Shen</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21</w:t>
            </w: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33</w:t>
            </w: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45</w:t>
            </w: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57</w:t>
            </w: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9</w:t>
            </w: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Xoy (maymun)</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X</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YU</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22</w:t>
            </w: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34</w:t>
            </w: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46</w:t>
            </w: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58</w:t>
            </w: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59</w:t>
            </w: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Szi (tovuq)</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XI</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Syuy</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11</w:t>
            </w: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23</w:t>
            </w: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35</w:t>
            </w: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47</w:t>
            </w: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59</w:t>
            </w: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Goy (it)</w:t>
            </w:r>
          </w:p>
        </w:tc>
      </w:tr>
      <w:tr w:rsidR="0015682B" w:rsidRPr="0015682B" w:rsidTr="0015682B">
        <w:tc>
          <w:tcPr>
            <w:tcW w:w="90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XII</w:t>
            </w:r>
          </w:p>
        </w:tc>
        <w:tc>
          <w:tcPr>
            <w:tcW w:w="105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Xay</w:t>
            </w:r>
          </w:p>
        </w:tc>
        <w:tc>
          <w:tcPr>
            <w:tcW w:w="74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p>
        </w:tc>
        <w:tc>
          <w:tcPr>
            <w:tcW w:w="51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w:t>
            </w:r>
          </w:p>
        </w:tc>
        <w:tc>
          <w:tcPr>
            <w:tcW w:w="7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7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24</w:t>
            </w:r>
          </w:p>
        </w:tc>
        <w:tc>
          <w:tcPr>
            <w:tcW w:w="49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9"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36</w:t>
            </w:r>
          </w:p>
        </w:tc>
        <w:tc>
          <w:tcPr>
            <w:tcW w:w="622"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737"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48</w:t>
            </w:r>
          </w:p>
        </w:tc>
        <w:tc>
          <w:tcPr>
            <w:tcW w:w="820"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p>
        </w:tc>
        <w:tc>
          <w:tcPr>
            <w:tcW w:w="681"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60</w:t>
            </w:r>
          </w:p>
        </w:tc>
        <w:tc>
          <w:tcPr>
            <w:tcW w:w="1974" w:type="dxa"/>
          </w:tcPr>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Chju</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(CHо‘chqa</w:t>
            </w:r>
            <w:r w:rsidRPr="0015682B">
              <w:rPr>
                <w:rFonts w:ascii="Times New Roman" w:eastAsia="Times New Roman" w:hAnsi="Times New Roman" w:cs="Times New Roman"/>
                <w:sz w:val="28"/>
                <w:szCs w:val="28"/>
                <w:lang w:eastAsia="ru-RU"/>
              </w:rPr>
              <w:t>)</w:t>
            </w:r>
          </w:p>
        </w:tc>
      </w:tr>
    </w:tbl>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sz w:val="28"/>
          <w:szCs w:val="28"/>
          <w:lang w:val="en-US" w:eastAsia="ru-RU"/>
        </w:rPr>
        <w:tab/>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Yupiterning 12 yillik harakat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 300 dan qilib, 12 bо‘lakka bо‘lingan va har bir bо‘lagiga “fazoviy tarmoq” deb ataluvchi о‘n ikki oyning belgilari qо‘yib chiqilgan. Keyin milodning boshlarida bu belgilarga hayvonlarning nomlari qо‘shib qо‘yilgan. Bular Quyoshning yillik kо‘rinma harakati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‘lida joylashgan ushbu yulduz turkumlari egallagan hududlarga mos keladi: hamal, savr, javzo, saraton, asad, sunbula, mezon, aqrab, qavs, jadiy va hut.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Sharqiy Osiyo mamlakatlari “fazoviy tarmoq”, “yer tarmoqlar”i belgilaridan tashkil bо‘lgan yilni о‘z ichiga olgan siklik jadval kalendarini tuzganlar</w:t>
      </w:r>
      <w:r w:rsidRPr="0015682B">
        <w:rPr>
          <w:rFonts w:ascii="Times New Roman" w:eastAsia="Times New Roman" w:hAnsi="Times New Roman" w:cs="Times New Roman"/>
          <w:sz w:val="28"/>
          <w:szCs w:val="28"/>
          <w:vertAlign w:val="superscript"/>
          <w:lang w:val="en-US" w:eastAsia="ru-RU"/>
        </w:rPr>
        <w:footnoteReference w:customMarkFollows="1" w:id="2"/>
        <w:t>1</w:t>
      </w:r>
      <w:r w:rsidRPr="0015682B">
        <w:rPr>
          <w:rFonts w:ascii="Times New Roman" w:eastAsia="Times New Roman" w:hAnsi="Times New Roman" w:cs="Times New Roman"/>
          <w:sz w:val="28"/>
          <w:szCs w:val="28"/>
          <w:lang w:val="en-US" w:eastAsia="ru-RU"/>
        </w:rPr>
        <w:t>. Mazkur kalendar ma’lum yil “fazoviy tarmoq”ning vertikal ustuni va “yer tarmog‘i”ning gorizontal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 kesishgan katakda joylashib, qо‘shma “quyon-olov”, “maymun-metall” yoki “olov-suv” kabi nomlar bilan ataladigan bо‘lgan va aynan shu nomlarga mos ravishda, 60 yildan sо‘nggina qaytarilgan 60 yillik siklga ega bо‘lgan bu kalendar hozirgi kunda Xitoy, Yaponiya, Koreya, Vyetnam va Mongoliyada qо‘llaniladi. Xitoy va Koreyada “fazoviy tarmoq”ni tashkil etgan unsurlar ikkilamchi ijobiy va salbiy xususiyatlarga kо‘ra ikkiga bо‘lingan holda, Yaponiyada ular yosh xususiyatlarga kо‘ra katta va kichik nom bilan, Mongoliyada esa besh unsur faqat ranglar bilan kо‘k (ba’zan yashil), qizil, sariq, oq va qora bilan qо‘llanilgan</w:t>
      </w:r>
      <w:r w:rsidRPr="0015682B">
        <w:rPr>
          <w:rFonts w:ascii="Times New Roman" w:eastAsia="Times New Roman" w:hAnsi="Times New Roman" w:cs="Times New Roman"/>
          <w:sz w:val="28"/>
          <w:szCs w:val="28"/>
          <w:vertAlign w:val="superscript"/>
          <w:lang w:val="en-US" w:eastAsia="ru-RU"/>
        </w:rPr>
        <w:footnoteReference w:customMarkFollows="1" w:id="3"/>
        <w:t>2</w:t>
      </w:r>
      <w:r w:rsidRPr="0015682B">
        <w:rPr>
          <w:rFonts w:ascii="Times New Roman" w:eastAsia="Times New Roman" w:hAnsi="Times New Roman" w:cs="Times New Roman"/>
          <w:sz w:val="28"/>
          <w:szCs w:val="28"/>
          <w:lang w:val="en-US" w:eastAsia="ru-RU"/>
        </w:rPr>
        <w:t>.</w:t>
      </w:r>
    </w:p>
    <w:p w:rsidR="0015682B" w:rsidRPr="0015682B" w:rsidRDefault="0015682B" w:rsidP="0015682B">
      <w:pPr>
        <w:tabs>
          <w:tab w:val="left" w:pos="540"/>
        </w:tabs>
        <w:spacing w:after="0" w:line="240" w:lineRule="auto"/>
        <w:ind w:left="142" w:right="-142"/>
        <w:jc w:val="both"/>
        <w:rPr>
          <w:rFonts w:ascii="Times New Roman" w:eastAsia="Times New Roman" w:hAnsi="Times New Roman" w:cs="Times New Roman"/>
          <w:sz w:val="28"/>
          <w:szCs w:val="28"/>
          <w:lang w:val="en-US" w:eastAsia="ru-RU"/>
        </w:rPr>
      </w:pPr>
    </w:p>
    <w:p w:rsidR="0015682B" w:rsidRPr="0015682B" w:rsidRDefault="0015682B" w:rsidP="0015682B">
      <w:pPr>
        <w:tabs>
          <w:tab w:val="left" w:pos="540"/>
        </w:tabs>
        <w:spacing w:after="0" w:line="240" w:lineRule="auto"/>
        <w:ind w:left="142" w:right="-142"/>
        <w:jc w:val="both"/>
        <w:rPr>
          <w:rFonts w:ascii="Times New Roman" w:eastAsia="Times New Roman" w:hAnsi="Times New Roman" w:cs="Times New Roman"/>
          <w:bCs/>
          <w:sz w:val="28"/>
          <w:szCs w:val="28"/>
          <w:lang w:val="en-US" w:eastAsia="ru-RU"/>
        </w:rPr>
      </w:pP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Tayanch tushunchalar:</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kalendar</w:t>
      </w:r>
      <w:r w:rsidRPr="0015682B">
        <w:rPr>
          <w:rFonts w:ascii="Times New Roman" w:eastAsia="Times New Roman" w:hAnsi="Times New Roman" w:cs="Times New Roman"/>
          <w:sz w:val="28"/>
          <w:szCs w:val="28"/>
          <w:lang w:val="en-US" w:eastAsia="ru-RU"/>
        </w:rPr>
        <w:t xml:space="preserve"> - lotincha “kalendarium” so‘zidan olingan bo‘lib, qarz kitobi ma’nosini anglatadi.</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oy</w:t>
      </w:r>
      <w:r w:rsidRPr="0015682B">
        <w:rPr>
          <w:rFonts w:ascii="Times New Roman" w:eastAsia="Times New Roman" w:hAnsi="Times New Roman" w:cs="Times New Roman"/>
          <w:sz w:val="28"/>
          <w:szCs w:val="28"/>
          <w:lang w:val="en-US" w:eastAsia="ru-RU"/>
        </w:rPr>
        <w:t xml:space="preserve"> - o‘lchov birligi, hafta vaqt birligi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Oy kalendarlari –</w:t>
      </w:r>
      <w:r w:rsidRPr="0015682B">
        <w:rPr>
          <w:rFonts w:ascii="Times New Roman" w:eastAsia="Times New Roman" w:hAnsi="Times New Roman" w:cs="Times New Roman"/>
          <w:sz w:val="28"/>
          <w:szCs w:val="28"/>
          <w:lang w:val="en-US" w:eastAsia="ru-RU"/>
        </w:rPr>
        <w:t xml:space="preserve"> ko‘chmanchi, chorvador xalqlarda paydo bo‘lgan</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Oy - Quyosh kalendarlari</w:t>
      </w:r>
      <w:r w:rsidRPr="0015682B">
        <w:rPr>
          <w:rFonts w:ascii="Times New Roman" w:eastAsia="Times New Roman" w:hAnsi="Times New Roman" w:cs="Times New Roman"/>
          <w:sz w:val="28"/>
          <w:szCs w:val="28"/>
          <w:lang w:val="en-US" w:eastAsia="ru-RU"/>
        </w:rPr>
        <w:t xml:space="preserve"> - o‘troq (dehqonchilik) xalqlar kalendari</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vaqt o‘lchov birliklari </w:t>
      </w:r>
      <w:r w:rsidRPr="0015682B">
        <w:rPr>
          <w:rFonts w:ascii="Times New Roman" w:eastAsia="Times New Roman" w:hAnsi="Times New Roman" w:cs="Times New Roman"/>
          <w:sz w:val="28"/>
          <w:szCs w:val="28"/>
          <w:lang w:val="en-US" w:eastAsia="ru-RU"/>
        </w:rPr>
        <w:t>- soat, minut, sekundlar</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Oy fazalari</w:t>
      </w:r>
      <w:r w:rsidRPr="0015682B">
        <w:rPr>
          <w:rFonts w:ascii="Times New Roman" w:eastAsia="Times New Roman" w:hAnsi="Times New Roman" w:cs="Times New Roman"/>
          <w:sz w:val="28"/>
          <w:szCs w:val="28"/>
          <w:lang w:val="en-US" w:eastAsia="ru-RU"/>
        </w:rPr>
        <w:t xml:space="preserve"> - Oyning yer atrofidagi harakatlanishi davrida Quyoshga nisbatan egallaydigan vaziyatlari.</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tropik yil</w:t>
      </w:r>
      <w:r w:rsidRPr="0015682B">
        <w:rPr>
          <w:rFonts w:ascii="Times New Roman" w:eastAsia="Times New Roman" w:hAnsi="Times New Roman" w:cs="Times New Roman"/>
          <w:sz w:val="28"/>
          <w:szCs w:val="28"/>
          <w:lang w:val="en-US" w:eastAsia="ru-RU"/>
        </w:rPr>
        <w:t xml:space="preserve"> - Quyosh o‘zining ko‘rinma harakati bo‘yicha bahorgi teng kunlik nuqtasidan o‘tishi uchun ketgan vaqtga aytiladi.</w:t>
      </w:r>
    </w:p>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“laugarsday”</w:t>
      </w:r>
      <w:r w:rsidRPr="0015682B">
        <w:rPr>
          <w:rFonts w:ascii="Times New Roman" w:eastAsia="Times New Roman" w:hAnsi="Times New Roman" w:cs="Times New Roman"/>
          <w:sz w:val="28"/>
          <w:szCs w:val="28"/>
          <w:lang w:val="en-US" w:eastAsia="ru-RU"/>
        </w:rPr>
        <w:t xml:space="preserve"> - qadimgi Skandinaviya xalqlarida shanba – “hammom kuni” degan ma’noni bildirgan.</w:t>
      </w:r>
    </w:p>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lastRenderedPageBreak/>
        <w:t>Savol va topshiriqlar.</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Vaqt sanasi birligi tushunchasi (kun, oy, hafta) haqida ma’lumot bering.</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Yil hisobi tropik yil haqida ma’lumot bering.</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3.Oy fazalari haqida gapirib bering.</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 Coat qachon paydo bo‘lgan?</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 Dastlabki kalendarlarning paydo bo‘lishi tarixi (Quyosh, oy, oy-Quyosh)ni ayting.</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 Abu Rayhon Beruniyning “Osor-ul boqiya...” asaridan qadimgi kalendarlar haqidagi ma’lumotlarni aniqlang, ularni qiyoslang.</w:t>
      </w: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b/>
          <w:sz w:val="28"/>
          <w:szCs w:val="28"/>
          <w:lang w:val="en-US" w:eastAsia="ru-RU"/>
        </w:rPr>
      </w:pPr>
    </w:p>
    <w:p w:rsidR="0015682B" w:rsidRPr="0015682B" w:rsidRDefault="0015682B" w:rsidP="0015682B">
      <w:pPr>
        <w:shd w:val="clear" w:color="auto" w:fill="FFFFFF"/>
        <w:autoSpaceDE w:val="0"/>
        <w:autoSpaceDN w:val="0"/>
        <w:adjustRightInd w:val="0"/>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Tayanch tushunchalar:</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Xshatra-vara</w:t>
      </w:r>
      <w:r w:rsidRPr="0015682B">
        <w:rPr>
          <w:rFonts w:ascii="Times New Roman" w:eastAsia="Times New Roman" w:hAnsi="Times New Roman" w:cs="Times New Roman"/>
          <w:sz w:val="28"/>
          <w:szCs w:val="28"/>
          <w:lang w:val="en-US" w:eastAsia="ru-RU"/>
        </w:rPr>
        <w:t>(Shahrevar</w:t>
      </w:r>
      <w:r w:rsidRPr="0015682B">
        <w:rPr>
          <w:rFonts w:ascii="Times New Roman" w:eastAsia="Times New Roman" w:hAnsi="Times New Roman" w:cs="Times New Roman"/>
          <w:i/>
          <w:sz w:val="28"/>
          <w:szCs w:val="28"/>
          <w:lang w:val="en-US" w:eastAsia="ru-RU"/>
        </w:rPr>
        <w:t xml:space="preserve">) </w:t>
      </w:r>
      <w:r w:rsidRPr="0015682B">
        <w:rPr>
          <w:rFonts w:ascii="Times New Roman" w:eastAsia="Times New Roman" w:hAnsi="Times New Roman" w:cs="Times New Roman"/>
          <w:sz w:val="28"/>
          <w:szCs w:val="28"/>
          <w:lang w:val="en-US" w:eastAsia="ru-RU"/>
        </w:rPr>
        <w:t>- oliy hokimiyat.</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Mitra </w:t>
      </w:r>
      <w:r w:rsidRPr="0015682B">
        <w:rPr>
          <w:rFonts w:ascii="Times New Roman" w:eastAsia="Times New Roman" w:hAnsi="Times New Roman" w:cs="Times New Roman"/>
          <w:sz w:val="28"/>
          <w:szCs w:val="28"/>
          <w:lang w:val="en-US" w:eastAsia="ru-RU"/>
        </w:rPr>
        <w:t xml:space="preserve">(Mehr) - zardushtiylikda yorug‘lik, ahd va osmon xudosi.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Apu</w:t>
      </w:r>
      <w:r w:rsidRPr="0015682B">
        <w:rPr>
          <w:rFonts w:ascii="Times New Roman" w:eastAsia="Times New Roman" w:hAnsi="Times New Roman" w:cs="Times New Roman"/>
          <w:sz w:val="28"/>
          <w:szCs w:val="28"/>
          <w:lang w:val="en-US" w:eastAsia="ru-RU"/>
        </w:rPr>
        <w:t xml:space="preserve"> (Obon) - qadimgi suv xudosi. </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Odar </w:t>
      </w:r>
      <w:r w:rsidRPr="0015682B">
        <w:rPr>
          <w:rFonts w:ascii="Times New Roman" w:eastAsia="Times New Roman" w:hAnsi="Times New Roman" w:cs="Times New Roman"/>
          <w:sz w:val="28"/>
          <w:szCs w:val="28"/>
          <w:lang w:val="en-US" w:eastAsia="ru-RU"/>
        </w:rPr>
        <w:t>(Ozar) - olov xudosi.</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Dotush </w:t>
      </w:r>
      <w:r w:rsidRPr="0015682B">
        <w:rPr>
          <w:rFonts w:ascii="Times New Roman" w:eastAsia="Times New Roman" w:hAnsi="Times New Roman" w:cs="Times New Roman"/>
          <w:sz w:val="28"/>
          <w:szCs w:val="28"/>
          <w:lang w:val="en-US" w:eastAsia="ru-RU"/>
        </w:rPr>
        <w:t>(Dey) - yaratuvchi.</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Vohu Manoh</w:t>
      </w:r>
      <w:r w:rsidRPr="0015682B">
        <w:rPr>
          <w:rFonts w:ascii="Times New Roman" w:eastAsia="Times New Roman" w:hAnsi="Times New Roman" w:cs="Times New Roman"/>
          <w:sz w:val="28"/>
          <w:szCs w:val="28"/>
          <w:lang w:val="en-US" w:eastAsia="ru-RU"/>
        </w:rPr>
        <w:t xml:space="preserve"> (Baxmon)- yaxshi fikr.</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Spenti Omoti</w:t>
      </w:r>
      <w:r w:rsidRPr="0015682B">
        <w:rPr>
          <w:rFonts w:ascii="Times New Roman" w:eastAsia="Times New Roman" w:hAnsi="Times New Roman" w:cs="Times New Roman"/>
          <w:sz w:val="28"/>
          <w:szCs w:val="28"/>
          <w:lang w:val="en-US" w:eastAsia="ru-RU"/>
        </w:rPr>
        <w:t xml:space="preserve"> (Esfand) - taqvodorlik-asosiy aqidalardan biri. </w:t>
      </w:r>
    </w:p>
    <w:p w:rsidR="0015682B" w:rsidRPr="0015682B" w:rsidRDefault="0015682B" w:rsidP="0015682B">
      <w:pPr>
        <w:tabs>
          <w:tab w:val="left" w:pos="5940"/>
        </w:tabs>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ab/>
      </w:r>
    </w:p>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Savol va topshiriqlar.</w:t>
      </w:r>
    </w:p>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sz w:val="28"/>
          <w:szCs w:val="28"/>
          <w:lang w:val="en-US" w:eastAsia="ru-RU"/>
        </w:rPr>
        <w:t>1. Dastlabki kalendar qaerda vujudga kelgan?</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“Daydi” kalendar nomi nimani anglatadi?</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 Qachon Bobilda Oy-Quyosh kalendariga o‘tildi?</w:t>
      </w:r>
    </w:p>
    <w:p w:rsidR="0015682B" w:rsidRPr="0015682B" w:rsidRDefault="0015682B" w:rsidP="0015682B">
      <w:pPr>
        <w:spacing w:after="0" w:line="240" w:lineRule="auto"/>
        <w:ind w:left="142" w:right="-142"/>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sz w:val="28"/>
          <w:szCs w:val="28"/>
          <w:lang w:val="en-US" w:eastAsia="ru-RU"/>
        </w:rPr>
        <w:t>4. Hindistonda grigoriy kalendari qo‘llanilgan vaqtni ayting.</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 Xitoyda qachon birinchi yulduz katalogi tuzildi?</w:t>
      </w:r>
    </w:p>
    <w:p w:rsidR="0015682B" w:rsidRPr="0015682B" w:rsidRDefault="0015682B" w:rsidP="0015682B">
      <w:pPr>
        <w:spacing w:after="0" w:line="240" w:lineRule="auto"/>
        <w:ind w:left="142" w:right="-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 Qadimgi Misr va Mesopotamiya kalendarlarining paydo bo‘lishi va o‘ziga xos xususiyatlarini aniqlang. Yazdigird kalendaridagi oy nomlari uning zardushtiylik mafkurasi bilan bog‘liqligini aniqlang?</w:t>
      </w:r>
    </w:p>
    <w:p w:rsidR="0015682B" w:rsidRPr="0015682B" w:rsidRDefault="0015682B" w:rsidP="0015682B">
      <w:pPr>
        <w:tabs>
          <w:tab w:val="left" w:pos="426"/>
        </w:tabs>
        <w:ind w:left="1069"/>
        <w:contextualSpacing/>
        <w:jc w:val="center"/>
        <w:rPr>
          <w:rFonts w:ascii="Times New Roman" w:eastAsia="Calibri" w:hAnsi="Times New Roman" w:cs="Times New Roman"/>
          <w:b/>
          <w:iCs/>
          <w:sz w:val="28"/>
          <w:szCs w:val="28"/>
          <w:lang w:val="uz-Cyrl-UZ"/>
        </w:rPr>
      </w:pPr>
    </w:p>
    <w:p w:rsidR="0015682B" w:rsidRPr="0015682B" w:rsidRDefault="0015682B" w:rsidP="0015682B">
      <w:pPr>
        <w:tabs>
          <w:tab w:val="left" w:pos="426"/>
        </w:tabs>
        <w:ind w:left="1069"/>
        <w:contextualSpacing/>
        <w:jc w:val="center"/>
        <w:rPr>
          <w:rFonts w:ascii="Times New Roman" w:eastAsia="Calibri" w:hAnsi="Times New Roman" w:cs="Times New Roman"/>
          <w:b/>
          <w:sz w:val="28"/>
          <w:szCs w:val="28"/>
          <w:lang w:val="en-US"/>
        </w:rPr>
      </w:pPr>
      <w:r w:rsidRPr="0015682B">
        <w:rPr>
          <w:rFonts w:ascii="Times New Roman" w:eastAsia="Calibri" w:hAnsi="Times New Roman" w:cs="Times New Roman"/>
          <w:b/>
          <w:iCs/>
          <w:sz w:val="28"/>
          <w:szCs w:val="28"/>
          <w:lang w:val="uz-Cyrl-UZ"/>
        </w:rPr>
        <w:t xml:space="preserve">4- mavzu: </w:t>
      </w:r>
      <w:r w:rsidRPr="0015682B">
        <w:rPr>
          <w:rFonts w:ascii="Times New Roman" w:eastAsia="Calibri" w:hAnsi="Times New Roman" w:cs="Times New Roman"/>
          <w:b/>
          <w:bCs/>
          <w:sz w:val="28"/>
          <w:szCs w:val="28"/>
          <w:lang w:val="uz-Cyrl-UZ"/>
        </w:rPr>
        <w:t>Qadimgi Rim, Gretsiya kalendarlari. Yuliy Sezarning kalendar  islohoti.</w:t>
      </w:r>
    </w:p>
    <w:p w:rsidR="0015682B" w:rsidRPr="0015682B" w:rsidRDefault="0015682B" w:rsidP="0015682B">
      <w:pPr>
        <w:shd w:val="clear" w:color="auto" w:fill="FFFFFF"/>
        <w:spacing w:before="5" w:after="0" w:line="240" w:lineRule="auto"/>
        <w:ind w:right="14"/>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pacing w:val="-6"/>
          <w:sz w:val="28"/>
          <w:szCs w:val="28"/>
          <w:lang w:val="en-US" w:eastAsia="ru-RU"/>
        </w:rPr>
        <w:t>REJA</w:t>
      </w:r>
      <w:r w:rsidRPr="0015682B">
        <w:rPr>
          <w:rFonts w:ascii="Times New Roman" w:eastAsia="Times New Roman" w:hAnsi="Times New Roman" w:cs="Times New Roman"/>
          <w:i/>
          <w:iCs/>
          <w:spacing w:val="-6"/>
          <w:sz w:val="28"/>
          <w:szCs w:val="28"/>
          <w:lang w:val="en-US" w:eastAsia="ru-RU"/>
        </w:rPr>
        <w:t>.</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475"/>
        <w:jc w:val="both"/>
        <w:rPr>
          <w:rFonts w:ascii="Times New Roman" w:eastAsia="Times New Roman" w:hAnsi="Times New Roman" w:cs="Times New Roman"/>
          <w:spacing w:val="-18"/>
          <w:sz w:val="28"/>
          <w:szCs w:val="28"/>
          <w:lang w:val="uz-Cyrl-UZ" w:eastAsia="ru-RU"/>
        </w:rPr>
      </w:pPr>
      <w:r w:rsidRPr="0015682B">
        <w:rPr>
          <w:rFonts w:ascii="Times New Roman" w:eastAsia="Times New Roman" w:hAnsi="Times New Roman" w:cs="Times New Roman"/>
          <w:bCs/>
          <w:sz w:val="28"/>
          <w:szCs w:val="28"/>
          <w:lang w:val="uz-Cyrl-UZ" w:eastAsia="ru-RU"/>
        </w:rPr>
        <w:t>Qadimgi grek kalendarlari</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475"/>
        <w:jc w:val="both"/>
        <w:rPr>
          <w:rFonts w:ascii="Times New Roman" w:eastAsia="Times New Roman" w:hAnsi="Times New Roman" w:cs="Times New Roman"/>
          <w:spacing w:val="-18"/>
          <w:sz w:val="28"/>
          <w:szCs w:val="28"/>
          <w:lang w:val="uz-Cyrl-UZ" w:eastAsia="ru-RU"/>
        </w:rPr>
      </w:pPr>
      <w:r w:rsidRPr="0015682B">
        <w:rPr>
          <w:rFonts w:ascii="Times New Roman" w:eastAsia="Times New Roman" w:hAnsi="Times New Roman" w:cs="Times New Roman"/>
          <w:sz w:val="28"/>
          <w:szCs w:val="28"/>
          <w:lang w:val="uz-Cyrl-UZ" w:eastAsia="ru-RU"/>
        </w:rPr>
        <w:t xml:space="preserve"> Qadimgi Rimda kalendarlar. Yulian kalendari </w:t>
      </w:r>
    </w:p>
    <w:p w:rsidR="0015682B" w:rsidRPr="0015682B" w:rsidRDefault="0015682B" w:rsidP="00E65509">
      <w:pPr>
        <w:numPr>
          <w:ilvl w:val="0"/>
          <w:numId w:val="10"/>
        </w:numPr>
        <w:spacing w:after="0" w:line="360" w:lineRule="auto"/>
        <w:ind w:left="426" w:right="-4"/>
        <w:contextualSpacing/>
        <w:jc w:val="both"/>
        <w:rPr>
          <w:rFonts w:ascii="Times New Roman" w:eastAsia="Calibri" w:hAnsi="Times New Roman" w:cs="Times New Roman"/>
          <w:sz w:val="28"/>
          <w:szCs w:val="28"/>
        </w:rPr>
      </w:pPr>
      <w:r w:rsidRPr="0015682B">
        <w:rPr>
          <w:rFonts w:ascii="Times New Roman" w:eastAsia="Calibri" w:hAnsi="Times New Roman" w:cs="Times New Roman"/>
          <w:sz w:val="28"/>
          <w:szCs w:val="28"/>
        </w:rPr>
        <w:t>Milodiy yil hisobi</w:t>
      </w:r>
    </w:p>
    <w:p w:rsidR="0015682B" w:rsidRPr="0015682B" w:rsidRDefault="0015682B" w:rsidP="0015682B">
      <w:pPr>
        <w:spacing w:line="360" w:lineRule="auto"/>
        <w:ind w:left="426" w:right="-4"/>
        <w:contextualSpacing/>
        <w:rPr>
          <w:rFonts w:ascii="Times New Roman" w:eastAsia="Calibri" w:hAnsi="Times New Roman" w:cs="Times New Roman"/>
          <w:sz w:val="28"/>
          <w:szCs w:val="28"/>
          <w:lang w:val="uz-Cyrl-UZ"/>
        </w:rPr>
      </w:pPr>
      <w:r w:rsidRPr="0015682B">
        <w:rPr>
          <w:rFonts w:ascii="Times New Roman" w:eastAsia="Calibri" w:hAnsi="Times New Roman" w:cs="Times New Roman"/>
          <w:sz w:val="28"/>
          <w:szCs w:val="28"/>
          <w:lang w:val="en-US"/>
        </w:rPr>
        <w:t xml:space="preserve">4. </w:t>
      </w:r>
      <w:r w:rsidRPr="0015682B">
        <w:rPr>
          <w:rFonts w:ascii="Times New Roman" w:eastAsia="Calibri" w:hAnsi="Times New Roman" w:cs="Times New Roman"/>
          <w:bCs/>
          <w:sz w:val="28"/>
          <w:szCs w:val="28"/>
          <w:lang w:val="en-US"/>
        </w:rPr>
        <w:t>Rim papasi Grigoriy XIII ning kalendar islohoti</w:t>
      </w:r>
    </w:p>
    <w:p w:rsidR="0015682B" w:rsidRPr="0015682B" w:rsidRDefault="0015682B" w:rsidP="0015682B">
      <w:pPr>
        <w:shd w:val="clear" w:color="auto" w:fill="FFFFFF"/>
        <w:spacing w:after="0" w:line="240" w:lineRule="auto"/>
        <w:ind w:right="24"/>
        <w:jc w:val="center"/>
        <w:rPr>
          <w:rFonts w:ascii="Times New Roman" w:eastAsia="Times New Roman" w:hAnsi="Times New Roman" w:cs="Times New Roman"/>
          <w:spacing w:val="-14"/>
          <w:sz w:val="28"/>
          <w:szCs w:val="28"/>
          <w:lang w:eastAsia="ru-RU"/>
        </w:rPr>
      </w:pPr>
      <w:r w:rsidRPr="0015682B">
        <w:rPr>
          <w:rFonts w:ascii="Times New Roman" w:eastAsia="Times New Roman" w:hAnsi="Times New Roman" w:cs="Times New Roman"/>
          <w:b/>
          <w:bCs/>
          <w:spacing w:val="-14"/>
          <w:sz w:val="28"/>
          <w:szCs w:val="28"/>
          <w:lang w:eastAsia="ru-RU"/>
        </w:rPr>
        <w:t>ADABIYOTLAR</w:t>
      </w:r>
      <w:r w:rsidRPr="0015682B">
        <w:rPr>
          <w:rFonts w:ascii="Times New Roman" w:eastAsia="Times New Roman" w:hAnsi="Times New Roman" w:cs="Times New Roman"/>
          <w:spacing w:val="-14"/>
          <w:sz w:val="28"/>
          <w:szCs w:val="28"/>
          <w:lang w:eastAsia="ru-RU"/>
        </w:rPr>
        <w:t>.</w:t>
      </w:r>
    </w:p>
    <w:p w:rsidR="0015682B" w:rsidRPr="0015682B" w:rsidRDefault="0015682B" w:rsidP="00E65509">
      <w:pPr>
        <w:numPr>
          <w:ilvl w:val="0"/>
          <w:numId w:val="9"/>
        </w:numPr>
        <w:shd w:val="clear" w:color="auto" w:fill="FFFFFF"/>
        <w:spacing w:after="0" w:line="240" w:lineRule="auto"/>
        <w:ind w:left="426" w:right="24" w:hanging="284"/>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Xronologiyа.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9"/>
        </w:numPr>
        <w:shd w:val="clear" w:color="auto" w:fill="FFFFFF"/>
        <w:spacing w:after="0" w:line="240" w:lineRule="auto"/>
        <w:ind w:left="426" w:right="24" w:hanging="284"/>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Numizmatika.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9"/>
        </w:numPr>
        <w:tabs>
          <w:tab w:val="left" w:pos="426"/>
        </w:tabs>
        <w:spacing w:after="0" w:line="240" w:lineRule="auto"/>
        <w:ind w:left="426" w:hanging="284"/>
        <w:contextualSpacing/>
        <w:jc w:val="both"/>
        <w:rPr>
          <w:rFonts w:ascii="Times New Roman" w:eastAsia="Calibri" w:hAnsi="Times New Roman" w:cs="Times New Roman"/>
          <w:sz w:val="28"/>
          <w:szCs w:val="28"/>
          <w:lang w:val="uz-Cyrl-UZ"/>
        </w:rPr>
      </w:pPr>
      <w:r w:rsidRPr="0015682B">
        <w:rPr>
          <w:rFonts w:ascii="Times New Roman" w:eastAsia="Calibri" w:hAnsi="Times New Roman" w:cs="Times New Roman"/>
          <w:sz w:val="28"/>
          <w:szCs w:val="28"/>
          <w:lang w:val="uz-Cyrl-UZ"/>
        </w:rPr>
        <w:t xml:space="preserve">Bo‘riev O. Temuriylar davri yozma manbalarida Markaziy Osiyo. – T.: </w:t>
      </w:r>
      <w:r w:rsidRPr="0015682B">
        <w:rPr>
          <w:rFonts w:ascii="Times New Roman" w:eastAsia="Calibri" w:hAnsi="Times New Roman" w:cs="Times New Roman"/>
          <w:sz w:val="28"/>
          <w:szCs w:val="28"/>
          <w:lang w:val="uz-Latn-UZ"/>
        </w:rPr>
        <w:t>O‘</w:t>
      </w:r>
      <w:r w:rsidRPr="0015682B">
        <w:rPr>
          <w:rFonts w:ascii="Times New Roman" w:eastAsia="Calibri" w:hAnsi="Times New Roman" w:cs="Times New Roman"/>
          <w:sz w:val="28"/>
          <w:szCs w:val="28"/>
          <w:lang w:val="uz-Cyrl-UZ"/>
        </w:rPr>
        <w:t xml:space="preserve">zbekiston, 1997. </w:t>
      </w:r>
    </w:p>
    <w:p w:rsidR="0015682B" w:rsidRPr="0015682B" w:rsidRDefault="0015682B" w:rsidP="00E65509">
      <w:pPr>
        <w:numPr>
          <w:ilvl w:val="0"/>
          <w:numId w:val="9"/>
        </w:numPr>
        <w:tabs>
          <w:tab w:val="left" w:pos="426"/>
        </w:tabs>
        <w:spacing w:after="0" w:line="240" w:lineRule="auto"/>
        <w:ind w:left="426" w:hanging="284"/>
        <w:contextualSpacing/>
        <w:jc w:val="both"/>
        <w:rPr>
          <w:rFonts w:ascii="Times New Roman" w:eastAsia="Calibri" w:hAnsi="Times New Roman" w:cs="Times New Roman"/>
          <w:sz w:val="28"/>
          <w:szCs w:val="28"/>
          <w:lang w:val="uz-Latn-UZ"/>
        </w:rPr>
      </w:pPr>
      <w:r w:rsidRPr="0015682B">
        <w:rPr>
          <w:rFonts w:ascii="Times New Roman" w:eastAsia="Calibri" w:hAnsi="Times New Roman" w:cs="Times New Roman"/>
          <w:sz w:val="28"/>
          <w:szCs w:val="28"/>
          <w:lang w:val="uz-Latn-UZ"/>
        </w:rPr>
        <w:lastRenderedPageBreak/>
        <w:t>Eshov B. Qadimgi O‘rta Osi</w:t>
      </w:r>
      <w:r w:rsidRPr="0015682B">
        <w:rPr>
          <w:rFonts w:ascii="Times New Roman" w:eastAsia="Calibri" w:hAnsi="Times New Roman" w:cs="Times New Roman"/>
          <w:bCs/>
          <w:sz w:val="28"/>
          <w:szCs w:val="28"/>
          <w:lang w:val="uz-Cyrl-UZ"/>
        </w:rPr>
        <w:t>y</w:t>
      </w:r>
      <w:r w:rsidRPr="0015682B">
        <w:rPr>
          <w:rFonts w:ascii="Times New Roman" w:eastAsia="Calibri" w:hAnsi="Times New Roman" w:cs="Times New Roman"/>
          <w:sz w:val="28"/>
          <w:szCs w:val="28"/>
          <w:lang w:val="uz-Latn-UZ"/>
        </w:rPr>
        <w:t>o shaharlari tarixi. –T.</w:t>
      </w:r>
      <w:r w:rsidRPr="0015682B">
        <w:rPr>
          <w:rFonts w:ascii="Times New Roman" w:eastAsia="Calibri" w:hAnsi="Times New Roman" w:cs="Times New Roman"/>
          <w:sz w:val="28"/>
          <w:szCs w:val="28"/>
          <w:lang w:val="uz-Cyrl-UZ"/>
        </w:rPr>
        <w:t>,</w:t>
      </w:r>
      <w:r w:rsidRPr="0015682B">
        <w:rPr>
          <w:rFonts w:ascii="Times New Roman" w:eastAsia="Calibri" w:hAnsi="Times New Roman" w:cs="Times New Roman"/>
          <w:sz w:val="28"/>
          <w:szCs w:val="28"/>
          <w:lang w:val="uz-Latn-UZ"/>
        </w:rPr>
        <w:t xml:space="preserve"> 2006.</w:t>
      </w:r>
    </w:p>
    <w:p w:rsidR="0015682B" w:rsidRPr="0015682B" w:rsidRDefault="0015682B" w:rsidP="00E65509">
      <w:pPr>
        <w:numPr>
          <w:ilvl w:val="0"/>
          <w:numId w:val="9"/>
        </w:numPr>
        <w:tabs>
          <w:tab w:val="left" w:pos="0"/>
          <w:tab w:val="left" w:pos="630"/>
        </w:tabs>
        <w:spacing w:after="0" w:line="240" w:lineRule="auto"/>
        <w:ind w:left="426" w:hanging="28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Iofe V.G., Choriyev Z.U. Xronologiya va metrologiy</w:t>
      </w:r>
      <w:r w:rsidRPr="0015682B">
        <w:rPr>
          <w:rFonts w:ascii="Times New Roman" w:eastAsia="Times New Roman" w:hAnsi="Times New Roman" w:cs="Times New Roman"/>
          <w:sz w:val="28"/>
          <w:szCs w:val="28"/>
          <w:lang w:eastAsia="ru-RU"/>
        </w:rPr>
        <w:t>а</w:t>
      </w:r>
      <w:r w:rsidRPr="0015682B">
        <w:rPr>
          <w:rFonts w:ascii="Times New Roman" w:eastAsia="Times New Roman" w:hAnsi="Times New Roman" w:cs="Times New Roman"/>
          <w:sz w:val="28"/>
          <w:szCs w:val="28"/>
          <w:lang w:val="en-US" w:eastAsia="ru-RU"/>
        </w:rPr>
        <w:t>. –T.,2003.</w:t>
      </w:r>
    </w:p>
    <w:p w:rsidR="0015682B" w:rsidRPr="0015682B" w:rsidRDefault="0015682B" w:rsidP="00E65509">
      <w:pPr>
        <w:numPr>
          <w:ilvl w:val="0"/>
          <w:numId w:val="9"/>
        </w:numPr>
        <w:tabs>
          <w:tab w:val="left" w:pos="0"/>
          <w:tab w:val="left" w:pos="180"/>
        </w:tabs>
        <w:spacing w:after="0" w:line="240" w:lineRule="auto"/>
        <w:ind w:left="426" w:hanging="28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Rahmonqulova Z.Xronologiy</w:t>
      </w:r>
      <w:r w:rsidRPr="0015682B">
        <w:rPr>
          <w:rFonts w:ascii="Times New Roman" w:eastAsia="Times New Roman" w:hAnsi="Times New Roman" w:cs="Times New Roman"/>
          <w:sz w:val="28"/>
          <w:szCs w:val="28"/>
          <w:lang w:val="uz-Cyrl-UZ" w:eastAsia="ru-RU"/>
        </w:rPr>
        <w:t>а</w:t>
      </w:r>
      <w:r w:rsidRPr="0015682B">
        <w:rPr>
          <w:rFonts w:ascii="Times New Roman" w:eastAsia="Times New Roman" w:hAnsi="Times New Roman" w:cs="Times New Roman"/>
          <w:sz w:val="28"/>
          <w:szCs w:val="28"/>
          <w:lang w:val="en-US" w:eastAsia="ru-RU"/>
        </w:rPr>
        <w:t>. -T.: A. Navoiy nomidagi davlat nashriyoti. 2006.</w:t>
      </w:r>
    </w:p>
    <w:p w:rsidR="0015682B" w:rsidRPr="0015682B" w:rsidRDefault="0015682B" w:rsidP="00E65509">
      <w:pPr>
        <w:numPr>
          <w:ilvl w:val="0"/>
          <w:numId w:val="9"/>
        </w:numPr>
        <w:tabs>
          <w:tab w:val="left" w:pos="630"/>
        </w:tabs>
        <w:spacing w:after="0" w:line="240" w:lineRule="auto"/>
        <w:ind w:left="426" w:hanging="28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Ahmedov A. Ahmad Al -Farg‘oniy. -T.: O‘zbekiston Milliy ensiklopediyasi. 1998.</w:t>
      </w:r>
    </w:p>
    <w:p w:rsidR="0015682B" w:rsidRPr="0015682B" w:rsidRDefault="0015682B" w:rsidP="00E65509">
      <w:pPr>
        <w:numPr>
          <w:ilvl w:val="0"/>
          <w:numId w:val="9"/>
        </w:numPr>
        <w:tabs>
          <w:tab w:val="left" w:pos="540"/>
          <w:tab w:val="left" w:pos="630"/>
        </w:tabs>
        <w:spacing w:after="0" w:line="240" w:lineRule="auto"/>
        <w:ind w:left="426" w:hanging="28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Abu Rayhon Beruniy. O‘tmish xalqlardan qolgan yodgorliklar.  Tanlangan asarlar. -T.:Fan.1968.</w:t>
      </w:r>
    </w:p>
    <w:p w:rsidR="0015682B" w:rsidRPr="0015682B" w:rsidRDefault="0015682B" w:rsidP="00E65509">
      <w:pPr>
        <w:numPr>
          <w:ilvl w:val="0"/>
          <w:numId w:val="9"/>
        </w:numPr>
        <w:spacing w:after="0" w:line="240" w:lineRule="auto"/>
        <w:ind w:left="426" w:hanging="28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MamadazimovM., Ilyosov S.  Malikshoh erasi // Fan va turmush. 2004. №4</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5. 43 b.</w:t>
      </w:r>
    </w:p>
    <w:p w:rsidR="0015682B" w:rsidRPr="0015682B" w:rsidRDefault="0015682B" w:rsidP="00E65509">
      <w:pPr>
        <w:numPr>
          <w:ilvl w:val="0"/>
          <w:numId w:val="9"/>
        </w:numPr>
        <w:spacing w:after="0" w:line="240" w:lineRule="auto"/>
        <w:ind w:left="426" w:hanging="28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Umar Xayyom. Navro‘znoma.Tarjimon Urfon Otajon.</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 xml:space="preserve">T.: Mehnat. </w:t>
      </w:r>
      <w:r w:rsidRPr="0015682B">
        <w:rPr>
          <w:rFonts w:ascii="Times New Roman" w:eastAsia="Times New Roman" w:hAnsi="Times New Roman" w:cs="Times New Roman"/>
          <w:sz w:val="28"/>
          <w:szCs w:val="28"/>
          <w:lang w:eastAsia="ru-RU"/>
        </w:rPr>
        <w:t>1990.</w:t>
      </w:r>
    </w:p>
    <w:p w:rsidR="0015682B" w:rsidRPr="0015682B" w:rsidRDefault="0015682B" w:rsidP="00E65509">
      <w:pPr>
        <w:numPr>
          <w:ilvl w:val="0"/>
          <w:numId w:val="9"/>
        </w:numPr>
        <w:tabs>
          <w:tab w:val="left" w:pos="540"/>
        </w:tabs>
        <w:spacing w:after="0" w:line="240" w:lineRule="auto"/>
        <w:ind w:left="426" w:hanging="284"/>
        <w:jc w:val="both"/>
        <w:rPr>
          <w:rFonts w:ascii="Times New Roman" w:eastAsia="Times New Roman" w:hAnsi="Times New Roman" w:cs="Times New Roman"/>
          <w:bCs/>
          <w:sz w:val="28"/>
          <w:szCs w:val="28"/>
          <w:lang w:val="en-US" w:eastAsia="ru-RU"/>
        </w:rPr>
      </w:pPr>
      <w:r w:rsidRPr="0015682B">
        <w:rPr>
          <w:rFonts w:ascii="Times New Roman" w:eastAsia="Times New Roman" w:hAnsi="Times New Roman" w:cs="Times New Roman"/>
          <w:sz w:val="28"/>
          <w:szCs w:val="28"/>
          <w:lang w:val="en-US" w:eastAsia="ru-RU"/>
        </w:rPr>
        <w:t xml:space="preserve">Hakimov M. Turkiston xalqlari qo‘llagan taqvimlar. </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T., 1999</w:t>
      </w:r>
      <w:r w:rsidRPr="0015682B">
        <w:rPr>
          <w:rFonts w:ascii="Times New Roman" w:eastAsia="Times New Roman" w:hAnsi="Times New Roman" w:cs="Times New Roman"/>
          <w:sz w:val="28"/>
          <w:szCs w:val="28"/>
          <w:lang w:val="uz-Cyrl-UZ" w:eastAsia="ru-RU"/>
        </w:rPr>
        <w:t>.</w:t>
      </w:r>
    </w:p>
    <w:p w:rsidR="0015682B" w:rsidRPr="0015682B" w:rsidRDefault="0015682B" w:rsidP="0015682B">
      <w:pPr>
        <w:tabs>
          <w:tab w:val="left" w:pos="426"/>
        </w:tabs>
        <w:ind w:left="426" w:hanging="284"/>
        <w:contextualSpacing/>
        <w:jc w:val="both"/>
        <w:rPr>
          <w:rFonts w:ascii="Times New Roman" w:eastAsia="Calibri" w:hAnsi="Times New Roman" w:cs="Times New Roman"/>
          <w:sz w:val="28"/>
          <w:szCs w:val="28"/>
          <w:lang w:val="uz-Latn-UZ"/>
        </w:rPr>
      </w:pPr>
    </w:p>
    <w:p w:rsidR="0015682B" w:rsidRPr="0015682B" w:rsidRDefault="0015682B" w:rsidP="00E65509">
      <w:pPr>
        <w:widowControl w:val="0"/>
        <w:numPr>
          <w:ilvl w:val="0"/>
          <w:numId w:val="18"/>
        </w:numPr>
        <w:shd w:val="clear" w:color="auto" w:fill="FFFFFF"/>
        <w:tabs>
          <w:tab w:val="left" w:pos="686"/>
        </w:tabs>
        <w:autoSpaceDE w:val="0"/>
        <w:autoSpaceDN w:val="0"/>
        <w:adjustRightInd w:val="0"/>
        <w:spacing w:after="0" w:line="240" w:lineRule="auto"/>
        <w:contextualSpacing/>
        <w:jc w:val="both"/>
        <w:rPr>
          <w:rFonts w:ascii="Times New Roman" w:eastAsia="Calibri" w:hAnsi="Times New Roman" w:cs="Times New Roman"/>
          <w:b/>
          <w:spacing w:val="-18"/>
          <w:sz w:val="28"/>
          <w:szCs w:val="28"/>
          <w:lang w:val="uz-Cyrl-UZ"/>
        </w:rPr>
      </w:pPr>
      <w:r w:rsidRPr="0015682B">
        <w:rPr>
          <w:rFonts w:ascii="Times New Roman" w:eastAsia="Calibri" w:hAnsi="Times New Roman" w:cs="Times New Roman"/>
          <w:b/>
          <w:bCs/>
          <w:sz w:val="28"/>
          <w:szCs w:val="28"/>
          <w:lang w:val="uz-Cyrl-UZ"/>
        </w:rPr>
        <w:t>Qadimgi grek kalendarlari</w:t>
      </w: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475"/>
        <w:jc w:val="both"/>
        <w:rPr>
          <w:rFonts w:ascii="Times New Roman" w:eastAsia="Times New Roman" w:hAnsi="Times New Roman" w:cs="Times New Roman"/>
          <w:b/>
          <w:bCs/>
          <w:sz w:val="28"/>
          <w:szCs w:val="28"/>
          <w:lang w:val="uz-Cyrl-UZ" w:eastAsia="ru-RU"/>
        </w:rPr>
      </w:pP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 xml:space="preserve">Qadimgi Yunonistonda miloddan avvalgi birinchi ming yillikning boshlarida Oy-Quyosh kalendari tuzildi. </w:t>
      </w:r>
      <w:r w:rsidRPr="0015682B">
        <w:rPr>
          <w:rFonts w:ascii="Times New Roman" w:eastAsia="Times New Roman" w:hAnsi="Times New Roman" w:cs="Times New Roman"/>
          <w:sz w:val="28"/>
          <w:szCs w:val="28"/>
          <w:lang w:val="en-US" w:eastAsia="ru-RU"/>
        </w:rPr>
        <w:t xml:space="preserve">Bu davrda har bir polis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kalendarini ishlab chiqadi. Ular bir-biriga mos kelsa-da, har bir kalendarning afzallik tomonlari bor edi. Ular bir yilni har biri yangi Oy bilan boshlanadigan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 oyga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chiqdi. Kalendarni fasllarga moslashtirish uchun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‘shimcha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uchinchi oy ham joriy qilingan.</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Yunonistonning turli shaharlarida oylarning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nomlari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‘lsa-da, Afina kalendaridagi oy nomlari bir muncha keng tarqalgan edi. Ular:</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1. Gekatombeon (iyul)</w:t>
      </w:r>
      <w:r w:rsidRPr="0015682B">
        <w:rPr>
          <w:rFonts w:ascii="Times New Roman" w:eastAsia="Times New Roman" w:hAnsi="Times New Roman" w:cs="Times New Roman"/>
          <w:b/>
          <w:i/>
          <w:sz w:val="28"/>
          <w:szCs w:val="28"/>
          <w:lang w:val="en-US" w:eastAsia="ru-RU"/>
        </w:rPr>
        <w:tab/>
        <w:t xml:space="preserve">            7. Gamelion (yanvar)</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2. Metageytnion (avgust)</w:t>
      </w:r>
      <w:r w:rsidRPr="0015682B">
        <w:rPr>
          <w:rFonts w:ascii="Times New Roman" w:eastAsia="Times New Roman" w:hAnsi="Times New Roman" w:cs="Times New Roman"/>
          <w:b/>
          <w:i/>
          <w:sz w:val="28"/>
          <w:szCs w:val="28"/>
          <w:lang w:val="en-US" w:eastAsia="ru-RU"/>
        </w:rPr>
        <w:tab/>
        <w:t xml:space="preserve"> 8. Antesterion (fevral)</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3. Boedromion (sentabr)</w:t>
      </w:r>
      <w:r w:rsidRPr="0015682B">
        <w:rPr>
          <w:rFonts w:ascii="Times New Roman" w:eastAsia="Times New Roman" w:hAnsi="Times New Roman" w:cs="Times New Roman"/>
          <w:b/>
          <w:i/>
          <w:sz w:val="28"/>
          <w:szCs w:val="28"/>
          <w:lang w:val="en-US" w:eastAsia="ru-RU"/>
        </w:rPr>
        <w:tab/>
        <w:t xml:space="preserve">           9. Elafebolion (mart)</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4. Pianepsion (oktabr)</w:t>
      </w:r>
      <w:r w:rsidRPr="0015682B">
        <w:rPr>
          <w:rFonts w:ascii="Times New Roman" w:eastAsia="Times New Roman" w:hAnsi="Times New Roman" w:cs="Times New Roman"/>
          <w:b/>
          <w:i/>
          <w:sz w:val="28"/>
          <w:szCs w:val="28"/>
          <w:lang w:val="en-US" w:eastAsia="ru-RU"/>
        </w:rPr>
        <w:tab/>
        <w:t xml:space="preserve">           10. Y.Munixion (aprel)</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5. Memakterion (noyabr)</w:t>
      </w:r>
      <w:r w:rsidRPr="0015682B">
        <w:rPr>
          <w:rFonts w:ascii="Times New Roman" w:eastAsia="Times New Roman" w:hAnsi="Times New Roman" w:cs="Times New Roman"/>
          <w:b/>
          <w:i/>
          <w:sz w:val="28"/>
          <w:szCs w:val="28"/>
          <w:lang w:val="en-US" w:eastAsia="ru-RU"/>
        </w:rPr>
        <w:tab/>
        <w:t xml:space="preserve"> 11. I.Fargelion (may)</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6. Poseydeon (dekabr)</w:t>
      </w:r>
      <w:r w:rsidRPr="0015682B">
        <w:rPr>
          <w:rFonts w:ascii="Times New Roman" w:eastAsia="Times New Roman" w:hAnsi="Times New Roman" w:cs="Times New Roman"/>
          <w:b/>
          <w:i/>
          <w:sz w:val="28"/>
          <w:szCs w:val="28"/>
          <w:lang w:val="en-US" w:eastAsia="ru-RU"/>
        </w:rPr>
        <w:tab/>
      </w:r>
      <w:r w:rsidRPr="0015682B">
        <w:rPr>
          <w:rFonts w:ascii="Times New Roman" w:eastAsia="Times New Roman" w:hAnsi="Times New Roman" w:cs="Times New Roman"/>
          <w:b/>
          <w:i/>
          <w:sz w:val="28"/>
          <w:szCs w:val="28"/>
          <w:lang w:val="en-US" w:eastAsia="ru-RU"/>
        </w:rPr>
        <w:tab/>
        <w:t xml:space="preserve"> 12. Skiroforion (iyun)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Yil Quyoshning yozgi tik turish davridan (gekatombeon - iyul) boshlangan. Embolistik oylar ikkinchi poseydonga, ba’zida ikkinchi skiroforionga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‘shilgan.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Miloddan avvalgi 432 yilda Olimpiada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‘yinlarining 86 yilligiga bag‘ishlangan tantanalarda Afinaning markaziga parapegma (yozuv, kalendar ma’nosini beradi)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‘rnatiladi. Unda oylarning kunlari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‘rsatib turilgan. Yunon kalendarini rivojlantirishda Kalipp va Gipparxlar katta rol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‘ynagan. Qadimgi Yunonistonda miloddan avvalgi birinchi ming yillikning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‘rtalarigacha voqealarni yozishda hukmron shaxslarning nomidan foydalanilgan. Afinada yil hisobi kalendar uchun ma’lum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eponimlar-ijroiya hokimiyat (arxontlar)ning rahbarlari ismi bilan belgilangan. Miloddan avvalgi IV asrda Olimpiada asosidagi umumellin yil hisobi keng tarqaldi.</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Miloddan avvalgi 776 yildan boshlab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yilda bir marta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‘tadigan sport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‘yinlari xalq tantanalaridan biriga aylandi. Olimpiya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‘yinlari yangi yil boshlanishiga qarab belgilangan, chunki kalendar tizimidagi xatolar tufayli Olimpiadaning aniq vaqti belgilanmagan edi. Olimpiya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‘yinlarining vaqtini jarchilar har bir shahar xalqiga e’lon </w:t>
      </w:r>
      <w:r w:rsidRPr="0015682B">
        <w:rPr>
          <w:rFonts w:ascii="Times New Roman" w:eastAsia="Times New Roman" w:hAnsi="Times New Roman" w:cs="Times New Roman"/>
          <w:sz w:val="28"/>
          <w:szCs w:val="28"/>
          <w:lang w:val="en-US" w:eastAsia="ru-RU"/>
        </w:rPr>
        <w:lastRenderedPageBreak/>
        <w:t xml:space="preserve">qilganlar. Olimpiya yil hisobi qadimgi yunonlar hayotiga shunchalik chuqur kirib keldi-ki, ular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erasining boshlanishini miloddan avvalgi 766 yil birinchi iyul qilib belgiladi, chunki ayni shu kuni birinchi Olimpiya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‘yinlari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‘tgan edi.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Olimpiya yil hisobi birinchi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miloddan avvalgi 264 yilda kadimgi yunon tarixchisi Time tomonidan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‘llanildi va bu hisob VIasrcha davom etadi. 394 yili imperator Feodosiy I</w:t>
      </w:r>
      <w:r w:rsidRPr="0015682B">
        <w:rPr>
          <w:rFonts w:ascii="Times New Roman" w:eastAsia="Times New Roman" w:hAnsi="Times New Roman" w:cs="Times New Roman"/>
          <w:iCs/>
          <w:sz w:val="28"/>
          <w:szCs w:val="28"/>
          <w:lang w:val="en-US" w:eastAsia="ru-RU"/>
        </w:rPr>
        <w:t>Olimpiya</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‘yinlarini bekor qiladi. Shunday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‘lsada, Olimpiya yil hisobi darhol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ketmadi. Olimpiya yil hisobida tartib raqami va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 yilning tartib raqamidan foydalanilgan, masalan: yunonlar va forslar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‘rtasida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‘tgan Salamin jangi 75,1 (75 olimpiadaning birinchi yili)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‘tgan. </w:t>
      </w: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Yunonlarda ilk kalendar qachon va kim tomonidan yaratilganligi ma’lum emas. Krit-Miken matnlarida saqlanib qolgan ba’zi oy nomlarini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‘qishning iloji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‘lmagan. Ularda oy hisobi mavjud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yangi oylarning kelishi bayram bilan kutib olingan. Dastlab yunonlar oy nomlarini va yilda necha oy borligini hisoblamaganlar. Miloddan avvalgi VIIasrda yunon polislardan biri Delfa shahrida kalendar islohoti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‘tkazilgan. Bu delfalik Frakul ijodida uchrab, undagi oy nomlari bayramlar nomi bilan bog‘liq holda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‘rsatilgan. </w:t>
      </w: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Yunon polislarida Oy - Quyosh kalendarlaridan foydalanilgan. Afina va Delfada yil hisobi yangi oyning chiqishi bilan boshlangan. Sparta, Rodos, Krit va Miletda yil kuzdagi tengkunlikdan boshlangan. Yunonlarda oylarning nomlanishi alohida e’tiborli bayramlar va aynan fasllar almashinuvi bilan bog‘liq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Yunonlarda qishloq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‘jaligi ishlari ham yulduzlarni kuzatuv asosida olib borilgan. Bunda yil boshi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yozgi Quyosh tushishi iyundan olib borilgan. Ularda hafta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‘lmagan. Afinaliklarda kalendar 12 oydan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Oylarning qachon boshlanishi belgilanmagan. Bu kalendar boshqa yunon polislaridagi kalendarlarga nisbatan ancha mashhur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Undagi oylar 29 yoki 30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yil 354 sutkani tashkil qilgan. Afinada yilning boshlanishi gekatabeon oyi iyul-avgustga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 kelgan. Afinada yilni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‘g‘irlash uchun ikkinchi poseydon oyi 29-30 sutkali oy kiritilgan edi. Milodgacha 432 yilda afinalik astronom Metan 235 oy yili oylarini 19 Quyosh yiliga teng deb, 19 yillik davr 7 embolistik yil degan g‘oyani olib chiqdi. Bu Metan sikli nomini oldi. U aniqligi bilan ajralib turardi. Afinada voqealarni hisoblash mansabdor-arxontlar nomi bilan olib borilardi.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Milodgacha IV asrdan boshlab umumellin yil hisobi boshlandi. Olimpiya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‘yinlari har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 yilda bir marta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‘tkazilgan. Yillar har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 yilgi olimpiada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‘yinlari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‘yicha hisoblangan. Rasmiy kalendarlar Quyosh kalendarini rad qilgan, bu esa dehqonlarga noqulayliklar tug‘dirgan. Shuning uchun deqqonlar qishloq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‘jalik kalendarlaridan foydalanganlar. Bu ma’lumotlar bizga milodimizgacha VIIIasr yozuvchisi Gesiod asarlarida uchraydi.</w:t>
      </w:r>
    </w:p>
    <w:p w:rsidR="0015682B" w:rsidRPr="0015682B" w:rsidRDefault="0015682B" w:rsidP="00E65509">
      <w:pPr>
        <w:widowControl w:val="0"/>
        <w:numPr>
          <w:ilvl w:val="0"/>
          <w:numId w:val="18"/>
        </w:numPr>
        <w:shd w:val="clear" w:color="auto" w:fill="FFFFFF"/>
        <w:tabs>
          <w:tab w:val="left" w:pos="686"/>
        </w:tabs>
        <w:autoSpaceDE w:val="0"/>
        <w:autoSpaceDN w:val="0"/>
        <w:adjustRightInd w:val="0"/>
        <w:spacing w:after="0" w:line="240" w:lineRule="auto"/>
        <w:ind w:right="-337"/>
        <w:contextualSpacing/>
        <w:jc w:val="both"/>
        <w:rPr>
          <w:rFonts w:ascii="Times New Roman" w:eastAsia="Calibri" w:hAnsi="Times New Roman" w:cs="Times New Roman"/>
          <w:b/>
          <w:spacing w:val="-18"/>
          <w:sz w:val="28"/>
          <w:szCs w:val="28"/>
          <w:lang w:val="uz-Cyrl-UZ"/>
        </w:rPr>
      </w:pPr>
      <w:r w:rsidRPr="0015682B">
        <w:rPr>
          <w:rFonts w:ascii="Times New Roman" w:eastAsia="Calibri" w:hAnsi="Times New Roman" w:cs="Times New Roman"/>
          <w:b/>
          <w:sz w:val="28"/>
          <w:szCs w:val="28"/>
          <w:lang w:val="uz-Cyrl-UZ"/>
        </w:rPr>
        <w:t xml:space="preserve">Qadimgi Rimda kalendarlar. Yulian kalendari </w:t>
      </w: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 xml:space="preserve">Qadimgi Rim kalendarining tuzilishi sanasi tо‘g‘risida aniq ma’lumot yо‘q. Rimning afsonaviy asoschisi va hukmroni Romul (mil. av. </w:t>
      </w:r>
      <w:r w:rsidRPr="0015682B">
        <w:rPr>
          <w:rFonts w:ascii="Times New Roman" w:eastAsia="Times New Roman" w:hAnsi="Times New Roman" w:cs="Times New Roman"/>
          <w:sz w:val="28"/>
          <w:szCs w:val="28"/>
          <w:lang w:val="en-US" w:eastAsia="ru-RU"/>
        </w:rPr>
        <w:t xml:space="preserve">VIII asrning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‘rtalari) davrida oy kalendaridan foydalanilgan. Kalendar bir yil 10 oy, jami 304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Oylar tartib raqamlari (birinchi, ikkinchi, ...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‘ninchi) bilan nomlangan.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oy 31 kundan (1, 3, 5, 8 oylar) va olti oy 30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Yil bahorgi tengkunlikdan boshlangan. “Romul yilini” astronomik yiliga tenglashtirish maqsadida 10 oyning oxiriga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kunlarni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‘shganlar. Miloddan avvalgi VIII asrning oxirlariga kelib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‘rtta kalendar oylariga nom berildi. Yilning birinchi oyi “Martius”, ikkinchi oy “Aprilis”, uchinchi oy “Mayus”, turtinchi oy “Yunius” deb ataldi.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Rim kalendaridagi birinchi oy </w:t>
      </w:r>
      <w:r w:rsidRPr="0015682B">
        <w:rPr>
          <w:rFonts w:ascii="Times New Roman" w:eastAsia="Times New Roman" w:hAnsi="Times New Roman" w:cs="Times New Roman"/>
          <w:b/>
          <w:sz w:val="28"/>
          <w:szCs w:val="28"/>
          <w:lang w:val="en-US" w:eastAsia="ru-RU"/>
        </w:rPr>
        <w:t>martius</w:t>
      </w:r>
      <w:r w:rsidRPr="0015682B">
        <w:rPr>
          <w:rFonts w:ascii="Times New Roman" w:eastAsia="Times New Roman" w:hAnsi="Times New Roman" w:cs="Times New Roman"/>
          <w:sz w:val="28"/>
          <w:szCs w:val="28"/>
          <w:lang w:val="en-US" w:eastAsia="ru-RU"/>
        </w:rPr>
        <w:t xml:space="preserve"> - ilgari chorvachilik va dehqonchilik, keyinchalik esa urush xudosi Marsga atab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Ikkinchi oy - </w:t>
      </w:r>
      <w:r w:rsidRPr="0015682B">
        <w:rPr>
          <w:rFonts w:ascii="Times New Roman" w:eastAsia="Times New Roman" w:hAnsi="Times New Roman" w:cs="Times New Roman"/>
          <w:b/>
          <w:sz w:val="28"/>
          <w:szCs w:val="28"/>
          <w:lang w:val="en-US" w:eastAsia="ru-RU"/>
        </w:rPr>
        <w:t>aprilis</w:t>
      </w:r>
      <w:r w:rsidRPr="0015682B">
        <w:rPr>
          <w:rFonts w:ascii="Times New Roman" w:eastAsia="Times New Roman" w:hAnsi="Times New Roman" w:cs="Times New Roman"/>
          <w:sz w:val="28"/>
          <w:szCs w:val="28"/>
          <w:lang w:val="en-US" w:eastAsia="ru-RU"/>
        </w:rPr>
        <w:t xml:space="preserve"> - lotincha “aprire”- “namoyon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‘lmoq”, “ochmoq” ma’nolarini bildiradi. Bu oyda hamma daraxt va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‘simliklar ochilib gullay boshlagan.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Uchinchi oy </w:t>
      </w:r>
      <w:r w:rsidRPr="0015682B">
        <w:rPr>
          <w:rFonts w:ascii="Times New Roman" w:eastAsia="Times New Roman" w:hAnsi="Times New Roman" w:cs="Times New Roman"/>
          <w:b/>
          <w:sz w:val="28"/>
          <w:szCs w:val="28"/>
          <w:lang w:val="en-US" w:eastAsia="ru-RU"/>
        </w:rPr>
        <w:t>mayus</w:t>
      </w:r>
      <w:r w:rsidRPr="0015682B">
        <w:rPr>
          <w:rFonts w:ascii="Times New Roman" w:eastAsia="Times New Roman" w:hAnsi="Times New Roman" w:cs="Times New Roman"/>
          <w:sz w:val="28"/>
          <w:szCs w:val="28"/>
          <w:lang w:val="en-US" w:eastAsia="ru-RU"/>
        </w:rPr>
        <w:t xml:space="preserve"> - xudo Merkuriyning onasi yer ma’budasi Maya nomi sharafiga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‘rtinchi oy </w:t>
      </w:r>
      <w:r w:rsidRPr="0015682B">
        <w:rPr>
          <w:rFonts w:ascii="Times New Roman" w:eastAsia="Times New Roman" w:hAnsi="Times New Roman" w:cs="Times New Roman"/>
          <w:b/>
          <w:sz w:val="28"/>
          <w:szCs w:val="28"/>
          <w:lang w:val="en-US" w:eastAsia="ru-RU"/>
        </w:rPr>
        <w:t>yunius</w:t>
      </w:r>
      <w:r w:rsidRPr="0015682B">
        <w:rPr>
          <w:rFonts w:ascii="Times New Roman" w:eastAsia="Times New Roman" w:hAnsi="Times New Roman" w:cs="Times New Roman"/>
          <w:sz w:val="28"/>
          <w:szCs w:val="28"/>
          <w:lang w:val="en-US" w:eastAsia="ru-RU"/>
        </w:rPr>
        <w:t xml:space="preserve"> - Yupiterning rafiqasi, osmon ma’budasi, ayollarning himoyachisi Yunona sharafiga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‘yilgan.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Beshinchi oy – </w:t>
      </w:r>
      <w:r w:rsidRPr="0015682B">
        <w:rPr>
          <w:rFonts w:ascii="Times New Roman" w:eastAsia="Times New Roman" w:hAnsi="Times New Roman" w:cs="Times New Roman"/>
          <w:b/>
          <w:sz w:val="28"/>
          <w:szCs w:val="28"/>
          <w:lang w:val="en-US" w:eastAsia="ru-RU"/>
        </w:rPr>
        <w:t xml:space="preserve">kvintilis </w:t>
      </w:r>
      <w:r w:rsidRPr="0015682B">
        <w:rPr>
          <w:rFonts w:ascii="Times New Roman" w:eastAsia="Times New Roman" w:hAnsi="Times New Roman" w:cs="Times New Roman"/>
          <w:sz w:val="28"/>
          <w:szCs w:val="28"/>
          <w:lang w:val="en-US" w:eastAsia="ru-RU"/>
        </w:rPr>
        <w:t xml:space="preserve">(lotincha beshinchi)– imperator Yuliy Sezar sharafiga </w:t>
      </w:r>
      <w:r w:rsidRPr="0015682B">
        <w:rPr>
          <w:rFonts w:ascii="Times New Roman" w:eastAsia="Times New Roman" w:hAnsi="Times New Roman" w:cs="Times New Roman"/>
          <w:b/>
          <w:sz w:val="28"/>
          <w:szCs w:val="28"/>
          <w:lang w:val="en-US" w:eastAsia="ru-RU"/>
        </w:rPr>
        <w:t>yulius</w:t>
      </w:r>
      <w:r w:rsidRPr="0015682B">
        <w:rPr>
          <w:rFonts w:ascii="Times New Roman" w:eastAsia="Times New Roman" w:hAnsi="Times New Roman" w:cs="Times New Roman"/>
          <w:sz w:val="28"/>
          <w:szCs w:val="28"/>
          <w:lang w:val="en-US" w:eastAsia="ru-RU"/>
        </w:rPr>
        <w:t xml:space="preserve"> deb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Oltinchi oy – </w:t>
      </w:r>
      <w:r w:rsidRPr="0015682B">
        <w:rPr>
          <w:rFonts w:ascii="Times New Roman" w:eastAsia="Times New Roman" w:hAnsi="Times New Roman" w:cs="Times New Roman"/>
          <w:b/>
          <w:sz w:val="28"/>
          <w:szCs w:val="28"/>
          <w:lang w:val="en-US" w:eastAsia="ru-RU"/>
        </w:rPr>
        <w:t>sekstilis</w:t>
      </w:r>
      <w:r w:rsidRPr="0015682B">
        <w:rPr>
          <w:rFonts w:ascii="Times New Roman" w:eastAsia="Times New Roman" w:hAnsi="Times New Roman" w:cs="Times New Roman"/>
          <w:sz w:val="28"/>
          <w:szCs w:val="28"/>
          <w:lang w:val="en-US" w:eastAsia="ru-RU"/>
        </w:rPr>
        <w:t xml:space="preserve"> (lotincha oltinchi) - imperator Oktavian Avgust (muqaddas kishi) nomi bilan atalgan.</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Yettinchi oy –</w:t>
      </w:r>
      <w:r w:rsidRPr="0015682B">
        <w:rPr>
          <w:rFonts w:ascii="Times New Roman" w:eastAsia="Times New Roman" w:hAnsi="Times New Roman" w:cs="Times New Roman"/>
          <w:b/>
          <w:sz w:val="28"/>
          <w:szCs w:val="28"/>
          <w:lang w:val="en-US" w:eastAsia="ru-RU"/>
        </w:rPr>
        <w:t xml:space="preserve"> september </w:t>
      </w:r>
      <w:r w:rsidRPr="0015682B">
        <w:rPr>
          <w:rFonts w:ascii="Times New Roman" w:eastAsia="Times New Roman" w:hAnsi="Times New Roman" w:cs="Times New Roman"/>
          <w:sz w:val="28"/>
          <w:szCs w:val="28"/>
          <w:lang w:val="en-US" w:eastAsia="ru-RU"/>
        </w:rPr>
        <w:t xml:space="preserve">(lotincha yettinchi),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Sakkizinchi oy – </w:t>
      </w:r>
      <w:r w:rsidRPr="0015682B">
        <w:rPr>
          <w:rFonts w:ascii="Times New Roman" w:eastAsia="Times New Roman" w:hAnsi="Times New Roman" w:cs="Times New Roman"/>
          <w:b/>
          <w:sz w:val="28"/>
          <w:szCs w:val="28"/>
          <w:lang w:val="en-US" w:eastAsia="ru-RU"/>
        </w:rPr>
        <w:t xml:space="preserve">oktober (lotincha </w:t>
      </w:r>
      <w:r w:rsidRPr="0015682B">
        <w:rPr>
          <w:rFonts w:ascii="Times New Roman" w:eastAsia="Times New Roman" w:hAnsi="Times New Roman" w:cs="Times New Roman"/>
          <w:sz w:val="28"/>
          <w:szCs w:val="28"/>
          <w:lang w:val="en-US" w:eastAsia="ru-RU"/>
        </w:rPr>
        <w:t>sakkizinchi),</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‘qqizinchi </w:t>
      </w:r>
      <w:r w:rsidRPr="0015682B">
        <w:rPr>
          <w:rFonts w:ascii="Times New Roman" w:eastAsia="Times New Roman" w:hAnsi="Times New Roman" w:cs="Times New Roman"/>
          <w:b/>
          <w:sz w:val="28"/>
          <w:szCs w:val="28"/>
          <w:lang w:val="en-US" w:eastAsia="ru-RU"/>
        </w:rPr>
        <w:t>– november</w:t>
      </w:r>
      <w:r w:rsidRPr="0015682B">
        <w:rPr>
          <w:rFonts w:ascii="Times New Roman" w:eastAsia="Times New Roman" w:hAnsi="Times New Roman" w:cs="Times New Roman"/>
          <w:sz w:val="28"/>
          <w:szCs w:val="28"/>
          <w:lang w:val="en-US" w:eastAsia="ru-RU"/>
        </w:rPr>
        <w:t xml:space="preserve"> (lotincha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‘qqizinchi),</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‘ninchi oy </w:t>
      </w:r>
      <w:r w:rsidRPr="0015682B">
        <w:rPr>
          <w:rFonts w:ascii="Times New Roman" w:eastAsia="Times New Roman" w:hAnsi="Times New Roman" w:cs="Times New Roman"/>
          <w:b/>
          <w:sz w:val="28"/>
          <w:szCs w:val="28"/>
          <w:lang w:val="en-US" w:eastAsia="ru-RU"/>
        </w:rPr>
        <w:t>– detsember</w:t>
      </w:r>
      <w:r w:rsidRPr="0015682B">
        <w:rPr>
          <w:rFonts w:ascii="Times New Roman" w:eastAsia="Times New Roman" w:hAnsi="Times New Roman" w:cs="Times New Roman"/>
          <w:sz w:val="28"/>
          <w:szCs w:val="28"/>
          <w:lang w:val="en-US" w:eastAsia="ru-RU"/>
        </w:rPr>
        <w:t xml:space="preserve"> (lotincha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‘ninchi) degan ma’noni bildiradi.</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 birinchi oy - </w:t>
      </w:r>
      <w:r w:rsidRPr="0015682B">
        <w:rPr>
          <w:rFonts w:ascii="Times New Roman" w:eastAsia="Times New Roman" w:hAnsi="Times New Roman" w:cs="Times New Roman"/>
          <w:b/>
          <w:sz w:val="28"/>
          <w:szCs w:val="28"/>
          <w:lang w:val="en-US" w:eastAsia="ru-RU"/>
        </w:rPr>
        <w:t xml:space="preserve">yanuaris </w:t>
      </w:r>
      <w:r w:rsidRPr="0015682B">
        <w:rPr>
          <w:rFonts w:ascii="Times New Roman" w:eastAsia="Times New Roman" w:hAnsi="Times New Roman" w:cs="Times New Roman"/>
          <w:sz w:val="28"/>
          <w:szCs w:val="28"/>
          <w:lang w:val="en-US" w:eastAsia="ru-RU"/>
        </w:rPr>
        <w:t>deb atalib, ikki yuzli xudo Yanus nomiga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 ikkinchi oy - </w:t>
      </w:r>
      <w:r w:rsidRPr="0015682B">
        <w:rPr>
          <w:rFonts w:ascii="Times New Roman" w:eastAsia="Times New Roman" w:hAnsi="Times New Roman" w:cs="Times New Roman"/>
          <w:b/>
          <w:sz w:val="28"/>
          <w:szCs w:val="28"/>
          <w:lang w:val="en-US" w:eastAsia="ru-RU"/>
        </w:rPr>
        <w:t xml:space="preserve">februarius </w:t>
      </w:r>
      <w:r w:rsidRPr="0015682B">
        <w:rPr>
          <w:rFonts w:ascii="Times New Roman" w:eastAsia="Times New Roman" w:hAnsi="Times New Roman" w:cs="Times New Roman"/>
          <w:sz w:val="28"/>
          <w:szCs w:val="28"/>
          <w:lang w:val="en-US" w:eastAsia="ru-RU"/>
        </w:rPr>
        <w:t>- yer osti podshosi februus nomiga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 Shuningdek, “februane”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‘zi “tozalanmoq”, “poklanmoq” degan ma’nolarni ham bildiradi. Yilning oxirida poklanish marosimi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‘tkazilgan.</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Miloddan avvalgi VI asrda rimliklar mazkur oy kalendarini Oy-Quyosh kalendariga aylantirishga urinib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‘rdilar. Buning uchun ular interkalyatsiya tizimidan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oylarni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‘shish) foydalandilar. Qadimgi Rim kalendariga har ikki yilda 20 kunlik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‘shimcha oyni joriy qildilar. Bu oy “Marsedonius”- marsedoniy oyi nomini oldi. Juft raqamlarni baxtsizlik ramzi hisoblangan rimliklar marsedoniy oyini 23-24 “februarius”ning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‘rtasiga joylashtirdilar. Mazkur islohotdan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kalendar yili 365 kunni  tashkil qildi va ularning yili ham Misr “daydi” yiliga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qoldi (tropik yildan chorak sutka qisqa edi).</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sectPr w:rsidR="0015682B" w:rsidRPr="0015682B" w:rsidSect="0015682B">
          <w:footnotePr>
            <w:numRestart w:val="eachPage"/>
          </w:footnotePr>
          <w:pgSz w:w="12240" w:h="15840" w:code="1"/>
          <w:pgMar w:top="1134" w:right="1134" w:bottom="1134" w:left="1134" w:header="709" w:footer="709" w:gutter="0"/>
          <w:cols w:space="708"/>
          <w:docGrid w:linePitch="360"/>
        </w:sectPr>
      </w:pPr>
    </w:p>
    <w:p w:rsidR="0015682B" w:rsidRPr="0015682B" w:rsidRDefault="0015682B" w:rsidP="0015682B">
      <w:pPr>
        <w:tabs>
          <w:tab w:val="left" w:pos="12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lastRenderedPageBreak/>
        <w:t>Martius- 31 kun</w:t>
      </w:r>
    </w:p>
    <w:p w:rsidR="0015682B" w:rsidRPr="0015682B" w:rsidRDefault="0015682B" w:rsidP="0015682B">
      <w:pPr>
        <w:tabs>
          <w:tab w:val="left" w:pos="12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Aprilis-29 kun</w:t>
      </w:r>
    </w:p>
    <w:p w:rsidR="0015682B" w:rsidRPr="0015682B" w:rsidRDefault="0015682B" w:rsidP="0015682B">
      <w:pPr>
        <w:tabs>
          <w:tab w:val="left" w:pos="1260"/>
          <w:tab w:val="left" w:pos="39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Mayus-31</w:t>
      </w:r>
    </w:p>
    <w:p w:rsidR="0015682B" w:rsidRPr="0015682B" w:rsidRDefault="0015682B" w:rsidP="0015682B">
      <w:pPr>
        <w:tabs>
          <w:tab w:val="left" w:pos="12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Yunius-29 kun</w:t>
      </w:r>
    </w:p>
    <w:p w:rsidR="0015682B" w:rsidRPr="0015682B" w:rsidRDefault="0015682B" w:rsidP="0015682B">
      <w:pPr>
        <w:tabs>
          <w:tab w:val="left" w:pos="12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Kvintilis-31 kun</w:t>
      </w:r>
    </w:p>
    <w:p w:rsidR="0015682B" w:rsidRPr="0015682B" w:rsidRDefault="0015682B" w:rsidP="0015682B">
      <w:pPr>
        <w:tabs>
          <w:tab w:val="left" w:pos="12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Sekstilis-29 kun</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September-29 kun</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Oktober-31 kun</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November-29 kun</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Detsember-29 kun</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Yanuarius-29 kun</w:t>
      </w:r>
    </w:p>
    <w:p w:rsidR="0015682B" w:rsidRPr="0015682B" w:rsidRDefault="0015682B" w:rsidP="0015682B">
      <w:pPr>
        <w:shd w:val="clear" w:color="auto" w:fill="FFFFFF"/>
        <w:autoSpaceDE w:val="0"/>
        <w:autoSpaceDN w:val="0"/>
        <w:adjustRightInd w:val="0"/>
        <w:spacing w:after="0" w:line="240" w:lineRule="auto"/>
        <w:ind w:right="-337"/>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i/>
          <w:sz w:val="28"/>
          <w:szCs w:val="28"/>
          <w:lang w:val="en-US" w:eastAsia="ru-RU"/>
        </w:rPr>
        <w:t>Februarius-235kun</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Miloddan avvalgi VII asrda Rim podshosi </w:t>
      </w:r>
      <w:r w:rsidRPr="0015682B">
        <w:rPr>
          <w:rFonts w:ascii="Times New Roman" w:eastAsia="Times New Roman" w:hAnsi="Times New Roman" w:cs="Times New Roman"/>
          <w:b/>
          <w:sz w:val="28"/>
          <w:szCs w:val="28"/>
          <w:lang w:val="en-US" w:eastAsia="ru-RU"/>
        </w:rPr>
        <w:t>Nume Pompiliye</w:t>
      </w:r>
      <w:r w:rsidRPr="0015682B">
        <w:rPr>
          <w:rFonts w:ascii="Times New Roman" w:eastAsia="Times New Roman" w:hAnsi="Times New Roman" w:cs="Times New Roman"/>
          <w:sz w:val="28"/>
          <w:szCs w:val="28"/>
          <w:lang w:val="en-US" w:eastAsia="ru-RU"/>
        </w:rPr>
        <w:t xml:space="preserve"> kalendar islohotini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‘tkazdi. U bir yilda kunlar sonini 355 ga, oylarning sonini 12 ga yetkazdi. Nume Pompiliye islohoti natijasida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yangi ikki oy paydo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“yanuarius” va “februarius” nomini oldi. Kalendarda 7 oy 29, 4 oy 31, bitta oy “februarius” 23 sutkadan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“Februarius” oyiga har yili 5 kun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‘shiladigan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Islohotlar natijasida “Nume yili” astronomik bir oy yilidan bir sutka ortiq, tropik yildan esa 10,5 sutka qisqa edi. Shuningdek, bu davrga kelib yana bir necha oylarga nom berildi. Bu kalendarda ham yil bahorgi tengkunlik davridan boshlangan.</w:t>
      </w: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Yulian va grigorian kalendarlari. </w:t>
      </w:r>
      <w:r w:rsidRPr="0015682B">
        <w:rPr>
          <w:rFonts w:ascii="Times New Roman" w:eastAsia="Times New Roman" w:hAnsi="Times New Roman" w:cs="Times New Roman"/>
          <w:sz w:val="28"/>
          <w:szCs w:val="28"/>
          <w:lang w:val="en-US" w:eastAsia="ru-RU"/>
        </w:rPr>
        <w:t xml:space="preserve">Rim imperatori Yuliy Sezar (mil.av. 100 y. mil. 44 y.) miloddan avvalgi 46 yilda kalendar islohotini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‘tkazdi. Yuliy Sezarni Misrda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‘lganida mahalliy kalendar qiziqtirib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‘ygandi. Yangi kalendarni tuzishda aleksandriyalik </w:t>
      </w:r>
      <w:r w:rsidRPr="0015682B">
        <w:rPr>
          <w:rFonts w:ascii="Times New Roman" w:eastAsia="Times New Roman" w:hAnsi="Times New Roman" w:cs="Times New Roman"/>
          <w:b/>
          <w:i/>
          <w:sz w:val="28"/>
          <w:szCs w:val="28"/>
          <w:lang w:val="en-US" w:eastAsia="ru-RU"/>
        </w:rPr>
        <w:t>astronom Sozigen</w:t>
      </w:r>
      <w:r w:rsidRPr="0015682B">
        <w:rPr>
          <w:rFonts w:ascii="Times New Roman" w:eastAsia="Times New Roman" w:hAnsi="Times New Roman" w:cs="Times New Roman"/>
          <w:sz w:val="28"/>
          <w:szCs w:val="28"/>
          <w:lang w:val="en-US" w:eastAsia="ru-RU"/>
        </w:rPr>
        <w:t xml:space="preserve"> faol qatnashadi. Kalendar islohotchilari oldiga Misr “daydi kalendari”ni tuzatib,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‘ngra uni qabul qilish vazifasi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‘yilgan edi. Sozigen tuzgan bu kalendar Yuliy Sezar sharafiga tarixga </w:t>
      </w:r>
      <w:r w:rsidRPr="0015682B">
        <w:rPr>
          <w:rFonts w:ascii="Times New Roman" w:eastAsia="Times New Roman" w:hAnsi="Times New Roman" w:cs="Times New Roman"/>
          <w:b/>
          <w:bCs/>
          <w:sz w:val="28"/>
          <w:szCs w:val="28"/>
          <w:lang w:val="en-US" w:eastAsia="ru-RU"/>
        </w:rPr>
        <w:t xml:space="preserve">Yulian kalendari nomi bilan </w:t>
      </w:r>
      <w:r w:rsidRPr="0015682B">
        <w:rPr>
          <w:rFonts w:ascii="Times New Roman" w:eastAsia="Times New Roman" w:hAnsi="Times New Roman" w:cs="Times New Roman"/>
          <w:sz w:val="28"/>
          <w:szCs w:val="28"/>
          <w:lang w:val="en-US" w:eastAsia="ru-RU"/>
        </w:rPr>
        <w:t>kiradi.</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Yulian kalendarida yilning boshi, davomiyligi va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‘shimcha kunlarga alohida e’tibor berildi. Kalendarda yilning birinchi oyi yanvar qabul qilindi. Miloddan avvalgi 153 yildan boshlab Rim konsullari yanvarda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xizmat vazifasini boshlardilar. Yangi kalendarda eski kalendaridagi oylar nomi saqlanib qoldi. Bular: yanuaris, februarius, martius, aprilis, mayus, yunius, kvintilis, sekstilis, september, oktober, november, detsember. Kalendarda toq oylar (6 ta) 31 kundan (yanuaris, martius, mayus, kvintilis</w:t>
      </w:r>
      <w:r w:rsidRPr="0015682B">
        <w:rPr>
          <w:rFonts w:ascii="Times New Roman" w:eastAsia="Times New Roman" w:hAnsi="Times New Roman" w:cs="Times New Roman"/>
          <w:smallCaps/>
          <w:sz w:val="28"/>
          <w:szCs w:val="28"/>
          <w:lang w:val="en-US" w:eastAsia="ru-RU"/>
        </w:rPr>
        <w:t xml:space="preserve">, </w:t>
      </w:r>
      <w:r w:rsidRPr="0015682B">
        <w:rPr>
          <w:rFonts w:ascii="Times New Roman" w:eastAsia="Times New Roman" w:hAnsi="Times New Roman" w:cs="Times New Roman"/>
          <w:sz w:val="28"/>
          <w:szCs w:val="28"/>
          <w:lang w:val="en-US" w:eastAsia="ru-RU"/>
        </w:rPr>
        <w:t xml:space="preserve">september, november) juft oylar (fevraldan tashqari) 30 kundan (aprilis, yunius, sekstilis, oktober, detsember) fevral 29, (30) kundan qilib belgilandi. Yulian kalendari soddaligi bilan ancha qulay, ikki voqea oralig‘idagi uzoq davrda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‘tgan sutkalar sonini topish ham ancha oson edi. Yilning uzunligi 365,25 sutkaga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yillik sikl joriy qilindi.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yildan uch yili 365 kun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‘rtinchi yili esa 366 kun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kabisa yildan iborat edi.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Miloddan avvalgi 44 yilda Yuliy Sezarga suiqasd qilib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‘ldirilganidan keyin kalendarda yana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‘zgarishlar r</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 berdi. Kvintilis oyi Yuliy Sezar sharafiga yulius (iyul) deb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‘zgartirildi. Mazkur kalendarda yilning uzunligi 365,25 sutkaga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 Unda har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yilning 3 yili 365,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‘rtinchi yili esa 366 kunga kabisa yili qilib qabul qilinadi. Lekin yulian kalendari tropik yildan 0,0078 sutka (11 daqiqa 23,9 sekund) uzun edi. </w:t>
      </w:r>
      <w:r w:rsidRPr="0015682B">
        <w:rPr>
          <w:rFonts w:ascii="Times New Roman" w:eastAsia="Times New Roman" w:hAnsi="Times New Roman" w:cs="Times New Roman"/>
          <w:sz w:val="28"/>
          <w:szCs w:val="28"/>
          <w:lang w:val="en-US" w:eastAsia="ru-RU"/>
        </w:rPr>
        <w:lastRenderedPageBreak/>
        <w:t>Natijada, har 128 yilda bu xatolik bir sutkani tashkil qilardi. XVI asrga kelib yulian kalendari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‘yicha bahorgi teng kunlik 21 martga emas, balki 11 martga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 kelib qoldi. Yulian kalendaridagi xatoliklarni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‘pgina olimlar, jumladan Mirzo Ulug‘bek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vaqtida ta’kidlab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‘tgan edi.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Yulian kalendaridagi xatolikni tuzatish maqsadida 1582 yilda Rim papasi Grigoriy XIIIboshchiligida kalendar islohoti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‘tkaziladi. </w:t>
      </w:r>
      <w:r w:rsidRPr="0015682B">
        <w:rPr>
          <w:rFonts w:ascii="Times New Roman" w:eastAsia="Times New Roman" w:hAnsi="Times New Roman" w:cs="Times New Roman"/>
          <w:b/>
          <w:sz w:val="28"/>
          <w:szCs w:val="28"/>
          <w:lang w:val="en-US" w:eastAsia="ru-RU"/>
        </w:rPr>
        <w:t>Natijada, yangi bugungi kunda dunyoda ishlatib kelinayotgan grigorian kalendari tuziladi.</w:t>
      </w:r>
      <w:r w:rsidRPr="0015682B">
        <w:rPr>
          <w:rFonts w:ascii="Times New Roman" w:eastAsia="Times New Roman" w:hAnsi="Times New Roman" w:cs="Times New Roman"/>
          <w:sz w:val="28"/>
          <w:szCs w:val="28"/>
          <w:lang w:val="en-US" w:eastAsia="ru-RU"/>
        </w:rPr>
        <w:t xml:space="preserve"> Grigorian kalendarining uzunligi 365,24 sutkaga teng va tropik yildan 0,000304 sutkaga farq qiladi. Bu 3300 yilda bir sutkani tashkil qiladi.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Tarixda grigorian kalendaridan ham aniqroq kalendarlar mavjud. Shunday kalendarlardan biri 1079 yilda tuzilgan Umar Xayyom kalendaridir. </w:t>
      </w: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Miloddan avvalgi 8 yilda imperator Oktavian Avgust kalendar islohotini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‘tkazdi. Chunki bu davrda (Sezarning vafotidan keyin) Rimdagi kalendar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‘yicha mas’ul kohinlar kollegiyasi yilni hisoblashda xatolikka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‘yib kelinmoqda edi. Ular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‘rtinchi yilni emas, balki uchinchi yilni kabisa yili qilib hisoblaydilar. Natijada kalendar yili tropik yildan ancha orqada qolib ketdi (Yulian kalendari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 tropik yildan 11 minut 14 sekund uzun). Avgust islohoti natijasida kohinlar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‘ygan xatolik tuzatildi. Natijada, milodimizning 4 yili 1 martidan boshlab, Yulian kalendari oldingi holatiga qaytarildi. Rim senati tomonidan imperator Oktavian Avgustning g‘alabalari va kalendarni tuzatishdagi xizmatlari uchun “sekstilis” oyiga “Augustus” nomini beradilar. Sekstilis oyi 30 kundan iborat edi. Rimda juft son baxtsiz raqam sanalgani va imperator nomi berilgan oy boshqalardan qisqa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‘lmasligi kerak deb hisoblab, u oyga yana bir kun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‘shdilar (fevral oydan bir kun olindi). Natijada uchta oy (yulius, augustus, september) ketma-ket 31 kundan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qoldi. Shuning uchun yilning oxiridagi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‘rtta oyni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‘zgartirdilar. September va november 30 (ilgari 31) kundan, oktober, detsember oylari 31 (ilgari 30) kundan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‘ldi. Bu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‘zgarish yulian kalendarining belgilangan tashqi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‘rinishini (toq oylar 31, juft oylar 30 kundan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‘ladi degan)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‘zgartirib yubordi. Ba’zi senat a’zolari Oylarga boshqa Rim imperatorlari nomlarini berishga ham harakat qilib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 Imperator Tiberiy (14-37), nomiga senat september Oyini - Tiberius, Avrelia Kommoda (176-192) nomiga ham sentabr oyini - Kommodus, oktouberni - Domitsian (81-96) sharafiga - Domitsianus deb atashga harakat qilganlar. Lekin, bu nomlar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davrdayoq qabul qilinmagan.Rimga hafta tushunchasi Sharqdan I asrda kirib kelgan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 faqatgina IV asrga kelibgina Rimda yetti kunlik hafta qabul qilindi. Sharqiy Rim (Vizantiya) imperiyasida ham yulian kalendaridan foydalanilgan. Yulian kalendari keyinchalik zamonaviy kalendarni tuzishda asos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
        <w:t xml:space="preserve">Hisobda qulay bо‘lishi uchun bu oyga bir kunni februariusdan olib berishdi. Boshqa ba’zi oylarning sutkalari ham о‘zgartirildi. Yangi kalendar nasroniy cherkovi tomonidan Nikeya soborida 325 yilda qabul qilingan.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bCs/>
          <w:sz w:val="28"/>
          <w:szCs w:val="28"/>
          <w:lang w:val="uz-Cyrl-UZ" w:eastAsia="ru-RU"/>
        </w:rPr>
        <w:t xml:space="preserve">3. </w:t>
      </w:r>
      <w:r w:rsidRPr="0015682B">
        <w:rPr>
          <w:rFonts w:ascii="Times New Roman" w:eastAsia="Times New Roman" w:hAnsi="Times New Roman" w:cs="Times New Roman"/>
          <w:b/>
          <w:sz w:val="28"/>
          <w:szCs w:val="28"/>
          <w:lang w:val="uz-Cyrl-UZ" w:eastAsia="ru-RU"/>
        </w:rPr>
        <w:t xml:space="preserve">Milodiy yil hisobi. </w:t>
      </w:r>
      <w:r w:rsidRPr="0015682B">
        <w:rPr>
          <w:rFonts w:ascii="Times New Roman" w:eastAsia="Times New Roman" w:hAnsi="Times New Roman" w:cs="Times New Roman"/>
          <w:sz w:val="28"/>
          <w:szCs w:val="28"/>
          <w:lang w:val="uz-Cyrl-UZ" w:eastAsia="ru-RU"/>
        </w:rPr>
        <w:t xml:space="preserve">Milodiy yil hisobining boshlanishi Iso payg‘ambarning tavalludi bilan bog‘liq. Nasroniylik tarqala boshlagan ilk davrda bir qancha yil hisoblari mavjud edi va ulardagi har xillik tufayli turli noqulayliklar tug‘ilgan. Bular bartaraf etish uchun yangi yil hisobini tuzishga ehtiyoj sezildi. VI asrda Rim monaxi Dionskiy hech bir dalil - hujjatsiz Iso payg‘ambar tavalludi bundan 500 yil oldin sodir bо‘lgan deb e’lon qilgan va shundan </w:t>
      </w:r>
      <w:r w:rsidRPr="0015682B">
        <w:rPr>
          <w:rFonts w:ascii="Times New Roman" w:eastAsia="Times New Roman" w:hAnsi="Times New Roman" w:cs="Times New Roman"/>
          <w:sz w:val="28"/>
          <w:szCs w:val="28"/>
          <w:lang w:val="uz-Cyrl-UZ" w:eastAsia="ru-RU"/>
        </w:rPr>
        <w:lastRenderedPageBreak/>
        <w:t>yil hisobi yuritishni taklif etgan. XVIII - XIX asrda Yevropadagi aksariyat davlatlar milodiy yil hisobini qabul qilganlar. Rossiyada Pyotr I ning farmoni bilan 1700 yil 1 yanvardan boshlab milodiy yil hisobiga о‘tgan. Chor Rossiyasining bosqini bilan Markaziy Osiyoda milodiy yil hisobi XIX asrning II yarmidan amalga oshirilgan.</w:t>
      </w:r>
      <w:r w:rsidRPr="0015682B">
        <w:rPr>
          <w:rFonts w:ascii="Times New Roman" w:eastAsia="Times New Roman" w:hAnsi="Times New Roman" w:cs="Times New Roman"/>
          <w:sz w:val="28"/>
          <w:szCs w:val="28"/>
          <w:lang w:val="uz-Cyrl-UZ" w:eastAsia="ru-RU"/>
        </w:rPr>
        <w:tab/>
      </w: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325 yilda Nikeya soborida yulian kalendari yagona xristian kalendari sifatida qabul qilindi va ular 21 martni bahorgi teng kunlik kuniga mos keltirdik deb, о‘yladilar. Nasroniylarda diniy pasxa bayramini о‘tkazishda buning ahamiyati katta edi. Ular bir necha asrdan sо‘ng haqiqiy bahorgi teng kunlik nuqtasi kalendarga tо‘g‘ri kelmay qolganligini sezib qoldilar. XVI asrning ikkinchi yarmiga kelib, bu farq 10 kunga yetdi, ya’ni bahorgi teng kunlik nuqtasi 21 mart emas, 11 martga tо‘g‘ri kelib qoldi. Bu cherkovni tashvishga solib qо‘ydi, ya’ni pasxa bayrami borgan sari yozga surila boshladi bu esa Nikeya sobori qaroriga zid edi. Pasxa bayrami 21 martdan keyingi tо‘lin oydan sо‘ng birinchi yakshanbada nishonlanishi kerak edi. </w:t>
      </w: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Yulian kalendaridagi kamchiliklarni 1324 yilda vizantiyalik olim Nikifor Grigora aniqladi va bunga imperator Andronika II ningdiqqatini qaratdi. Lekin imperator kalendarni isloh qilishga ruxsat bermadi. Yulian kalendaridagi kamchiliklarni XVI asrning birinchi yarmida Vizantiyada yashovchi olim - Matvey Vlastar ham ta’kidladi. 1373 yilda vizantiyalik olim Isaak Argir yulian kalendarini isloh qilish zarurligini asoslab berdi. Bu fikrni katolik cherkovi vakillari ham ta’kidladilar. 1414 yilning martida kardinal Pyer d’Ali tashabbusi bilan kalendar masalasi muhokama qilindi. 1437 yilda bu masala Bazzel soborida kо‘rib chiqildi. Uni uyg‘onish davrining faylasuf olimi Nikolay Kuzanskiy (1401-1464) о‘zining loyihasida tanishtiradi. 1457 yili papa Sikst VI kalendarni isloh qilish va pasxa hisobini tо‘g‘irlashga tayyorgarlikni boshlab yuboradi. Shu maqsadda papa Rimga yetakchi nemis astronomi va matematigi Regiomont (1436-1476)ni taklif qildi. Lekin olimning bevaqt о‘limi tufayli papa bu ishni keyinga surishga majbur bо‘ladi. XVI asrda kalendar masalasi bilan Lyuteran (1512-1517) va Triden (1545-1563) soborlari shug‘ullanadi. 1514 yilda Lyuteran sobori kalendar islohoti bо‘yicha maxsus komissiya tuzadi va Yevropada mashhur bо‘lgan astronom Nikolay Kopernik (1473-1543)ni Rimga taklif qiladi. Nikolay Kopernik о‘sha davrda tropik yilning uzunligi aniqlanmagani uchun komissiya tarkibida ishtirok etishdan bosh tortadi.</w:t>
      </w: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bCs/>
          <w:sz w:val="28"/>
          <w:szCs w:val="28"/>
          <w:lang w:val="uz-Cyrl-UZ" w:eastAsia="ru-RU"/>
        </w:rPr>
        <w:t xml:space="preserve">4. Rim papasi Grigoriy XIII ning kalendar islohoti. </w:t>
      </w:r>
      <w:r w:rsidRPr="0015682B">
        <w:rPr>
          <w:rFonts w:ascii="Times New Roman" w:eastAsia="Times New Roman" w:hAnsi="Times New Roman" w:cs="Times New Roman"/>
          <w:sz w:val="28"/>
          <w:szCs w:val="28"/>
          <w:lang w:val="uz-Cyrl-UZ" w:eastAsia="ru-RU"/>
        </w:rPr>
        <w:t>1582 yilda Rim papasi Grigoriy XIIImaxsus komissiya tuzdi, uning tarkibida Baloniya universiteti professori, astronom va matematik Ignatiy Danti (1536-1586) ham bor edi. Bu komissiyaga yangi kalendar loyihasini tuzish vazifasi topshiriladi. Komissiya taqdim etilgan barcha kalendar loyihalarini kо‘rib chiqib, italiyalik matematik va vrach Luidji Lilio (Aloiziy Liliy) (1520-1576) loyihasini ma’qul topdi. Luidji Lilio Perudji shahridagi universitetda meditsinadan dars bergan. Ushbu kalendar loyihasini uning о‘limidan sо‘ng ukasi Antonio Luidji nashr qiladi. Kalendar loyihasi papa Grigoriy XIIItomonidan qabul qilinadi va kunni 10 kun oldinga surishga farmon beradi. Qabul qilingan loyihadagi tuzatishlar quyidagicha edi:</w:t>
      </w:r>
    </w:p>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1. 1582 yil 4 oktabr payshanba kunining ertasi 5 oktabr emas, balki 15 oktabr juma kuni deb hisoblansin. Bu bilan yuqoridagi 10 sutka xato tuzatilib, bahorgi teng kunlik 21 martga tо‘g‘ri keldi.</w:t>
      </w:r>
    </w:p>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lastRenderedPageBreak/>
        <w:t xml:space="preserve">2. Kelgusida yana shunday xato yig‘ilmasligi uchun 400 yilda 3 sutka kam hisoblanishi kerak, buning uchun yulian kalendarida 400 yilda 100 ta kabisa yili о‘rniga 97 ta kabisa yili hisoblanadi. Yulian kalendarida asrni ifodalaydigan raqamlarning tо‘rtga bо‘linmaydiganlari kabisa yili emas, balki oddiy yil hisoblashga qaror qilindi. Masalan: 1600, 1700, 1800, 1900, 2000, 2100, 2200, 2300, 2400 yillar yulian kalendarida kabisa yillari, yangi hisob grigorian kalendarida esa faqat 1600, 2000, 2400 kabisa, qolganlari oddiy yil, chunki 17, 18, 29, 21, 22, 23 sonlari tо‘rtga bо‘linganda qoldiq qoladi. Demak, 1582 yili Rim papasi Grigoriy XIII tomonidan kalendarga yana yangi tuzatish kiritildi. Yevropa mamlakatlari asta-sekin shu kalendarga о‘ta boshladilar. Faqat Rossiyagina yulian kalendaridan foydalanishda davom etdi. 1918 yilga kelganda yulian va grigorian kalendari orasidagi farq 13 kunga yetgan edi. Maslahat bilan ana shu 13 kun tashlab yuboriladigan bо‘ldi va 1918 yilning 31 yanvaridan keyin birdaniga 14 fevralga о‘tishga qaror qilindi. Minut va sekundlar yig‘ilib 3300 yildan keyin bir sutkaga yetar ekan. </w:t>
      </w: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Grigorian kalendarida yilning davomiyligi 365, sutkani tashkil etib, tropik yilga qaraganda har yili 26 116 sekundga ortib boradi va salkam 3300 yilda bu bir kunni tashkil qiladi. 4000 yilda bir marta kabisa yili kamaytiriladi. 4000 yilda 1,22 sutka farq paydo bо‘ladi. Grigorian kalendarida yulian kalendariga nisbatan kabisa yillarini hisoblash murakkab. Har ikkala vaqt oralig‘ining isloh qilingan vaqtida farq 10 sutka bо‘lsa, 1700 yilning 29 fevralidan, boshlab bu farq 11 sutka bо‘ladi, 1800 yilning 29 fevraldan, 12 sutka, 1900 yil 29 fevralda 13 sutkaga yetdi. 2000 yilda har ikkala hisobda ham kabisa yili bо‘lganligidan 13 sutka farq 2100 yilning 29 fevraligacha о‘zgarmay qoladi, undan sо‘ng 14 sutka bо‘ladi.</w:t>
      </w:r>
    </w:p>
    <w:p w:rsidR="0015682B" w:rsidRPr="0015682B" w:rsidRDefault="0015682B" w:rsidP="0015682B">
      <w:pPr>
        <w:shd w:val="clear" w:color="auto" w:fill="FFFFFF"/>
        <w:autoSpaceDE w:val="0"/>
        <w:autoSpaceDN w:val="0"/>
        <w:adjustRightInd w:val="0"/>
        <w:spacing w:after="0" w:line="240" w:lineRule="auto"/>
        <w:ind w:left="142" w:right="-337"/>
        <w:jc w:val="center"/>
        <w:rPr>
          <w:rFonts w:ascii="Times New Roman" w:eastAsia="Times New Roman" w:hAnsi="Times New Roman" w:cs="Times New Roman"/>
          <w:sz w:val="28"/>
          <w:szCs w:val="28"/>
          <w:lang w:eastAsia="ru-RU"/>
        </w:rPr>
      </w:pPr>
      <w:r w:rsidRPr="0015682B">
        <w:rPr>
          <w:rFonts w:ascii="Times New Roman" w:eastAsia="Times New Roman" w:hAnsi="Times New Roman" w:cs="Times New Roman"/>
          <w:b/>
          <w:bCs/>
          <w:sz w:val="28"/>
          <w:szCs w:val="28"/>
          <w:lang w:eastAsia="ru-RU"/>
        </w:rPr>
        <w:t>3-mazu Grigorian kalendarining joriy qilinishi</w:t>
      </w:r>
    </w:p>
    <w:tbl>
      <w:tblPr>
        <w:tblW w:w="9678" w:type="dxa"/>
        <w:tblInd w:w="40" w:type="dxa"/>
        <w:tblLayout w:type="fixed"/>
        <w:tblCellMar>
          <w:left w:w="40" w:type="dxa"/>
          <w:right w:w="40" w:type="dxa"/>
        </w:tblCellMar>
        <w:tblLook w:val="0000" w:firstRow="0" w:lastRow="0" w:firstColumn="0" w:lastColumn="0" w:noHBand="0" w:noVBand="0"/>
      </w:tblPr>
      <w:tblGrid>
        <w:gridCol w:w="2281"/>
        <w:gridCol w:w="3503"/>
        <w:gridCol w:w="3894"/>
      </w:tblGrid>
      <w:tr w:rsidR="0015682B" w:rsidRPr="008775ED" w:rsidTr="0015682B">
        <w:trPr>
          <w:trHeight w:val="374"/>
        </w:trPr>
        <w:tc>
          <w:tcPr>
            <w:tcW w:w="2281"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Mamlakat</w:t>
            </w:r>
          </w:p>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b/>
                <w:sz w:val="28"/>
                <w:szCs w:val="28"/>
                <w:lang w:eastAsia="ru-RU"/>
              </w:rPr>
            </w:pP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Yulian kalendarining oxirgi kuni sanasi</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Grigorian kalendarining birinchi kuni sanasi</w:t>
            </w:r>
          </w:p>
        </w:tc>
      </w:tr>
      <w:tr w:rsidR="0015682B" w:rsidRPr="0015682B" w:rsidTr="0015682B">
        <w:trPr>
          <w:trHeight w:val="180"/>
        </w:trPr>
        <w:tc>
          <w:tcPr>
            <w:tcW w:w="2281"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 xml:space="preserve">Italiya                   </w:t>
            </w:r>
          </w:p>
        </w:tc>
        <w:tc>
          <w:tcPr>
            <w:tcW w:w="3503"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4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15 oktabr</w:t>
            </w:r>
          </w:p>
        </w:tc>
      </w:tr>
      <w:tr w:rsidR="0015682B" w:rsidRPr="0015682B" w:rsidTr="0015682B">
        <w:trPr>
          <w:trHeight w:val="194"/>
        </w:trPr>
        <w:tc>
          <w:tcPr>
            <w:tcW w:w="2281"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Ispaniya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4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15 oktabr</w:t>
            </w:r>
          </w:p>
        </w:tc>
      </w:tr>
      <w:tr w:rsidR="0015682B" w:rsidRPr="0015682B" w:rsidTr="0015682B">
        <w:trPr>
          <w:trHeight w:val="173"/>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Portugaliya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4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15 oktabr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Polsha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4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15 oktabr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Fransiya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9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20 dekabr</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Lyuksemburg</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1982 y 21 dekabr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1583 y 1 yanvar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Gollandiya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21 dekabr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1583 y 1 yanvar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Bavariya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1983 y 5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1583 y 16 oktabr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Avstriya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1584 y 6 yanvar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1584 y 17 yanvar</w:t>
            </w:r>
          </w:p>
        </w:tc>
      </w:tr>
      <w:tr w:rsidR="0015682B" w:rsidRPr="0015682B" w:rsidTr="0015682B">
        <w:trPr>
          <w:trHeight w:val="173"/>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Shveysariya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1584 y 11 yanvar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1584 y 22 yanvar</w:t>
            </w:r>
          </w:p>
        </w:tc>
      </w:tr>
      <w:tr w:rsidR="0015682B" w:rsidRPr="0015682B" w:rsidTr="0015682B">
        <w:trPr>
          <w:trHeight w:val="194"/>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Vengriya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1587 y 21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1587 y 1 noyabr</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Prussiya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1610 y 22 avgust</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1610 y 2 sentabr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Germaniya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18 fevral</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 mart</w:t>
            </w:r>
          </w:p>
        </w:tc>
      </w:tr>
      <w:tr w:rsidR="0015682B" w:rsidRPr="0015682B" w:rsidTr="0015682B">
        <w:trPr>
          <w:trHeight w:val="353"/>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Germaniya (protestantlik)</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18 fevral</w:t>
            </w:r>
          </w:p>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 mart</w:t>
            </w:r>
          </w:p>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Norvegaya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18 fevral</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 mart</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lastRenderedPageBreak/>
              <w:t>Daniya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18 fevral</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 mart</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Buyuk Britaniya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1752 y 2 sentabr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1752 y 14 sentabr</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Shvetsiya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1753 y 17 fevral</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1753 y 1 mart</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Finlyandiya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1753 y 17 fevral</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1753 y 1 mart</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Yaponiya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1873 y 1 yanvar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Xitoy</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1911 y 20 noyabr</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Bolgariya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1916 y 31 mart</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1916 y 14 aprel</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Sovet Rossiyasi</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1918 y 31 yanvar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1918 y 14 fsvral</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Serbiya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1919 y 18 yanvar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1919 y 1 fevral</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Ruminiya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1919 y 18 yanvar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1919 y 1 fevral</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 xml:space="preserve">Yunoniston </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1924 y 9 mart</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1924 y 23 mart</w:t>
            </w:r>
          </w:p>
        </w:tc>
      </w:tr>
      <w:tr w:rsidR="0015682B" w:rsidRPr="0015682B" w:rsidTr="0015682B">
        <w:trPr>
          <w:trHeight w:val="180"/>
        </w:trPr>
        <w:tc>
          <w:tcPr>
            <w:tcW w:w="2281" w:type="dxa"/>
            <w:tcBorders>
              <w:top w:val="single" w:sz="6" w:space="0" w:color="auto"/>
              <w:left w:val="single" w:sz="6" w:space="0" w:color="auto"/>
              <w:bottom w:val="single" w:sz="6" w:space="0" w:color="auto"/>
              <w:right w:val="nil"/>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Turkiya</w:t>
            </w:r>
          </w:p>
        </w:tc>
        <w:tc>
          <w:tcPr>
            <w:tcW w:w="3503"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1915 y 18 dekabr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1916 y 1 yanvar</w:t>
            </w:r>
          </w:p>
        </w:tc>
      </w:tr>
      <w:tr w:rsidR="0015682B" w:rsidRPr="0015682B" w:rsidTr="0015682B">
        <w:trPr>
          <w:trHeight w:val="202"/>
        </w:trPr>
        <w:tc>
          <w:tcPr>
            <w:tcW w:w="2281" w:type="dxa"/>
            <w:tcBorders>
              <w:top w:val="single" w:sz="6" w:space="0" w:color="auto"/>
              <w:left w:val="single" w:sz="6" w:space="0" w:color="auto"/>
              <w:bottom w:val="single" w:sz="6" w:space="0" w:color="auto"/>
              <w:right w:val="nil"/>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Misr</w:t>
            </w:r>
          </w:p>
        </w:tc>
        <w:tc>
          <w:tcPr>
            <w:tcW w:w="3503"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1928 y 17 sentabr</w:t>
            </w:r>
          </w:p>
        </w:tc>
        <w:tc>
          <w:tcPr>
            <w:tcW w:w="3894" w:type="dxa"/>
            <w:tcBorders>
              <w:top w:val="single" w:sz="6" w:space="0" w:color="auto"/>
              <w:left w:val="single" w:sz="6" w:space="0" w:color="auto"/>
              <w:bottom w:val="single" w:sz="6" w:space="0" w:color="auto"/>
              <w:right w:val="nil"/>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1928 y 1 oktabr</w:t>
            </w:r>
          </w:p>
        </w:tc>
      </w:tr>
    </w:tbl>
    <w:p w:rsidR="0015682B" w:rsidRPr="0015682B" w:rsidRDefault="0015682B" w:rsidP="0015682B">
      <w:pPr>
        <w:spacing w:after="0" w:line="240" w:lineRule="auto"/>
        <w:ind w:left="142" w:right="-337"/>
        <w:jc w:val="both"/>
        <w:rPr>
          <w:rFonts w:ascii="Times New Roman" w:eastAsia="Times New Roman" w:hAnsi="Times New Roman" w:cs="Times New Roman"/>
          <w:b/>
          <w:sz w:val="28"/>
          <w:szCs w:val="28"/>
          <w:lang w:eastAsia="ru-RU"/>
        </w:rPr>
      </w:pP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b/>
          <w:bCs/>
          <w:sz w:val="28"/>
          <w:szCs w:val="28"/>
          <w:lang w:val="en-US" w:eastAsia="ru-RU"/>
        </w:rPr>
      </w:pPr>
      <w:r w:rsidRPr="0015682B">
        <w:rPr>
          <w:rFonts w:ascii="Times New Roman" w:eastAsia="Times New Roman" w:hAnsi="Times New Roman" w:cs="Times New Roman"/>
          <w:sz w:val="28"/>
          <w:szCs w:val="28"/>
          <w:lang w:val="en-US" w:eastAsia="ru-RU"/>
        </w:rPr>
        <w:t>Grigorian kalendarining umumevropa kalendari dastlab katoliklar hukmronlik qilgan davlatlarda qabul qilindi. Lyuteran va provoslavlar bu kalendarga ancha vaqt qarshilik qildilar. Bir qator mamlakatlarda qiyinchiliklar bilan bu kalendar qabul qilindi. Tarixda 1584 yilda Rigada Polsha qiroli Stefan Batoriyaning farmoniga qarshi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“kalendar tartibsizliklari”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‘tdi. Latishlar yangi kalendarga qarshi bir necha yil kurashdilar. Kurash 1589 yilda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‘zg‘olon rahbarlari Gize va Brinkenlar osib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‘ldirilgandan keyingina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‘xtadi. Grigorian kalendari Angliyada 1751 yilda qabul qilindi. Ular yilning boshini 25 martdan 1 yanvarga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‘chirdilar va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‘sha yili Angliyada bir yil 282 kunni tashkil etdi. Angliyada kalendar islohotini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‘tkazishda tashabbuskor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lord Chesterfildga qarata xalq “bizning uch oyimizni qaytar” shiori ostida namoyishlar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‘tkazgan edi.</w:t>
      </w: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Grigorian kalendarining qulaylik tomoni, yillar bir tizimga tushirilib, ular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‘yicha yuz yilliklar kiritilganidadir. </w:t>
      </w:r>
    </w:p>
    <w:p w:rsidR="0015682B" w:rsidRPr="0015682B" w:rsidRDefault="0015682B" w:rsidP="0015682B">
      <w:pPr>
        <w:spacing w:after="0" w:line="240" w:lineRule="auto"/>
        <w:ind w:left="142"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Protestant davlatlar grigoriankalendarini uzoq yillar davomida qabul qilmay keldilar, ammo undagi aniqlik va qulaylik tufayli keyinchalik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‘pgina davlatlar tan oldilar. Jumladan, Daniya, Norvegiya, Germaniyada 1700 yilda joriy etildi. 1707 yil Shimoliy Nederlandiya, 1751 yil Angliya, 1753 yil Shvetsiya va Finlyandiyada qabul qilindi. Imperator Iosif IIIning dekreti bilan 1776 yilda Germaniyaning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‘nggi protestant yerlarida, 1812 yilda esa Shveysariyada qabul qilindi. </w:t>
      </w:r>
    </w:p>
    <w:p w:rsidR="0015682B" w:rsidRPr="0015682B" w:rsidRDefault="0015682B" w:rsidP="0015682B">
      <w:pPr>
        <w:spacing w:after="0" w:line="240" w:lineRule="auto"/>
        <w:ind w:left="142"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1873 yildan boshlab Osiyo mamlakatlari ham grigorian kalendarini qabul qila boshladilar. Ushbu kalendarni 1873 yilda Yaponiya, 1911 yilda Xitoy qabul qildi. Diniy farqlar tufayli Bolqonda ushbu kalendarning qabul qilinishi biroz kechikdi. 1916 yilga kelib Bolgariyada, 1919 yilda Ruminiya va Serbiyada joriy qilindi. 1918 yil 28 yanvarda Rossiyada qabul qilindi. (dekretga muvofiq 1918 yil yil 31 yanvardan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1 fevral deb emas, balki 1918 yil 14 fevral deb belgilandi). 1924 yildan buyon grigorian kalendari Yunoniston, 1927 yildan Turkiya, 1928 yildan buyon esa Misrda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‘llanilmoqda.</w:t>
      </w:r>
    </w:p>
    <w:p w:rsidR="0015682B" w:rsidRPr="0015682B" w:rsidRDefault="0015682B" w:rsidP="0015682B">
      <w:pPr>
        <w:ind w:left="142" w:right="-337"/>
        <w:contextualSpacing/>
        <w:rPr>
          <w:rFonts w:ascii="Times New Roman" w:eastAsia="Calibri" w:hAnsi="Times New Roman" w:cs="Times New Roman"/>
          <w:b/>
          <w:sz w:val="28"/>
          <w:szCs w:val="28"/>
          <w:lang w:val="uz-Cyrl-UZ"/>
        </w:rPr>
      </w:pP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lastRenderedPageBreak/>
        <w:t>Tayanch tushunchalar:</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Martius</w:t>
      </w:r>
      <w:r w:rsidRPr="0015682B">
        <w:rPr>
          <w:rFonts w:ascii="Times New Roman" w:eastAsia="Times New Roman" w:hAnsi="Times New Roman" w:cs="Times New Roman"/>
          <w:sz w:val="28"/>
          <w:szCs w:val="28"/>
          <w:lang w:val="uz-Cyrl-UZ" w:eastAsia="ru-RU"/>
        </w:rPr>
        <w:t xml:space="preserve"> - yunonlarda 1- oy urush xudosi (Mars) yunonlar ilgari chorvachilik va dehqonchilik, keyinchalik esa urush xudosi Marsga atab qo‘yilgan.</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Aprilis</w:t>
      </w:r>
      <w:r w:rsidRPr="0015682B">
        <w:rPr>
          <w:rFonts w:ascii="Times New Roman" w:eastAsia="Times New Roman" w:hAnsi="Times New Roman" w:cs="Times New Roman"/>
          <w:sz w:val="28"/>
          <w:szCs w:val="28"/>
          <w:lang w:val="en-US" w:eastAsia="ru-RU"/>
        </w:rPr>
        <w:tab/>
        <w:t xml:space="preserve">- yunonlarda 2 - oy - lotincha “aperire”- “namoyon bo‘lmoq”, “ochmoq” ma’nolarini bildiradi. Bu oyda hamma daraxt va o‘simliklar ochilib gullay boshlagan. </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Mayus</w:t>
      </w:r>
      <w:r w:rsidRPr="0015682B">
        <w:rPr>
          <w:rFonts w:ascii="Times New Roman" w:eastAsia="Times New Roman" w:hAnsi="Times New Roman" w:cs="Times New Roman"/>
          <w:b/>
          <w:sz w:val="28"/>
          <w:szCs w:val="28"/>
          <w:lang w:val="en-US" w:eastAsia="ru-RU"/>
        </w:rPr>
        <w:tab/>
      </w:r>
      <w:r w:rsidRPr="0015682B">
        <w:rPr>
          <w:rFonts w:ascii="Times New Roman" w:eastAsia="Times New Roman" w:hAnsi="Times New Roman" w:cs="Times New Roman"/>
          <w:sz w:val="28"/>
          <w:szCs w:val="28"/>
          <w:lang w:val="en-US" w:eastAsia="ru-RU"/>
        </w:rPr>
        <w:t>- yunonlarda 3 - oy - xudo Merkuriyning onasi yer ma’budasi Maya nomi sharafiga qo‘yilgan.</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Yunius</w:t>
      </w:r>
      <w:r w:rsidRPr="0015682B">
        <w:rPr>
          <w:rFonts w:ascii="Times New Roman" w:eastAsia="Times New Roman" w:hAnsi="Times New Roman" w:cs="Times New Roman"/>
          <w:sz w:val="28"/>
          <w:szCs w:val="28"/>
          <w:lang w:val="en-US" w:eastAsia="ru-RU"/>
        </w:rPr>
        <w:tab/>
        <w:t xml:space="preserve">- yunonlarda 4 - oy - Yupiterning rafiqasi, osmon ma’budasi, ayollarning himoyachisi Yunona sharafiga qo‘yilgan. </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Yulian kalendari</w:t>
      </w:r>
      <w:r w:rsidRPr="0015682B">
        <w:rPr>
          <w:rFonts w:ascii="Times New Roman" w:eastAsia="Times New Roman" w:hAnsi="Times New Roman" w:cs="Times New Roman"/>
          <w:sz w:val="28"/>
          <w:szCs w:val="28"/>
          <w:lang w:val="en-US" w:eastAsia="ru-RU"/>
        </w:rPr>
        <w:t xml:space="preserve"> - miloddan avvalgi 45-yilning 1 yanvaridan 365 kundan iborat bo‘lgan Quyosh kalendaridir.  </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Avgust</w:t>
      </w:r>
      <w:r w:rsidRPr="0015682B">
        <w:rPr>
          <w:rFonts w:ascii="Times New Roman" w:eastAsia="Times New Roman" w:hAnsi="Times New Roman" w:cs="Times New Roman"/>
          <w:sz w:val="28"/>
          <w:szCs w:val="28"/>
          <w:lang w:val="en-US" w:eastAsia="ru-RU"/>
        </w:rPr>
        <w:t xml:space="preserve"> - muqaddas kishi</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Yanuaris -</w:t>
      </w:r>
      <w:r w:rsidRPr="0015682B">
        <w:rPr>
          <w:rFonts w:ascii="Times New Roman" w:eastAsia="Times New Roman" w:hAnsi="Times New Roman" w:cs="Times New Roman"/>
          <w:sz w:val="28"/>
          <w:szCs w:val="28"/>
          <w:lang w:val="en-US" w:eastAsia="ru-RU"/>
        </w:rPr>
        <w:t xml:space="preserve"> yunonlarda 11 - oy, ikki yuzli xudo Yanus nomiga qo‘yilgan.</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Februarius </w:t>
      </w:r>
      <w:r w:rsidRPr="0015682B">
        <w:rPr>
          <w:rFonts w:ascii="Times New Roman" w:eastAsia="Times New Roman" w:hAnsi="Times New Roman" w:cs="Times New Roman"/>
          <w:sz w:val="28"/>
          <w:szCs w:val="28"/>
          <w:lang w:val="en-US" w:eastAsia="ru-RU"/>
        </w:rPr>
        <w:t>- 12 oy - yer osti podshosi februs nomiga qo‘yilgan, “februane” so‘zi “tozalanmoq”, “poklanmoq” degan ma’nolarni bildiradi.</w:t>
      </w:r>
    </w:p>
    <w:p w:rsidR="0015682B" w:rsidRPr="0015682B" w:rsidRDefault="0015682B" w:rsidP="0015682B">
      <w:pPr>
        <w:spacing w:after="0" w:line="360" w:lineRule="auto"/>
        <w:ind w:right="-337"/>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360" w:lineRule="auto"/>
        <w:ind w:right="-33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Savol va topshiriqlar</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Yuliy Sezarning kalendar islohotg mohiyatini ayting.</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Diniy marosimlarni nishonlashda kalendarning o‘rni qanday?</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3. Qadimgi Rimdagi bozor va bayram kunlari qanday voqealarm bilan bog‘liq? </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4. Qadimgi  Rim  kalendarlari to‘g‘risida rimlik mutafakkirlar qanday fikr bildirganlar? </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 Nima uchun dastlab grigorian kalendari Yevropada keng tarqalmadi?</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 Grigorian kalendarining umumevropa kalendari sifatida qabul qilinishining sabablarini ko‘rsating.</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7. Grigorian kalendarini dastlab qaysi Osiyo davlati qabul qilgan?</w:t>
      </w:r>
    </w:p>
    <w:p w:rsidR="0015682B" w:rsidRPr="0015682B" w:rsidRDefault="0015682B" w:rsidP="0015682B">
      <w:pPr>
        <w:spacing w:after="0" w:line="240" w:lineRule="auto"/>
        <w:jc w:val="center"/>
        <w:rPr>
          <w:rFonts w:ascii="Times New Roman" w:eastAsia="Times New Roman" w:hAnsi="Times New Roman" w:cs="Times New Roman"/>
          <w:b/>
          <w:iCs/>
          <w:sz w:val="28"/>
          <w:szCs w:val="28"/>
          <w:lang w:val="uz-Cyrl-UZ" w:eastAsia="ru-RU"/>
        </w:rPr>
      </w:pPr>
    </w:p>
    <w:p w:rsidR="00BE4F6D" w:rsidRDefault="00BE4F6D" w:rsidP="0015682B">
      <w:pPr>
        <w:spacing w:after="0" w:line="240" w:lineRule="auto"/>
        <w:jc w:val="center"/>
        <w:rPr>
          <w:rFonts w:ascii="Times New Roman" w:eastAsia="Times New Roman" w:hAnsi="Times New Roman" w:cs="Times New Roman"/>
          <w:b/>
          <w:iCs/>
          <w:sz w:val="28"/>
          <w:szCs w:val="28"/>
          <w:lang w:val="uz-Cyrl-UZ" w:eastAsia="ru-RU"/>
        </w:rPr>
      </w:pPr>
    </w:p>
    <w:p w:rsidR="00BE4F6D" w:rsidRDefault="00BE4F6D" w:rsidP="0015682B">
      <w:pPr>
        <w:spacing w:after="0" w:line="240" w:lineRule="auto"/>
        <w:jc w:val="center"/>
        <w:rPr>
          <w:rFonts w:ascii="Times New Roman" w:eastAsia="Times New Roman" w:hAnsi="Times New Roman" w:cs="Times New Roman"/>
          <w:b/>
          <w:iCs/>
          <w:sz w:val="28"/>
          <w:szCs w:val="28"/>
          <w:lang w:val="uz-Cyrl-UZ" w:eastAsia="ru-RU"/>
        </w:rPr>
      </w:pPr>
    </w:p>
    <w:p w:rsidR="00BE4F6D" w:rsidRDefault="00BE4F6D" w:rsidP="0015682B">
      <w:pPr>
        <w:spacing w:after="0" w:line="240" w:lineRule="auto"/>
        <w:jc w:val="center"/>
        <w:rPr>
          <w:rFonts w:ascii="Times New Roman" w:eastAsia="Times New Roman" w:hAnsi="Times New Roman" w:cs="Times New Roman"/>
          <w:b/>
          <w:iCs/>
          <w:sz w:val="28"/>
          <w:szCs w:val="28"/>
          <w:lang w:val="uz-Cyrl-UZ" w:eastAsia="ru-RU"/>
        </w:rPr>
      </w:pPr>
    </w:p>
    <w:p w:rsidR="0015682B" w:rsidRPr="0015682B" w:rsidRDefault="0015682B" w:rsidP="0015682B">
      <w:pPr>
        <w:spacing w:after="0" w:line="240" w:lineRule="auto"/>
        <w:jc w:val="center"/>
        <w:rPr>
          <w:rFonts w:ascii="Times New Roman" w:eastAsia="Times New Roman" w:hAnsi="Times New Roman" w:cs="Times New Roman"/>
          <w:b/>
          <w:bCs/>
          <w:sz w:val="28"/>
          <w:szCs w:val="28"/>
          <w:lang w:val="uz-Cyrl-UZ" w:eastAsia="ru-RU"/>
        </w:rPr>
      </w:pPr>
      <w:r w:rsidRPr="0015682B">
        <w:rPr>
          <w:rFonts w:ascii="Times New Roman" w:eastAsia="Times New Roman" w:hAnsi="Times New Roman" w:cs="Times New Roman"/>
          <w:b/>
          <w:iCs/>
          <w:sz w:val="28"/>
          <w:szCs w:val="28"/>
          <w:lang w:val="uz-Cyrl-UZ" w:eastAsia="ru-RU"/>
        </w:rPr>
        <w:lastRenderedPageBreak/>
        <w:t xml:space="preserve">5- mavzu: </w:t>
      </w:r>
      <w:r w:rsidRPr="0015682B">
        <w:rPr>
          <w:rFonts w:ascii="Times New Roman" w:eastAsia="Times New Roman" w:hAnsi="Times New Roman" w:cs="Times New Roman"/>
          <w:b/>
          <w:bCs/>
          <w:sz w:val="28"/>
          <w:szCs w:val="28"/>
          <w:lang w:val="uz-Cyrl-UZ" w:eastAsia="ru-RU"/>
        </w:rPr>
        <w:t>O‘rta Osiyoda qo‘llanilgan kalendarlar.Hijriy yil hisobi.</w:t>
      </w:r>
    </w:p>
    <w:p w:rsidR="0015682B" w:rsidRPr="0015682B" w:rsidRDefault="0015682B" w:rsidP="0015682B">
      <w:pPr>
        <w:shd w:val="clear" w:color="auto" w:fill="FFFFFF"/>
        <w:spacing w:before="5" w:after="0" w:line="240" w:lineRule="auto"/>
        <w:ind w:right="-376"/>
        <w:jc w:val="center"/>
        <w:rPr>
          <w:rFonts w:ascii="Times New Roman" w:eastAsia="Times New Roman" w:hAnsi="Times New Roman" w:cs="Times New Roman"/>
          <w:sz w:val="28"/>
          <w:szCs w:val="28"/>
          <w:lang w:eastAsia="ru-RU"/>
        </w:rPr>
      </w:pPr>
      <w:r w:rsidRPr="0015682B">
        <w:rPr>
          <w:rFonts w:ascii="Times New Roman" w:eastAsia="Times New Roman" w:hAnsi="Times New Roman" w:cs="Times New Roman"/>
          <w:b/>
          <w:bCs/>
          <w:spacing w:val="-6"/>
          <w:sz w:val="28"/>
          <w:szCs w:val="28"/>
          <w:lang w:eastAsia="ru-RU"/>
        </w:rPr>
        <w:t>REJA</w:t>
      </w:r>
      <w:r w:rsidRPr="0015682B">
        <w:rPr>
          <w:rFonts w:ascii="Times New Roman" w:eastAsia="Times New Roman" w:hAnsi="Times New Roman" w:cs="Times New Roman"/>
          <w:i/>
          <w:iCs/>
          <w:spacing w:val="-6"/>
          <w:sz w:val="28"/>
          <w:szCs w:val="28"/>
          <w:lang w:eastAsia="ru-RU"/>
        </w:rPr>
        <w:t>.</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right="-376" w:hanging="360"/>
        <w:rPr>
          <w:rFonts w:ascii="Times New Roman" w:eastAsia="Times New Roman" w:hAnsi="Times New Roman" w:cs="Times New Roman"/>
          <w:spacing w:val="-18"/>
          <w:sz w:val="28"/>
          <w:szCs w:val="28"/>
          <w:lang w:val="uz-Cyrl-UZ" w:eastAsia="ru-RU"/>
        </w:rPr>
      </w:pPr>
      <w:r w:rsidRPr="0015682B">
        <w:rPr>
          <w:rFonts w:ascii="Times New Roman" w:eastAsia="Times New Roman" w:hAnsi="Times New Roman" w:cs="Times New Roman"/>
          <w:bCs/>
          <w:sz w:val="28"/>
          <w:szCs w:val="28"/>
          <w:lang w:val="uz-Cyrl-UZ" w:eastAsia="ru-RU"/>
        </w:rPr>
        <w:t xml:space="preserve">Zardo‘sht quyosh kalendari. VII asrda Zardo‘sht quyosh kalendarining isloh qilinishi. Xorazm quyosh kalendari. </w:t>
      </w:r>
    </w:p>
    <w:p w:rsidR="0015682B" w:rsidRPr="0015682B" w:rsidRDefault="0015682B" w:rsidP="00E65509">
      <w:pPr>
        <w:numPr>
          <w:ilvl w:val="0"/>
          <w:numId w:val="10"/>
        </w:numPr>
        <w:tabs>
          <w:tab w:val="left" w:pos="686"/>
        </w:tabs>
        <w:spacing w:after="120" w:line="240" w:lineRule="auto"/>
        <w:ind w:left="862" w:right="-376" w:hanging="360"/>
        <w:rPr>
          <w:rFonts w:ascii="Times New Roman" w:eastAsia="Times New Roman" w:hAnsi="Times New Roman" w:cs="Times New Roman"/>
          <w:bCs/>
          <w:sz w:val="28"/>
          <w:szCs w:val="28"/>
          <w:lang w:val="uz-Cyrl-UZ" w:eastAsia="ru-RU"/>
        </w:rPr>
      </w:pPr>
      <w:r w:rsidRPr="0015682B">
        <w:rPr>
          <w:rFonts w:ascii="Times New Roman" w:eastAsia="Times New Roman" w:hAnsi="Times New Roman" w:cs="Times New Roman"/>
          <w:bCs/>
          <w:sz w:val="28"/>
          <w:szCs w:val="28"/>
          <w:lang w:val="uz-Cyrl-UZ" w:eastAsia="ru-RU"/>
        </w:rPr>
        <w:t xml:space="preserve"> Hijriy-shamsiy yil hisobi. Hijriy-shamsiy kalendar oy nomlari. Hijriy-shamsiy kalendar yili.</w:t>
      </w:r>
    </w:p>
    <w:p w:rsidR="0015682B" w:rsidRPr="0015682B" w:rsidRDefault="0015682B" w:rsidP="00E65509">
      <w:pPr>
        <w:numPr>
          <w:ilvl w:val="0"/>
          <w:numId w:val="11"/>
        </w:numPr>
        <w:tabs>
          <w:tab w:val="left" w:pos="686"/>
        </w:tabs>
        <w:spacing w:after="120" w:line="240" w:lineRule="auto"/>
        <w:ind w:left="284" w:right="-376"/>
        <w:rPr>
          <w:rFonts w:ascii="Times New Roman" w:eastAsia="Times New Roman" w:hAnsi="Times New Roman" w:cs="Times New Roman"/>
          <w:bCs/>
          <w:sz w:val="28"/>
          <w:szCs w:val="28"/>
          <w:lang w:val="uz-Cyrl-UZ" w:eastAsia="ru-RU"/>
        </w:rPr>
      </w:pPr>
      <w:r w:rsidRPr="0015682B">
        <w:rPr>
          <w:rFonts w:ascii="Times New Roman" w:eastAsia="Times New Roman" w:hAnsi="Times New Roman" w:cs="Times New Roman"/>
          <w:bCs/>
          <w:sz w:val="28"/>
          <w:szCs w:val="28"/>
          <w:lang w:val="uz-Cyrl-UZ" w:eastAsia="ru-RU"/>
        </w:rPr>
        <w:t>Umar Xayyom kalendarining joriy etilishi. Umar Xayyom kalendarining dunyodagi mukammal quyosh kalendari sifatidagi xususiyatlari.</w:t>
      </w:r>
    </w:p>
    <w:p w:rsidR="0015682B" w:rsidRPr="0015682B" w:rsidRDefault="0015682B" w:rsidP="0015682B">
      <w:pPr>
        <w:tabs>
          <w:tab w:val="left" w:pos="686"/>
        </w:tabs>
        <w:spacing w:after="120" w:line="240" w:lineRule="auto"/>
        <w:ind w:left="284" w:right="-376"/>
        <w:rPr>
          <w:rFonts w:ascii="Times New Roman" w:eastAsia="Times New Roman" w:hAnsi="Times New Roman" w:cs="Times New Roman"/>
          <w:bCs/>
          <w:sz w:val="28"/>
          <w:szCs w:val="28"/>
          <w:lang w:val="uz-Cyrl-UZ" w:eastAsia="ru-RU"/>
        </w:rPr>
      </w:pPr>
    </w:p>
    <w:p w:rsidR="0015682B" w:rsidRPr="0015682B" w:rsidRDefault="0015682B" w:rsidP="0015682B">
      <w:pPr>
        <w:spacing w:after="120" w:line="240" w:lineRule="auto"/>
        <w:ind w:right="-376"/>
        <w:jc w:val="center"/>
        <w:rPr>
          <w:rFonts w:ascii="Times New Roman" w:eastAsia="Times New Roman" w:hAnsi="Times New Roman" w:cs="Times New Roman"/>
          <w:spacing w:val="-14"/>
          <w:sz w:val="28"/>
          <w:szCs w:val="28"/>
          <w:lang w:val="en-US" w:eastAsia="ru-RU"/>
        </w:rPr>
      </w:pPr>
      <w:r w:rsidRPr="0015682B">
        <w:rPr>
          <w:rFonts w:ascii="Times New Roman" w:eastAsia="Times New Roman" w:hAnsi="Times New Roman" w:cs="Times New Roman"/>
          <w:b/>
          <w:bCs/>
          <w:spacing w:val="-14"/>
          <w:sz w:val="28"/>
          <w:szCs w:val="28"/>
          <w:lang w:val="en-US" w:eastAsia="ru-RU"/>
        </w:rPr>
        <w:t>ADABIYOTLAR</w:t>
      </w:r>
      <w:r w:rsidRPr="0015682B">
        <w:rPr>
          <w:rFonts w:ascii="Times New Roman" w:eastAsia="Times New Roman" w:hAnsi="Times New Roman" w:cs="Times New Roman"/>
          <w:spacing w:val="-14"/>
          <w:sz w:val="28"/>
          <w:szCs w:val="28"/>
          <w:lang w:val="en-US" w:eastAsia="ru-RU"/>
        </w:rPr>
        <w:t>.</w:t>
      </w:r>
    </w:p>
    <w:p w:rsidR="0015682B" w:rsidRPr="0015682B" w:rsidRDefault="0015682B" w:rsidP="00E65509">
      <w:pPr>
        <w:numPr>
          <w:ilvl w:val="0"/>
          <w:numId w:val="9"/>
        </w:numPr>
        <w:shd w:val="clear" w:color="auto" w:fill="FFFFFF"/>
        <w:spacing w:after="0" w:line="240" w:lineRule="auto"/>
        <w:ind w:right="-376"/>
        <w:contextualSpacing/>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Xronologiyа.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9"/>
        </w:numPr>
        <w:tabs>
          <w:tab w:val="left" w:pos="0"/>
          <w:tab w:val="left" w:pos="630"/>
        </w:tabs>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Iofe V.G.,Choriyev Z.U. Xronologiya va metrologiy</w:t>
      </w:r>
      <w:r w:rsidRPr="0015682B">
        <w:rPr>
          <w:rFonts w:ascii="Times New Roman" w:eastAsia="Times New Roman" w:hAnsi="Times New Roman" w:cs="Times New Roman"/>
          <w:sz w:val="28"/>
          <w:szCs w:val="28"/>
          <w:lang w:eastAsia="ru-RU"/>
        </w:rPr>
        <w:t>а</w:t>
      </w:r>
      <w:r w:rsidRPr="0015682B">
        <w:rPr>
          <w:rFonts w:ascii="Times New Roman" w:eastAsia="Times New Roman" w:hAnsi="Times New Roman" w:cs="Times New Roman"/>
          <w:sz w:val="28"/>
          <w:szCs w:val="28"/>
          <w:lang w:val="en-US" w:eastAsia="ru-RU"/>
        </w:rPr>
        <w:t>. –T.,2003.</w:t>
      </w:r>
    </w:p>
    <w:p w:rsidR="0015682B" w:rsidRPr="0015682B" w:rsidRDefault="0015682B" w:rsidP="00E65509">
      <w:pPr>
        <w:numPr>
          <w:ilvl w:val="0"/>
          <w:numId w:val="9"/>
        </w:numPr>
        <w:tabs>
          <w:tab w:val="left" w:pos="0"/>
          <w:tab w:val="left" w:pos="180"/>
        </w:tabs>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Rahmonqulova Z.</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Xronologiy</w:t>
      </w:r>
      <w:r w:rsidRPr="0015682B">
        <w:rPr>
          <w:rFonts w:ascii="Times New Roman" w:eastAsia="Times New Roman" w:hAnsi="Times New Roman" w:cs="Times New Roman"/>
          <w:sz w:val="28"/>
          <w:szCs w:val="28"/>
          <w:lang w:eastAsia="ru-RU"/>
        </w:rPr>
        <w:t>а</w:t>
      </w:r>
      <w:r w:rsidRPr="0015682B">
        <w:rPr>
          <w:rFonts w:ascii="Times New Roman" w:eastAsia="Times New Roman" w:hAnsi="Times New Roman" w:cs="Times New Roman"/>
          <w:sz w:val="28"/>
          <w:szCs w:val="28"/>
          <w:lang w:val="en-US" w:eastAsia="ru-RU"/>
        </w:rPr>
        <w:t>. -T.: Alisher Navoiy nomidagi davlat nashriyoti. 2006.</w:t>
      </w:r>
    </w:p>
    <w:p w:rsidR="0015682B" w:rsidRPr="0015682B" w:rsidRDefault="0015682B" w:rsidP="00E65509">
      <w:pPr>
        <w:numPr>
          <w:ilvl w:val="0"/>
          <w:numId w:val="9"/>
        </w:numPr>
        <w:tabs>
          <w:tab w:val="left" w:pos="630"/>
        </w:tabs>
        <w:spacing w:after="0" w:line="240" w:lineRule="auto"/>
        <w:ind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Ahmedov A. Ahmad Al -Farg‘oniy. -T.: O‘zbekiston Milliy ensiklopediyasi. 1998.</w:t>
      </w:r>
    </w:p>
    <w:p w:rsidR="0015682B" w:rsidRPr="0015682B" w:rsidRDefault="0015682B" w:rsidP="00E65509">
      <w:pPr>
        <w:numPr>
          <w:ilvl w:val="0"/>
          <w:numId w:val="9"/>
        </w:numPr>
        <w:tabs>
          <w:tab w:val="left" w:pos="540"/>
          <w:tab w:val="left" w:pos="630"/>
        </w:tabs>
        <w:spacing w:after="0" w:line="240" w:lineRule="auto"/>
        <w:ind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Abu Rayhon Beruniy. O‘tmish xalqlardan qolgan yodgorliklar.  Tanlangan asarlar. -T.:Fan.1968.</w:t>
      </w:r>
    </w:p>
    <w:p w:rsidR="0015682B" w:rsidRPr="0015682B" w:rsidRDefault="0015682B" w:rsidP="00E65509">
      <w:pPr>
        <w:numPr>
          <w:ilvl w:val="0"/>
          <w:numId w:val="9"/>
        </w:numPr>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MamadazimovM., Ilyosov S.  Malikshoh erasi // Fan va turmush. </w:t>
      </w:r>
      <w:r w:rsidRPr="0015682B">
        <w:rPr>
          <w:rFonts w:ascii="Times New Roman" w:eastAsia="Times New Roman" w:hAnsi="Times New Roman" w:cs="Times New Roman"/>
          <w:sz w:val="28"/>
          <w:szCs w:val="28"/>
          <w:lang w:eastAsia="ru-RU"/>
        </w:rPr>
        <w:t>2004. №4</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eastAsia="ru-RU"/>
        </w:rPr>
        <w:t>5. 43 b.</w:t>
      </w:r>
    </w:p>
    <w:p w:rsidR="0015682B" w:rsidRPr="0015682B" w:rsidRDefault="0015682B" w:rsidP="00E65509">
      <w:pPr>
        <w:numPr>
          <w:ilvl w:val="0"/>
          <w:numId w:val="9"/>
        </w:numPr>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Umar Xayyom. Navro‘znoma.Tarjimon Urfon Otajon.</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 xml:space="preserve">T.: Mehnat. </w:t>
      </w:r>
      <w:r w:rsidRPr="0015682B">
        <w:rPr>
          <w:rFonts w:ascii="Times New Roman" w:eastAsia="Times New Roman" w:hAnsi="Times New Roman" w:cs="Times New Roman"/>
          <w:sz w:val="28"/>
          <w:szCs w:val="28"/>
          <w:lang w:eastAsia="ru-RU"/>
        </w:rPr>
        <w:t>1990.</w:t>
      </w:r>
    </w:p>
    <w:p w:rsidR="0015682B" w:rsidRPr="0015682B" w:rsidRDefault="0015682B" w:rsidP="00E65509">
      <w:pPr>
        <w:numPr>
          <w:ilvl w:val="0"/>
          <w:numId w:val="9"/>
        </w:numPr>
        <w:tabs>
          <w:tab w:val="left" w:pos="540"/>
        </w:tabs>
        <w:spacing w:after="0" w:line="240" w:lineRule="auto"/>
        <w:ind w:right="-376"/>
        <w:jc w:val="both"/>
        <w:rPr>
          <w:rFonts w:ascii="Times New Roman" w:eastAsia="Times New Roman" w:hAnsi="Times New Roman" w:cs="Times New Roman"/>
          <w:bCs/>
          <w:sz w:val="28"/>
          <w:szCs w:val="28"/>
          <w:lang w:val="en-US" w:eastAsia="ru-RU"/>
        </w:rPr>
      </w:pPr>
      <w:r w:rsidRPr="0015682B">
        <w:rPr>
          <w:rFonts w:ascii="Times New Roman" w:eastAsia="Times New Roman" w:hAnsi="Times New Roman" w:cs="Times New Roman"/>
          <w:sz w:val="28"/>
          <w:szCs w:val="28"/>
          <w:lang w:val="en-US" w:eastAsia="ru-RU"/>
        </w:rPr>
        <w:t xml:space="preserve">Hakimov M. Turkiston xalqlari qo‘llagan taqvimlar. </w:t>
      </w:r>
      <w:r w:rsidRPr="0015682B">
        <w:rPr>
          <w:rFonts w:ascii="Times New Roman" w:eastAsia="Times New Roman" w:hAnsi="Times New Roman" w:cs="Times New Roman"/>
          <w:sz w:val="28"/>
          <w:szCs w:val="28"/>
          <w:lang w:val="uz-Cyrl-UZ" w:eastAsia="ru-RU"/>
        </w:rPr>
        <w:t>-</w:t>
      </w:r>
      <w:r w:rsidRPr="0015682B">
        <w:rPr>
          <w:rFonts w:ascii="Times New Roman" w:eastAsia="Times New Roman" w:hAnsi="Times New Roman" w:cs="Times New Roman"/>
          <w:sz w:val="28"/>
          <w:szCs w:val="28"/>
          <w:lang w:val="en-US" w:eastAsia="ru-RU"/>
        </w:rPr>
        <w:t>T., 1999</w:t>
      </w:r>
      <w:r w:rsidRPr="0015682B">
        <w:rPr>
          <w:rFonts w:ascii="Times New Roman" w:eastAsia="Times New Roman" w:hAnsi="Times New Roman" w:cs="Times New Roman"/>
          <w:sz w:val="28"/>
          <w:szCs w:val="28"/>
          <w:lang w:val="uz-Cyrl-UZ" w:eastAsia="ru-RU"/>
        </w:rPr>
        <w:t>.</w:t>
      </w:r>
    </w:p>
    <w:p w:rsidR="0015682B" w:rsidRPr="0015682B" w:rsidRDefault="0015682B" w:rsidP="0015682B">
      <w:pPr>
        <w:tabs>
          <w:tab w:val="left" w:pos="426"/>
        </w:tabs>
        <w:ind w:left="1069" w:right="-376"/>
        <w:contextualSpacing/>
        <w:rPr>
          <w:rFonts w:ascii="Times New Roman" w:eastAsia="Calibri" w:hAnsi="Times New Roman" w:cs="Times New Roman"/>
          <w:sz w:val="28"/>
          <w:szCs w:val="28"/>
          <w:lang w:val="uz-Latn-UZ"/>
        </w:rPr>
      </w:pPr>
    </w:p>
    <w:p w:rsidR="0015682B" w:rsidRPr="0015682B" w:rsidRDefault="0015682B" w:rsidP="00E65509">
      <w:pPr>
        <w:widowControl w:val="0"/>
        <w:numPr>
          <w:ilvl w:val="0"/>
          <w:numId w:val="21"/>
        </w:numPr>
        <w:shd w:val="clear" w:color="auto" w:fill="FFFFFF"/>
        <w:tabs>
          <w:tab w:val="left" w:pos="686"/>
        </w:tabs>
        <w:autoSpaceDE w:val="0"/>
        <w:autoSpaceDN w:val="0"/>
        <w:adjustRightInd w:val="0"/>
        <w:spacing w:after="0" w:line="240" w:lineRule="auto"/>
        <w:ind w:right="-376"/>
        <w:contextualSpacing/>
        <w:rPr>
          <w:rFonts w:ascii="Times New Roman" w:eastAsia="Calibri" w:hAnsi="Times New Roman" w:cs="Times New Roman"/>
          <w:b/>
          <w:spacing w:val="-18"/>
          <w:sz w:val="28"/>
          <w:szCs w:val="28"/>
          <w:lang w:val="uz-Cyrl-UZ"/>
        </w:rPr>
      </w:pPr>
      <w:r w:rsidRPr="0015682B">
        <w:rPr>
          <w:rFonts w:ascii="Times New Roman" w:eastAsia="Calibri" w:hAnsi="Times New Roman" w:cs="Times New Roman"/>
          <w:b/>
          <w:bCs/>
          <w:sz w:val="28"/>
          <w:szCs w:val="28"/>
          <w:lang w:val="uz-Cyrl-UZ"/>
        </w:rPr>
        <w:t xml:space="preserve">Zardo‘sht quyosh kalendari. VII asrda Zardo‘sht quyosh kalendarining isloh qilinishi. Xorazm quyosh kalendari. </w:t>
      </w:r>
    </w:p>
    <w:p w:rsidR="0015682B" w:rsidRPr="0015682B" w:rsidRDefault="0015682B" w:rsidP="0015682B">
      <w:pPr>
        <w:tabs>
          <w:tab w:val="left" w:pos="686"/>
        </w:tabs>
        <w:spacing w:after="120" w:line="240" w:lineRule="auto"/>
        <w:ind w:left="284"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Eron, Markaziy Osiyohududida zardushtiylik dini shakllangach, Navrо‘zga bu dinga xos urf-odat va an’analar kirib, uni diniy bayram sifatida о‘tkazish odatga aylangan. О‘sha davrda zardushtiylik mafkurasiga mos keladigan kalendar ijod qilishgan, uning oxirgi islohoti Sosoniylar sulolasidan bо‘lgan Yazdigird davrida amalga oshirilganligi uchun Yazdigird kalendari deb nomlangan. Bu kalendar 365 kunlik Quyosh (shamsiya) kalendari  bо‘lib,  uning 12 oyi 30 kundan 360 kun bо‘lgan, qolgan 5 kuni hech bir oyga kirmagan, bu 5 kun 21 martda kiradigan yangi yil oldidan alohida hisoblangan va bu kunlarda Navrо‘z oldidan ibodat qilishgan va tayyorgarlik kо‘rishgan. Yazdigird kalendaridagi oy nomlari uning zardushtiylik mafkursi bilan bog‘liq ekanligini kо‘rsatib turadi. Bu oylarning qadimiy Avestodagi va hozirgi nomlari quyidagicha:</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Fravashi (Farvardin) - butun mavjudotning ruhi xudo Axuramazdaning sifatlaridan biri</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Ashi Vaxishta (Ordibehesht chinakam) taqvodorlik</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Xarvatot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‘rdod) - butunlik va salomatlik xudosi.</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Tishtriya (Tir) - Sirius yulduziga zardushtiylar sig‘inganlar </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Ameretot (M</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‘rdod) - abadiylik</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Xshatra-vara (Shahrevar) - oliy hokimiyat</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Mitra (Mehr) -  yorug‘lik, ahd va osmon xudosi</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Apu (Obon) - suv xudosi</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Odar (Ozar) - olov xudosi</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Dotush (Dey) - yaratuvchi </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Vohu Manoh (Baxmon) - yaxshi fikr </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Spenti Omoti (Esfand) taqvodorlik asosiy aqidalardan biri</w:t>
      </w:r>
    </w:p>
    <w:p w:rsidR="0015682B" w:rsidRPr="0015682B" w:rsidRDefault="0015682B" w:rsidP="0015682B">
      <w:pPr>
        <w:shd w:val="clear" w:color="auto" w:fill="FFFFFF"/>
        <w:autoSpaceDE w:val="0"/>
        <w:autoSpaceDN w:val="0"/>
        <w:adjustRightInd w:val="0"/>
        <w:spacing w:after="0" w:line="240" w:lineRule="auto"/>
        <w:ind w:right="-376"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Zardusht yil hisobi</w:t>
      </w:r>
      <w:r w:rsidRPr="0015682B">
        <w:rPr>
          <w:rFonts w:ascii="Times New Roman" w:eastAsia="Times New Roman" w:hAnsi="Times New Roman" w:cs="Times New Roman"/>
          <w:sz w:val="28"/>
          <w:szCs w:val="28"/>
          <w:lang w:val="en-US" w:eastAsia="ru-RU"/>
        </w:rPr>
        <w:t xml:space="preserve"> Markaziy Osiyo va Eron xalqlari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‘llagan eng qadimgi yil hisobidir. Zardusht yil hisobi Quyosh yiliga asoslangan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12 oydan iborat. Har bir oy 30 kun, yana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besh kun bor. Bu besh kun alohida oy hisoblanadi. Bu besh kun sakkizinchi oydan keyin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shunda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‘qqizinchi oyning boshlanishi Navr</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 kelgan. Kalendardagi 12 ta oyning nomi “Avesto”dagi turli ma’budlarning nomiga borib taqaladi. Oy tarkibiga kirgan 30 kunning ham alohida nomlari bor. “Avesto”ning milodning VI asrda sosoniylar davrida tuzilgan matnida oylar va kunlarning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‘liq nomi r</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‘yxati keltirilgan. Biroq ba’zi kalendar atamalari “Avesto” ”Gotlar”ida ham uchraydi. Bu kalendar sharqiy Eron va Markaziy Osiyoda miloddan avvalgi birinchi ming yillikning boshlarida tuzilgan va dastlab g‘arbiy Eronda Ahmoniylar davrida rasmiy davlat kalendari sifatida qabul qilingan. Shuning uchun ilmiy adabiyotlarda qadimgi Eron yil hisobi deb ataladi.</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Abu Rayhon Beruniy “Xronologiya” asarida zardusht yil hisob miloddan avvalgi 441 yildan boshlangan deb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‘rsatadi. Zardusht kalendari 365 kun, har biri 30 kundan tuzilgan 12 oy va yana 5 kundan iborat,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yilda yana bir kun orttirilgan, har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 yilda kabisa yili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ikkinchi oyning oxiriga 5 kun emas, 6 kun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‘shilgan.</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Zardusht yil hisobidan milodning 622 yilgacha ya’ni, islomgacha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‘llanib kelindi. 632 yilda sosoniy shoh Yazdgird IIIzardushtiylik kalendarini isloh qiladi. </w:t>
      </w:r>
    </w:p>
    <w:p w:rsidR="0015682B" w:rsidRPr="0015682B" w:rsidRDefault="0015682B" w:rsidP="0015682B">
      <w:pPr>
        <w:spacing w:after="0" w:line="240" w:lineRule="auto"/>
        <w:ind w:right="-376"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Zardushtiylar kalendaridagi hafta kunlari nomlarini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‘liq tasavvur etish uchun Andargohga murojaat etish lozim. Andargoh 365 kundan iborat kabisa yili qadimgi sharq halqlarida besh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yohud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davr haftalari besh kundan iborat edi. Hafta iborasi zardushtiylar kalendariga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andargohga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‘g‘ri keladi. Andargoh (hafta)ning har bir kuni Zardusht gotlarining alohida nomlari bilan atalgan. </w:t>
      </w:r>
    </w:p>
    <w:p w:rsidR="0015682B" w:rsidRPr="0015682B" w:rsidRDefault="0015682B" w:rsidP="0015682B">
      <w:pPr>
        <w:spacing w:after="0" w:line="240" w:lineRule="auto"/>
        <w:ind w:right="-376"/>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Andargoh (hafta)ning birinchi kuni - ahunavad goh (ahunavayti goso)</w:t>
      </w:r>
    </w:p>
    <w:p w:rsidR="0015682B" w:rsidRPr="0015682B" w:rsidRDefault="0015682B" w:rsidP="0015682B">
      <w:pPr>
        <w:spacing w:after="0" w:line="240" w:lineRule="auto"/>
        <w:ind w:right="-376"/>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Andargohning ikkinchi kuni - Ushtavad goh- (ushtavayti goso)</w:t>
      </w:r>
    </w:p>
    <w:p w:rsidR="0015682B" w:rsidRPr="0015682B" w:rsidRDefault="0015682B" w:rsidP="0015682B">
      <w:pPr>
        <w:spacing w:after="0" w:line="240" w:lineRule="auto"/>
        <w:ind w:right="-376"/>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Andargohning uchinchi kuni - sipantmada goh (avestoyi spinta maynyu koso)</w:t>
      </w:r>
    </w:p>
    <w:p w:rsidR="0015682B" w:rsidRPr="0015682B" w:rsidRDefault="0015682B" w:rsidP="0015682B">
      <w:pPr>
        <w:spacing w:after="0" w:line="240" w:lineRule="auto"/>
        <w:ind w:right="-376"/>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Andargohning t</w:t>
      </w:r>
      <w:r w:rsidRPr="0015682B">
        <w:rPr>
          <w:rFonts w:ascii="Times New Roman" w:eastAsia="Times New Roman" w:hAnsi="Times New Roman" w:cs="Times New Roman"/>
          <w:b/>
          <w:i/>
          <w:sz w:val="28"/>
          <w:szCs w:val="28"/>
          <w:lang w:eastAsia="ru-RU"/>
        </w:rPr>
        <w:t>о</w:t>
      </w:r>
      <w:r w:rsidRPr="0015682B">
        <w:rPr>
          <w:rFonts w:ascii="Times New Roman" w:eastAsia="Times New Roman" w:hAnsi="Times New Roman" w:cs="Times New Roman"/>
          <w:b/>
          <w:i/>
          <w:sz w:val="28"/>
          <w:szCs w:val="28"/>
          <w:lang w:val="en-US" w:eastAsia="ru-RU"/>
        </w:rPr>
        <w:t>‘rtinchi kuni - Vuhuvhshtasr goh – (vuhuvshasra goso) - ma’nosi yaxshi shahar, g</w:t>
      </w:r>
      <w:r w:rsidRPr="0015682B">
        <w:rPr>
          <w:rFonts w:ascii="Times New Roman" w:eastAsia="Times New Roman" w:hAnsi="Times New Roman" w:cs="Times New Roman"/>
          <w:b/>
          <w:i/>
          <w:sz w:val="28"/>
          <w:szCs w:val="28"/>
          <w:lang w:eastAsia="ru-RU"/>
        </w:rPr>
        <w:t>о</w:t>
      </w:r>
      <w:r w:rsidRPr="0015682B">
        <w:rPr>
          <w:rFonts w:ascii="Times New Roman" w:eastAsia="Times New Roman" w:hAnsi="Times New Roman" w:cs="Times New Roman"/>
          <w:b/>
          <w:i/>
          <w:sz w:val="28"/>
          <w:szCs w:val="28"/>
          <w:lang w:val="en-US" w:eastAsia="ru-RU"/>
        </w:rPr>
        <w:t xml:space="preserve">‘zal </w:t>
      </w:r>
      <w:r w:rsidRPr="0015682B">
        <w:rPr>
          <w:rFonts w:ascii="Times New Roman" w:eastAsia="Times New Roman" w:hAnsi="Times New Roman" w:cs="Times New Roman"/>
          <w:b/>
          <w:i/>
          <w:sz w:val="28"/>
          <w:szCs w:val="28"/>
          <w:lang w:eastAsia="ru-RU"/>
        </w:rPr>
        <w:t>о</w:t>
      </w:r>
      <w:r w:rsidRPr="0015682B">
        <w:rPr>
          <w:rFonts w:ascii="Times New Roman" w:eastAsia="Times New Roman" w:hAnsi="Times New Roman" w:cs="Times New Roman"/>
          <w:b/>
          <w:i/>
          <w:sz w:val="28"/>
          <w:szCs w:val="28"/>
          <w:lang w:val="en-US" w:eastAsia="ru-RU"/>
        </w:rPr>
        <w:t>‘lka Ahuramazdaning abadiy shahri</w:t>
      </w:r>
    </w:p>
    <w:p w:rsidR="0015682B" w:rsidRPr="0015682B" w:rsidRDefault="0015682B" w:rsidP="0015682B">
      <w:pPr>
        <w:spacing w:after="0" w:line="240" w:lineRule="auto"/>
        <w:ind w:right="-376"/>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Andargohning beshinchi kuni - vahiyshtvaysht goh. Sharqda kabisa yilini Vaxiljak, gazhiyzan’, “</w:t>
      </w:r>
      <w:r w:rsidRPr="0015682B">
        <w:rPr>
          <w:rFonts w:ascii="Times New Roman" w:eastAsia="Times New Roman" w:hAnsi="Times New Roman" w:cs="Times New Roman"/>
          <w:b/>
          <w:i/>
          <w:sz w:val="28"/>
          <w:szCs w:val="28"/>
          <w:lang w:eastAsia="ru-RU"/>
        </w:rPr>
        <w:t>о</w:t>
      </w:r>
      <w:r w:rsidRPr="0015682B">
        <w:rPr>
          <w:rFonts w:ascii="Times New Roman" w:eastAsia="Times New Roman" w:hAnsi="Times New Roman" w:cs="Times New Roman"/>
          <w:b/>
          <w:i/>
          <w:sz w:val="28"/>
          <w:szCs w:val="28"/>
          <w:lang w:val="en-US" w:eastAsia="ru-RU"/>
        </w:rPr>
        <w:t>‘g‘irlangan beshlik, “gohoniy besh kun”, “panja”, “ezgu panja”, “goh” va “andargoh” deb nomlangan.</w:t>
      </w:r>
      <w:r w:rsidRPr="0015682B">
        <w:rPr>
          <w:rFonts w:ascii="Times New Roman" w:eastAsia="Times New Roman" w:hAnsi="Times New Roman" w:cs="Times New Roman"/>
          <w:b/>
          <w:i/>
          <w:sz w:val="28"/>
          <w:szCs w:val="28"/>
          <w:vertAlign w:val="superscript"/>
          <w:lang w:val="en-US" w:eastAsia="ru-RU"/>
        </w:rPr>
        <w:footnoteReference w:customMarkFollows="1" w:id="4"/>
        <w:t>1</w:t>
      </w:r>
    </w:p>
    <w:p w:rsidR="0015682B" w:rsidRPr="0015682B" w:rsidRDefault="0015682B" w:rsidP="0015682B">
      <w:pPr>
        <w:spacing w:after="0" w:line="240" w:lineRule="auto"/>
        <w:ind w:right="-376" w:firstLine="708"/>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Hozirgi kunda ham zardushtiylar diniga e’tiqod qiluvchilar bor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1976 yilgi statistik ma’lumotlarga qaraganda dunyoda 129 ming kishi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shundan 82 mingtasi </w:t>
      </w:r>
      <w:r w:rsidRPr="0015682B">
        <w:rPr>
          <w:rFonts w:ascii="Times New Roman" w:eastAsia="Times New Roman" w:hAnsi="Times New Roman" w:cs="Times New Roman"/>
          <w:sz w:val="28"/>
          <w:szCs w:val="28"/>
          <w:lang w:val="en-US" w:eastAsia="ru-RU"/>
        </w:rPr>
        <w:lastRenderedPageBreak/>
        <w:t>Hindistonda, 5 ming kishi Pokistonda, 500 kishi Seylonda, 25 ming Eronda, ulardan 19 ming Tehron shahrida, 3 ming kishi Angliya, Kanada, AQShda, 200 kishi Avstraliyada ham yashaydilar. Sanoqli zardushtiylar Singapur, Aden, Shanxay, Kanton va boshqa hududlarda istiqomat qilmoqdalar</w:t>
      </w:r>
      <w:r w:rsidRPr="0015682B">
        <w:rPr>
          <w:rFonts w:ascii="Times New Roman" w:eastAsia="Times New Roman" w:hAnsi="Times New Roman" w:cs="Times New Roman"/>
          <w:sz w:val="28"/>
          <w:szCs w:val="28"/>
          <w:vertAlign w:val="superscript"/>
          <w:lang w:val="en-US" w:eastAsia="ru-RU"/>
        </w:rPr>
        <w:footnoteReference w:customMarkFollows="1" w:id="5"/>
        <w:t>2</w:t>
      </w:r>
      <w:r w:rsidRPr="0015682B">
        <w:rPr>
          <w:rFonts w:ascii="Times New Roman" w:eastAsia="Times New Roman" w:hAnsi="Times New Roman" w:cs="Times New Roman"/>
          <w:sz w:val="28"/>
          <w:szCs w:val="28"/>
          <w:lang w:val="en-US" w:eastAsia="ru-RU"/>
        </w:rPr>
        <w:t xml:space="preserve">. </w:t>
      </w:r>
    </w:p>
    <w:p w:rsidR="0015682B" w:rsidRPr="0015682B" w:rsidRDefault="0015682B" w:rsidP="0015682B">
      <w:pPr>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Navr</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365 kunlik Quyosh kalendari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‘yicha kiradigan yangi yilning 1-kuni sifatida bayram qilinadi. Bu kalendar Malikshoh (1072-1092 yy) davrida kiritilgan, uning oylari yulduz turkumlari nomi bilan atalgani uchun u “burjiy” kalendar deb nomlangan. </w:t>
      </w:r>
    </w:p>
    <w:p w:rsidR="0015682B" w:rsidRPr="0015682B" w:rsidRDefault="0015682B" w:rsidP="0015682B">
      <w:pPr>
        <w:shd w:val="clear" w:color="auto" w:fill="FFFFFF"/>
        <w:autoSpaceDE w:val="0"/>
        <w:autoSpaceDN w:val="0"/>
        <w:adjustRightInd w:val="0"/>
        <w:spacing w:after="0" w:line="240" w:lineRule="auto"/>
        <w:ind w:right="-376" w:firstLine="708"/>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S</w:t>
      </w:r>
      <w:r w:rsidRPr="0015682B">
        <w:rPr>
          <w:rFonts w:ascii="Times New Roman" w:eastAsia="Times New Roman" w:hAnsi="Times New Roman" w:cs="Times New Roman"/>
          <w:b/>
          <w:sz w:val="28"/>
          <w:szCs w:val="28"/>
          <w:lang w:eastAsia="ru-RU"/>
        </w:rPr>
        <w:t>о</w:t>
      </w:r>
      <w:r w:rsidRPr="0015682B">
        <w:rPr>
          <w:rFonts w:ascii="Times New Roman" w:eastAsia="Times New Roman" w:hAnsi="Times New Roman" w:cs="Times New Roman"/>
          <w:b/>
          <w:sz w:val="28"/>
          <w:szCs w:val="28"/>
          <w:lang w:val="en-US" w:eastAsia="ru-RU"/>
        </w:rPr>
        <w:t>‘g‘d kalendari</w:t>
      </w:r>
      <w:r w:rsidRPr="0015682B">
        <w:rPr>
          <w:rFonts w:ascii="Times New Roman" w:eastAsia="Times New Roman" w:hAnsi="Times New Roman" w:cs="Times New Roman"/>
          <w:sz w:val="28"/>
          <w:szCs w:val="28"/>
          <w:lang w:val="en-US" w:eastAsia="ru-RU"/>
        </w:rPr>
        <w:t>. Miloddan avvalgi VII-VI asrlarda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‘g‘d hududi</w:t>
      </w:r>
      <w:r w:rsidRPr="0015682B">
        <w:rPr>
          <w:rFonts w:ascii="Times New Roman" w:eastAsia="Times New Roman" w:hAnsi="Times New Roman" w:cs="Times New Roman"/>
          <w:sz w:val="28"/>
          <w:szCs w:val="28"/>
          <w:vertAlign w:val="superscript"/>
          <w:lang w:val="en-US" w:eastAsia="ru-RU"/>
        </w:rPr>
        <w:footnoteReference w:customMarkFollows="1" w:id="6"/>
        <w:t>3</w:t>
      </w:r>
      <w:r w:rsidRPr="0015682B">
        <w:rPr>
          <w:rFonts w:ascii="Times New Roman" w:eastAsia="Times New Roman" w:hAnsi="Times New Roman" w:cs="Times New Roman"/>
          <w:sz w:val="28"/>
          <w:szCs w:val="28"/>
          <w:lang w:val="en-US" w:eastAsia="ru-RU"/>
        </w:rPr>
        <w:t>da shahar davlat birlashmalari vujudga kelgan.</w:t>
      </w:r>
    </w:p>
    <w:p w:rsidR="0015682B" w:rsidRPr="0015682B" w:rsidRDefault="0015682B" w:rsidP="0015682B">
      <w:pPr>
        <w:shd w:val="clear" w:color="auto" w:fill="FFFFFF"/>
        <w:autoSpaceDE w:val="0"/>
        <w:autoSpaceDN w:val="0"/>
        <w:adjustRightInd w:val="0"/>
        <w:spacing w:after="0" w:line="240" w:lineRule="auto"/>
        <w:ind w:right="-376"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Abu Rayhon Beruniyning yozishicha,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‘g‘diylarning oylarida eronliklarniki singari hayitlar va ulug‘ kunlar bor</w:t>
      </w:r>
      <w:r w:rsidRPr="0015682B">
        <w:rPr>
          <w:rFonts w:ascii="Times New Roman" w:eastAsia="Times New Roman" w:hAnsi="Times New Roman" w:cs="Times New Roman"/>
          <w:sz w:val="28"/>
          <w:szCs w:val="28"/>
          <w:vertAlign w:val="superscript"/>
          <w:lang w:val="en-US" w:eastAsia="ru-RU"/>
        </w:rPr>
        <w:footnoteReference w:customMarkFollows="1" w:id="7"/>
        <w:t>4</w:t>
      </w:r>
      <w:r w:rsidRPr="0015682B">
        <w:rPr>
          <w:rFonts w:ascii="Times New Roman" w:eastAsia="Times New Roman" w:hAnsi="Times New Roman" w:cs="Times New Roman"/>
          <w:sz w:val="28"/>
          <w:szCs w:val="28"/>
          <w:lang w:val="en-US" w:eastAsia="ru-RU"/>
        </w:rPr>
        <w:t>.s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‘g‘dlarda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ikkita oy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ularning har biri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‘ttiz kundan  iborat.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‘g‘diylar har bir kunni alohida nom bilan ataganlar. </w:t>
      </w:r>
    </w:p>
    <w:p w:rsidR="0015682B" w:rsidRPr="0015682B" w:rsidRDefault="0015682B" w:rsidP="0015682B">
      <w:pPr>
        <w:shd w:val="clear" w:color="auto" w:fill="FFFFFF"/>
        <w:autoSpaceDE w:val="0"/>
        <w:autoSpaceDN w:val="0"/>
        <w:adjustRightInd w:val="0"/>
        <w:spacing w:after="0" w:line="240" w:lineRule="auto"/>
        <w:ind w:right="-376" w:firstLine="708"/>
        <w:jc w:val="both"/>
        <w:rPr>
          <w:rFonts w:ascii="Times New Roman" w:eastAsia="Times New Roman" w:hAnsi="Times New Roman" w:cs="Times New Roman"/>
          <w:sz w:val="28"/>
          <w:szCs w:val="28"/>
          <w:lang w:val="en-US" w:eastAsia="ru-RU"/>
        </w:rPr>
      </w:pP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sectPr w:rsidR="0015682B" w:rsidRPr="0015682B" w:rsidSect="0015682B">
          <w:pgSz w:w="12240" w:h="15840" w:code="1"/>
          <w:pgMar w:top="1134" w:right="1134" w:bottom="1134" w:left="1134" w:header="709" w:footer="709" w:gutter="0"/>
          <w:cols w:space="708"/>
          <w:docGrid w:linePitch="360"/>
        </w:sectPr>
      </w:pP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lastRenderedPageBreak/>
        <w:t>1. Navsard</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2. J-rj-n</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3. Niysanj</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4. Basokanj</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5. Ashn-x-n-z-a</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6. Majndo</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lastRenderedPageBreak/>
        <w:t>7. F-g‘-kon</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8.Obonj</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9. Fug‘ </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10. M-s-fug </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11. J-m-d-n-j </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12.  X-sh-v-m</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sectPr w:rsidR="0015682B" w:rsidRPr="0015682B" w:rsidSect="0015682B">
          <w:type w:val="continuous"/>
          <w:pgSz w:w="12240" w:h="15840" w:code="1"/>
          <w:pgMar w:top="1134" w:right="1134" w:bottom="1134" w:left="1134" w:header="709" w:footer="709" w:gutter="0"/>
          <w:cols w:num="2" w:space="708" w:equalWidth="0">
            <w:col w:w="4632" w:space="708"/>
            <w:col w:w="4632"/>
          </w:cols>
          <w:docGrid w:linePitch="360"/>
        </w:sectPr>
      </w:pP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bCs/>
          <w:sz w:val="28"/>
          <w:szCs w:val="28"/>
          <w:lang w:val="uz-Cyrl-UZ" w:eastAsia="ru-RU"/>
        </w:rPr>
        <w:t xml:space="preserve">Xorazm kalendari </w:t>
      </w:r>
      <w:r w:rsidRPr="0015682B">
        <w:rPr>
          <w:rFonts w:ascii="Times New Roman" w:eastAsia="Times New Roman" w:hAnsi="Times New Roman" w:cs="Times New Roman"/>
          <w:sz w:val="28"/>
          <w:szCs w:val="28"/>
          <w:lang w:val="uz-Cyrl-UZ" w:eastAsia="ru-RU"/>
        </w:rPr>
        <w:t xml:space="preserve">Qadimgi Xorazmliklar Quyosh kalendariga asoslangan yil hisobidan foydalanishgan. Abu Rayhon Beruniyning yozishicha, Xorazm yil hisobi Markaziy Osiyodagi eng qadimgi yil hisoblaridan biri bо‘lgan. Xorazm xalqining yil va oylari urf-odatlari ham sо‘g‘dlarnikiga о‘xshaydi, aksincha, eronliklarnikiga esa muxolifdir. Ularda ham yozning boshi novsorjinning avvalidir. ya’ni, xorazmliklar va sо‘g‘dliklarda yil boshi bayrami yangi kun ularning nomlanishi ham deyarli bir xil. Xorazmliklarda yil boshi  Novsorji sо‘diylarda esa navsard.             </w:t>
      </w:r>
    </w:p>
    <w:p w:rsidR="0015682B" w:rsidRPr="0015682B" w:rsidRDefault="0015682B" w:rsidP="0015682B">
      <w:pPr>
        <w:shd w:val="clear" w:color="auto" w:fill="FFFFFF"/>
        <w:autoSpaceDE w:val="0"/>
        <w:autoSpaceDN w:val="0"/>
        <w:adjustRightInd w:val="0"/>
        <w:spacing w:after="0" w:line="240" w:lineRule="auto"/>
        <w:ind w:right="-376" w:firstLine="708"/>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 xml:space="preserve">Xorazm kalendarida bir yil 12 oyga bо‘lingan va har bir oy 30 kundan iborat bо‘lgan. Qо‘shimcha 5 kun yil oxirida о‘n ikkinchi oyga qо‘shilgan va bir yil 365 kunni tashkil etgan. </w:t>
      </w:r>
      <w:r w:rsidRPr="0015682B">
        <w:rPr>
          <w:rFonts w:ascii="Times New Roman" w:eastAsia="Times New Roman" w:hAnsi="Times New Roman" w:cs="Times New Roman"/>
          <w:sz w:val="28"/>
          <w:szCs w:val="28"/>
          <w:lang w:val="en-US" w:eastAsia="ru-RU"/>
        </w:rPr>
        <w:t>Har yili qoldiq sifatida ortib qoladigan chorak kunga Xorazm kalendarida e’tibor berilmagan. Yangi yil bahorgi tengkunlikdan boshlangan. Oylarning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‘liq nomi juda uzun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‘pchilik tovushlarni undosh harflar tashkil qiladi. Oy nomlari Abu Rayhon Beruniy asarida ikki xil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‘liq va qisqartirilgan shakllarda keltiriladi va oy nomlarining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‘liq va qisqartirilgan shaklari quyidagicha:</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 xml:space="preserve">Xorazm kalendaridai oy nomlarining </w:t>
      </w:r>
      <w:r w:rsidRPr="0015682B">
        <w:rPr>
          <w:rFonts w:ascii="Times New Roman" w:eastAsia="Times New Roman" w:hAnsi="Times New Roman" w:cs="Times New Roman"/>
          <w:b/>
          <w:bCs/>
          <w:iCs/>
          <w:sz w:val="28"/>
          <w:szCs w:val="28"/>
          <w:lang w:val="en-US" w:eastAsia="ru-RU"/>
        </w:rPr>
        <w:t>t</w:t>
      </w:r>
      <w:r w:rsidRPr="0015682B">
        <w:rPr>
          <w:rFonts w:ascii="Times New Roman" w:eastAsia="Times New Roman" w:hAnsi="Times New Roman" w:cs="Times New Roman"/>
          <w:b/>
          <w:bCs/>
          <w:iCs/>
          <w:sz w:val="28"/>
          <w:szCs w:val="28"/>
          <w:lang w:eastAsia="ru-RU"/>
        </w:rPr>
        <w:t>о</w:t>
      </w:r>
      <w:r w:rsidRPr="0015682B">
        <w:rPr>
          <w:rFonts w:ascii="Times New Roman" w:eastAsia="Times New Roman" w:hAnsi="Times New Roman" w:cs="Times New Roman"/>
          <w:b/>
          <w:bCs/>
          <w:iCs/>
          <w:sz w:val="28"/>
          <w:szCs w:val="28"/>
          <w:lang w:val="en-US" w:eastAsia="ru-RU"/>
        </w:rPr>
        <w:t>‘liq</w:t>
      </w:r>
      <w:r w:rsidRPr="0015682B">
        <w:rPr>
          <w:rFonts w:ascii="Times New Roman" w:eastAsia="Times New Roman" w:hAnsi="Times New Roman" w:cs="Times New Roman"/>
          <w:b/>
          <w:bCs/>
          <w:sz w:val="28"/>
          <w:szCs w:val="28"/>
          <w:lang w:val="en-US" w:eastAsia="ru-RU"/>
        </w:rPr>
        <w:t>nomi</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sectPr w:rsidR="0015682B" w:rsidRPr="0015682B" w:rsidSect="0015682B">
          <w:type w:val="continuous"/>
          <w:pgSz w:w="12240" w:h="15840" w:code="1"/>
          <w:pgMar w:top="1134" w:right="1134" w:bottom="1134" w:left="1134" w:header="709" w:footer="709" w:gutter="0"/>
          <w:cols w:space="708"/>
          <w:docGrid w:linePitch="360"/>
        </w:sectPr>
      </w:pP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1. Ruchnofunovsrochi</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Ardushfvsirx ankom</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3. Xrvdod fvihiriy </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 Jiriy forozok</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 Xmdod</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 Axshrivriy</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7. Avmriy</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8. Yonoxn foxsrson rochibk</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9. Arvfvfimxkobhrfin </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10.Vsmrfvnofkonj ankom</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11. Ashmn fvird ankom</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12.Isbandarmajiy fvxshvm.</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sectPr w:rsidR="0015682B" w:rsidRPr="0015682B" w:rsidSect="0015682B">
          <w:type w:val="continuous"/>
          <w:pgSz w:w="12240" w:h="15840" w:code="1"/>
          <w:pgMar w:top="1134" w:right="1134" w:bottom="1134" w:left="1134" w:header="709" w:footer="709" w:gutter="0"/>
          <w:cols w:num="2" w:space="708" w:equalWidth="0">
            <w:col w:w="4465" w:space="708"/>
            <w:col w:w="4465"/>
          </w:cols>
          <w:docGrid w:linePitch="360"/>
        </w:sectPr>
      </w:pP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Xorazm kalendaridagi oylarining qisqa nomlari</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sectPr w:rsidR="0015682B" w:rsidRPr="0015682B" w:rsidSect="0015682B">
          <w:type w:val="continuous"/>
          <w:pgSz w:w="12240" w:h="15840" w:code="1"/>
          <w:pgMar w:top="1134" w:right="1134" w:bottom="1134" w:left="1134" w:header="709" w:footer="709" w:gutter="0"/>
          <w:cols w:space="708"/>
          <w:docGrid w:linePitch="360"/>
        </w:sectPr>
      </w:pP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1. Novsorjiy.</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Ardvst.</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 Xrvdod.</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 Jiriy.</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 Xmidod.</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 Axshrivriy.</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7. Avmriy.</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8. Yenoxi.</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9. Arv.</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10. Rimjd.</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11. Arshmn.</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 Isfandorajiy.</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
          <w:sz w:val="28"/>
          <w:szCs w:val="28"/>
          <w:lang w:val="en-US" w:eastAsia="ru-RU"/>
        </w:rPr>
        <w:sectPr w:rsidR="0015682B" w:rsidRPr="0015682B" w:rsidSect="0015682B">
          <w:type w:val="continuous"/>
          <w:pgSz w:w="12240" w:h="15840" w:code="1"/>
          <w:pgMar w:top="1134" w:right="1134" w:bottom="1134" w:left="1134" w:header="709" w:footer="709" w:gutter="0"/>
          <w:cols w:num="2" w:space="708" w:equalWidth="0">
            <w:col w:w="4465" w:space="708"/>
            <w:col w:w="4465"/>
          </w:cols>
          <w:docGrid w:linePitch="360"/>
        </w:sectPr>
      </w:pP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ab/>
        <w:t>Kundalik ish yuritishda va ma’muriy xujjatlarda oylarning yuqorida keltirilgan qisqa shaklidan foydalanilgan. IV-VII asr qadimgi xorazm yozuvi xujjatlarida va XP-XIV asr arab-xorazm yozuvi manbalarida oy nomlari yuqoridagi shakllarda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‘llanadi.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ikkinchi oyga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‘shiladigan 5 kunning maxsus nomi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‘lmagan. Yil oylari kunlariga ortiqcha kunlarni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‘shish, ya’ni yilni kabisali qilish kalendar tarixida muhim masala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Beruniy Xorazmda kabisali yilga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‘tish masalasiga ham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‘xtalib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‘tib, ular ortiqcha besh kunni oxirgi oyga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‘shganliklari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‘g‘risida ma’lumot beradi. Xorazmliklar bilan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‘g‘diylar yil boshini belgilash uchun ortiqcha kunlarni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‘shishda bir xil amal qilganlar. Xorazm kalendarida ham oyning har bir kunlari (30 kuni) alohida nom bilan yuritilgan. Beruniy Xorazm kalendaridagi oy kunlarining nomini ham berib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‘tadi.</w:t>
      </w:r>
      <w:r w:rsidRPr="0015682B">
        <w:rPr>
          <w:rFonts w:ascii="Times New Roman" w:eastAsia="Times New Roman" w:hAnsi="Times New Roman" w:cs="Times New Roman"/>
          <w:sz w:val="28"/>
          <w:szCs w:val="28"/>
          <w:vertAlign w:val="superscript"/>
          <w:lang w:val="en-US" w:eastAsia="ru-RU"/>
        </w:rPr>
        <w:footnoteReference w:customMarkFollows="1" w:id="8"/>
        <w:t>1</w:t>
      </w:r>
    </w:p>
    <w:p w:rsidR="0015682B" w:rsidRPr="0015682B" w:rsidRDefault="0015682B" w:rsidP="0015682B">
      <w:pPr>
        <w:shd w:val="clear" w:color="auto" w:fill="FFFFFF"/>
        <w:autoSpaceDE w:val="0"/>
        <w:autoSpaceDN w:val="0"/>
        <w:adjustRightInd w:val="0"/>
        <w:spacing w:after="0" w:line="240" w:lineRule="auto"/>
        <w:ind w:right="-376" w:firstLine="708"/>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Xorazmliklar burjlarni arablardan yaxshiroq bilganlar. Xorazmliklarning burjlarga bergan nomlari ularni tasvirlashga mutasaddi astronomlarning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‘ygan nomlariga muvofiqligi va arab tiliga mos kelmasligi, ularni mutasaddilar bergan suratlardan boshqa suratlar bilan tasvirlashgan. Xatto arablar javzoni egizak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‘g‘il bola surati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‘rnida burjlar qatoriga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‘yganlar. Xolbuki, Javzo Jabborning suratidir xorazmliklar esa egizak burjni a-z-v-p-ch-k-r-i-k nomi bilan ataydilar. Buning izohi ikki sanam egasi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ma’nosining taqozosidir. Bundan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‘rinib turibdiki, arablar bosqinigacha ham Xorazmda fan va madaniyat yuqori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Xorazmning arablar bosqini davri taqdiri haqida Beruniy quyidagilarni keltiradi. “...Qutayba Xorazm yozuvini yaxshi biladigan, ularning rivoyatlaridan xabardor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xorazmliklarda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fanlarga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‘rgatgan kishilarni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‘ldirdi va ularni har turli azob uqubatlarga duchor qildi, hamda bu rivoyatlar shunchalik yashirin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ketdiki, xatto xorazmliklarga islom paydo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‘lganidan keyin nima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‘lganligini aniq bilib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‘lmay qoldi”. </w:t>
      </w:r>
      <w:r w:rsidRPr="0015682B">
        <w:rPr>
          <w:rFonts w:ascii="Times New Roman" w:eastAsia="Times New Roman" w:hAnsi="Times New Roman" w:cs="Times New Roman"/>
          <w:sz w:val="28"/>
          <w:szCs w:val="28"/>
          <w:lang w:eastAsia="ru-RU"/>
        </w:rPr>
        <w:t xml:space="preserve">Bu achinarli hol albatta. </w:t>
      </w:r>
    </w:p>
    <w:p w:rsidR="0015682B" w:rsidRPr="0015682B" w:rsidRDefault="0015682B" w:rsidP="00E65509">
      <w:pPr>
        <w:numPr>
          <w:ilvl w:val="0"/>
          <w:numId w:val="19"/>
        </w:numPr>
        <w:tabs>
          <w:tab w:val="left" w:pos="686"/>
        </w:tabs>
        <w:spacing w:after="120" w:line="240" w:lineRule="auto"/>
        <w:ind w:right="-376"/>
        <w:rPr>
          <w:rFonts w:ascii="Times New Roman" w:eastAsia="Times New Roman" w:hAnsi="Times New Roman" w:cs="Times New Roman"/>
          <w:b/>
          <w:bCs/>
          <w:sz w:val="28"/>
          <w:szCs w:val="28"/>
          <w:lang w:val="uz-Cyrl-UZ" w:eastAsia="ru-RU"/>
        </w:rPr>
      </w:pPr>
      <w:r w:rsidRPr="0015682B">
        <w:rPr>
          <w:rFonts w:ascii="Times New Roman" w:eastAsia="Times New Roman" w:hAnsi="Times New Roman" w:cs="Times New Roman"/>
          <w:b/>
          <w:bCs/>
          <w:sz w:val="28"/>
          <w:szCs w:val="28"/>
          <w:lang w:val="uz-Cyrl-UZ" w:eastAsia="ru-RU"/>
        </w:rPr>
        <w:t>Hijriy-shamsiy yil hisobi. Hijriy-shamsiy kalendar oy nomlari. Hijriy-shamsiy kalendar yili.</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 xml:space="preserve">Musulmon kalendari. </w:t>
      </w:r>
      <w:r w:rsidRPr="0015682B">
        <w:rPr>
          <w:rFonts w:ascii="Times New Roman" w:eastAsia="Times New Roman" w:hAnsi="Times New Roman" w:cs="Times New Roman"/>
          <w:sz w:val="28"/>
          <w:szCs w:val="28"/>
          <w:lang w:val="uz-Cyrl-UZ" w:eastAsia="ru-RU"/>
        </w:rPr>
        <w:t>Eron, Afg‘oniston, О‘rta Osiyo va Kavkaz davlatlari islomga qadar zardо‘shtiylik kalendaridan foydalanishmagan. Islom dini vaqtni hisoblashga ham о‘z ta’sirini kо‘rsatdi. Islomdan avval arablar Oy kalendaridan foydalanganlar. Abu Rayhon Beruniyning yozishicha, arablar yahudiylardan yilga qо‘shimcha oylar qо‘shishni о‘rganganlar va u oyni “ayam an-nasi” deb ataganlar. Bundan biz arablarning Oy-Quyosh kalendaridan foydalanganligini bilishimiz mumkin. Arab kalendarida 12 oy bо‘lib, ular quyidagicha atalgan.</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1) </w:t>
      </w:r>
      <w:r w:rsidRPr="0015682B">
        <w:rPr>
          <w:rFonts w:ascii="Times New Roman" w:eastAsia="Times New Roman" w:hAnsi="Times New Roman" w:cs="Times New Roman"/>
          <w:b/>
          <w:bCs/>
          <w:sz w:val="28"/>
          <w:szCs w:val="28"/>
          <w:lang w:val="uz-Cyrl-UZ" w:eastAsia="ru-RU"/>
        </w:rPr>
        <w:t xml:space="preserve">Muharram </w:t>
      </w:r>
      <w:r w:rsidRPr="0015682B">
        <w:rPr>
          <w:rFonts w:ascii="Times New Roman" w:eastAsia="Times New Roman" w:hAnsi="Times New Roman" w:cs="Times New Roman"/>
          <w:sz w:val="28"/>
          <w:szCs w:val="28"/>
          <w:lang w:val="uz-Cyrl-UZ" w:eastAsia="ru-RU"/>
        </w:rPr>
        <w:t>– (30) “ta’qiqlangan”, “man etilgan”, “muqaddas” ma’nolarini beradi. Muharram oyida joxiliyat davrida urush harom qilingan. Bu holat yettinchi (rajab), - о‘n birinchi (zulqa’da) va о‘n ikkinchi (zulhijja) oylariga ham tegishli bо‘lgan.</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2) </w:t>
      </w:r>
      <w:r w:rsidRPr="0015682B">
        <w:rPr>
          <w:rFonts w:ascii="Times New Roman" w:eastAsia="Times New Roman" w:hAnsi="Times New Roman" w:cs="Times New Roman"/>
          <w:b/>
          <w:bCs/>
          <w:sz w:val="28"/>
          <w:szCs w:val="28"/>
          <w:lang w:val="uz-Cyrl-UZ" w:eastAsia="ru-RU"/>
        </w:rPr>
        <w:t xml:space="preserve">Safar </w:t>
      </w:r>
      <w:r w:rsidRPr="0015682B">
        <w:rPr>
          <w:rFonts w:ascii="Times New Roman" w:eastAsia="Times New Roman" w:hAnsi="Times New Roman" w:cs="Times New Roman"/>
          <w:sz w:val="28"/>
          <w:szCs w:val="28"/>
          <w:lang w:val="uz-Cyrl-UZ" w:eastAsia="ru-RU"/>
        </w:rPr>
        <w:t>– (29) “sariq”, “za’faron” degan ma’noni berib, bu oyda arablarga halok qiluvchi yara toshar edi. Insonlarga bu kasallik yetganida yuzlari sarg‘ayib ketardi. Shu sababli bu oyni safar “sariq” deb nomladi. Shuningdek, boshqa bir farazga kо‘ra, safar oyida arablar “safariya” nomli guruh bilan birgalikda oziq-ovqat qidirganlar.</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lastRenderedPageBreak/>
        <w:t xml:space="preserve">3) </w:t>
      </w:r>
      <w:r w:rsidRPr="0015682B">
        <w:rPr>
          <w:rFonts w:ascii="Times New Roman" w:eastAsia="Times New Roman" w:hAnsi="Times New Roman" w:cs="Times New Roman"/>
          <w:b/>
          <w:bCs/>
          <w:sz w:val="28"/>
          <w:szCs w:val="28"/>
          <w:lang w:val="uz-Cyrl-UZ" w:eastAsia="ru-RU"/>
        </w:rPr>
        <w:t xml:space="preserve">Rabiul-avval. </w:t>
      </w:r>
      <w:r w:rsidRPr="0015682B">
        <w:rPr>
          <w:rFonts w:ascii="Times New Roman" w:eastAsia="Times New Roman" w:hAnsi="Times New Roman" w:cs="Times New Roman"/>
          <w:bCs/>
          <w:sz w:val="28"/>
          <w:szCs w:val="28"/>
          <w:lang w:val="uz-Cyrl-UZ" w:eastAsia="ru-RU"/>
        </w:rPr>
        <w:t>(30)</w:t>
      </w:r>
      <w:r w:rsidRPr="0015682B">
        <w:rPr>
          <w:rFonts w:ascii="Times New Roman" w:eastAsia="Times New Roman" w:hAnsi="Times New Roman" w:cs="Times New Roman"/>
          <w:sz w:val="28"/>
          <w:szCs w:val="28"/>
          <w:lang w:val="uz-Cyrl-UZ" w:eastAsia="ru-RU"/>
        </w:rPr>
        <w:t>“Rabi’” sо‘zi arab tilida “bahor” ma’nosini beradi. Ammo Qadimgi arablar “rabi’” sо‘zini “kuz” ma’nosida ham qо‘llaganlar. Ushbu oy kuz faslida kelgani uchun “birinchi kuz” ma’nosini anglatgan.</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4) </w:t>
      </w:r>
      <w:r w:rsidRPr="0015682B">
        <w:rPr>
          <w:rFonts w:ascii="Times New Roman" w:eastAsia="Times New Roman" w:hAnsi="Times New Roman" w:cs="Times New Roman"/>
          <w:b/>
          <w:bCs/>
          <w:sz w:val="28"/>
          <w:szCs w:val="28"/>
          <w:lang w:val="uz-Cyrl-UZ" w:eastAsia="ru-RU"/>
        </w:rPr>
        <w:t xml:space="preserve">Rabiul-oxir </w:t>
      </w:r>
      <w:r w:rsidRPr="0015682B">
        <w:rPr>
          <w:rFonts w:ascii="Times New Roman" w:eastAsia="Times New Roman" w:hAnsi="Times New Roman" w:cs="Times New Roman"/>
          <w:sz w:val="28"/>
          <w:szCs w:val="28"/>
          <w:lang w:val="uz-Cyrl-UZ" w:eastAsia="ru-RU"/>
        </w:rPr>
        <w:t>– “ikkinchi kuz” ma’nosini anglatgan.</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5) </w:t>
      </w:r>
      <w:r w:rsidRPr="0015682B">
        <w:rPr>
          <w:rFonts w:ascii="Times New Roman" w:eastAsia="Times New Roman" w:hAnsi="Times New Roman" w:cs="Times New Roman"/>
          <w:b/>
          <w:bCs/>
          <w:sz w:val="28"/>
          <w:szCs w:val="28"/>
          <w:lang w:val="uz-Cyrl-UZ" w:eastAsia="ru-RU"/>
        </w:rPr>
        <w:t xml:space="preserve">Jumodul-avval </w:t>
      </w:r>
      <w:r w:rsidRPr="0015682B">
        <w:rPr>
          <w:rFonts w:ascii="Times New Roman" w:eastAsia="Times New Roman" w:hAnsi="Times New Roman" w:cs="Times New Roman"/>
          <w:sz w:val="28"/>
          <w:szCs w:val="28"/>
          <w:lang w:val="uz-Cyrl-UZ" w:eastAsia="ru-RU"/>
        </w:rPr>
        <w:t>- bu ikki oy qish kunlariga, sovuq qattiq bо‘lib, suv muzlagan paytini anglatuvchiga arabcha “jamoda” sо‘zidan olingan bо‘lib, “qotib qolmoq”, muzlamoq ma’nosini beradi.</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6) </w:t>
      </w:r>
      <w:r w:rsidRPr="0015682B">
        <w:rPr>
          <w:rFonts w:ascii="Times New Roman" w:eastAsia="Times New Roman" w:hAnsi="Times New Roman" w:cs="Times New Roman"/>
          <w:b/>
          <w:bCs/>
          <w:sz w:val="28"/>
          <w:szCs w:val="28"/>
          <w:lang w:val="uz-Cyrl-UZ" w:eastAsia="ru-RU"/>
        </w:rPr>
        <w:t xml:space="preserve">Jumodul-oxir – </w:t>
      </w:r>
      <w:r w:rsidRPr="0015682B">
        <w:rPr>
          <w:rFonts w:ascii="Times New Roman" w:eastAsia="Times New Roman" w:hAnsi="Times New Roman" w:cs="Times New Roman"/>
          <w:bCs/>
          <w:sz w:val="28"/>
          <w:szCs w:val="28"/>
          <w:lang w:val="uz-Cyrl-UZ" w:eastAsia="ru-RU"/>
        </w:rPr>
        <w:t>(29) kundan iborat.</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7) </w:t>
      </w:r>
      <w:r w:rsidRPr="0015682B">
        <w:rPr>
          <w:rFonts w:ascii="Times New Roman" w:eastAsia="Times New Roman" w:hAnsi="Times New Roman" w:cs="Times New Roman"/>
          <w:b/>
          <w:bCs/>
          <w:sz w:val="28"/>
          <w:szCs w:val="28"/>
          <w:lang w:val="uz-Cyrl-UZ" w:eastAsia="ru-RU"/>
        </w:rPr>
        <w:t xml:space="preserve">Rajab </w:t>
      </w:r>
      <w:r w:rsidRPr="0015682B">
        <w:rPr>
          <w:rFonts w:ascii="Times New Roman" w:eastAsia="Times New Roman" w:hAnsi="Times New Roman" w:cs="Times New Roman"/>
          <w:sz w:val="28"/>
          <w:szCs w:val="28"/>
          <w:lang w:val="uz-Cyrl-UZ" w:eastAsia="ru-RU"/>
        </w:rPr>
        <w:t>– (30) arablar bu oyni ulug‘laydilar, yana bu oyni “kar oyi” ham deb nomlaydilar, chunki ular bu oyda urush ovozini eshitmasdilar.</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8) </w:t>
      </w:r>
      <w:r w:rsidRPr="0015682B">
        <w:rPr>
          <w:rFonts w:ascii="Times New Roman" w:eastAsia="Times New Roman" w:hAnsi="Times New Roman" w:cs="Times New Roman"/>
          <w:b/>
          <w:bCs/>
          <w:sz w:val="28"/>
          <w:szCs w:val="28"/>
          <w:lang w:val="en-US" w:eastAsia="ru-RU"/>
        </w:rPr>
        <w:t xml:space="preserve">Sha’bon </w:t>
      </w:r>
      <w:r w:rsidRPr="0015682B">
        <w:rPr>
          <w:rFonts w:ascii="Times New Roman" w:eastAsia="Times New Roman" w:hAnsi="Times New Roman" w:cs="Times New Roman"/>
          <w:sz w:val="28"/>
          <w:szCs w:val="28"/>
          <w:lang w:val="en-US" w:eastAsia="ru-RU"/>
        </w:rPr>
        <w:t>– (29) “tashaaba”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‘zidan olingan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“tarqalmoq” ma’nosini beradi.</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9) </w:t>
      </w:r>
      <w:r w:rsidRPr="0015682B">
        <w:rPr>
          <w:rFonts w:ascii="Times New Roman" w:eastAsia="Times New Roman" w:hAnsi="Times New Roman" w:cs="Times New Roman"/>
          <w:b/>
          <w:bCs/>
          <w:sz w:val="28"/>
          <w:szCs w:val="28"/>
          <w:lang w:val="en-US" w:eastAsia="ru-RU"/>
        </w:rPr>
        <w:t xml:space="preserve">Ramazon </w:t>
      </w:r>
      <w:r w:rsidRPr="0015682B">
        <w:rPr>
          <w:rFonts w:ascii="Times New Roman" w:eastAsia="Times New Roman" w:hAnsi="Times New Roman" w:cs="Times New Roman"/>
          <w:sz w:val="28"/>
          <w:szCs w:val="28"/>
          <w:lang w:val="en-US" w:eastAsia="ru-RU"/>
        </w:rPr>
        <w:t>– (30) “yondirmoq”, “jazirama oy” ma’nolarini anglatadi. Bu oy yozning eng issiq paytiga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 kelgan.</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10) </w:t>
      </w:r>
      <w:r w:rsidRPr="0015682B">
        <w:rPr>
          <w:rFonts w:ascii="Times New Roman" w:eastAsia="Times New Roman" w:hAnsi="Times New Roman" w:cs="Times New Roman"/>
          <w:b/>
          <w:bCs/>
          <w:sz w:val="28"/>
          <w:szCs w:val="28"/>
          <w:lang w:val="en-US" w:eastAsia="ru-RU"/>
        </w:rPr>
        <w:t xml:space="preserve">Shavvol </w:t>
      </w:r>
      <w:r w:rsidRPr="0015682B">
        <w:rPr>
          <w:rFonts w:ascii="Times New Roman" w:eastAsia="Times New Roman" w:hAnsi="Times New Roman" w:cs="Times New Roman"/>
          <w:sz w:val="28"/>
          <w:szCs w:val="28"/>
          <w:lang w:val="en-US" w:eastAsia="ru-RU"/>
        </w:rPr>
        <w:t>– (29)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‘tarilmoq”, “olib bormoq”,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‘chirmoq” ma’nolarini beradi. Arab qabilalari bu oyda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joylaridan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‘chib ketardilar.</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11) </w:t>
      </w:r>
      <w:r w:rsidRPr="0015682B">
        <w:rPr>
          <w:rFonts w:ascii="Times New Roman" w:eastAsia="Times New Roman" w:hAnsi="Times New Roman" w:cs="Times New Roman"/>
          <w:b/>
          <w:bCs/>
          <w:sz w:val="28"/>
          <w:szCs w:val="28"/>
          <w:lang w:val="en-US" w:eastAsia="ru-RU"/>
        </w:rPr>
        <w:t xml:space="preserve">Zul-qa’da </w:t>
      </w:r>
      <w:r w:rsidRPr="0015682B">
        <w:rPr>
          <w:rFonts w:ascii="Times New Roman" w:eastAsia="Times New Roman" w:hAnsi="Times New Roman" w:cs="Times New Roman"/>
          <w:sz w:val="28"/>
          <w:szCs w:val="28"/>
          <w:lang w:val="en-US" w:eastAsia="ru-RU"/>
        </w:rPr>
        <w:t>– (30)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‘tirmoq”, “uyda qolmoq” ma’nolarini anglatadi. Bu oyda urushlar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‘lmaydi.</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12) </w:t>
      </w:r>
      <w:r w:rsidRPr="0015682B">
        <w:rPr>
          <w:rFonts w:ascii="Times New Roman" w:eastAsia="Times New Roman" w:hAnsi="Times New Roman" w:cs="Times New Roman"/>
          <w:b/>
          <w:bCs/>
          <w:sz w:val="28"/>
          <w:szCs w:val="28"/>
          <w:lang w:val="en-US" w:eastAsia="ru-RU"/>
        </w:rPr>
        <w:t xml:space="preserve">Zul-xijja </w:t>
      </w:r>
      <w:r w:rsidRPr="0015682B">
        <w:rPr>
          <w:rFonts w:ascii="Times New Roman" w:eastAsia="Times New Roman" w:hAnsi="Times New Roman" w:cs="Times New Roman"/>
          <w:sz w:val="28"/>
          <w:szCs w:val="28"/>
          <w:lang w:val="en-US" w:eastAsia="ru-RU"/>
        </w:rPr>
        <w:t>– (29-30) “haj”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‘zidan olinib, “haj qilish” ma’nosini beradi. Arablar bu oyda haj qilganlar.</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Bu oylar nomlarini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‘yilishiga sabablar bor. Arablar oylarini joxiliyat davrida ham hozir musulmonlar ishlatayotganlaridek ishlatganlar, ularning haj marosimlari yilning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 faslida aylanavergan. </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sz w:val="28"/>
          <w:szCs w:val="28"/>
          <w:lang w:val="en-US" w:eastAsia="ru-RU"/>
        </w:rPr>
        <w:tab/>
        <w:t>Islomgacha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davrda arablar Oy-Quyosh kalendaridan foydalanganligini ba’zi oy nomlaridan bilishimiz mumkin. Islom dini kiritilgach, diniy va dunyoviy ishlarni yuritish uchun yangi kalendar zarur edi. Bu masala halifa Umar davri (634-644) da hal qilinadi.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‘sha davrda yillar faqat voqealar nomlari bilan atalar, tartib raqami bilan yuritilmagan edi. Arablar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‘rtasida xat, hujjatlarga sana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‘yish odati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‘lmagan. Bir kuni bir kishi halifa Umar huzuriga kelib sha’bon oyida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‘lanishi kerak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qarz haqidagi hujjatni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‘rsatdi. Shunda halifa Umar “bu hujjat qaysi sha’bonga tegishli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‘tgan yilgi sha’bongami yoki bu yilgi sha’bongami” deb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‘raydi. Bunday vaziyatga Jazira viloyatining voliysi Abu Muso ham duch keladi. Unga ikkita buyruq yozib beriladi. Bu buyruqlarning biri ikkinchisiga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 kelmas, boshqa-boshqa edi. Ularning qaysi oldin, qaysi bir keyin yozilganini aniqlay olmagan Abu Muso halifa Umarga murojaat qiladi. Chunki, har ikki buyruqda ham sana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 edi. Bu masalani hal qilish uchun halifa Umar mashvarat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‘tkazadi. Mashvarat oy hisobi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‘yicha kalendar tuzishni ma’qul topadi. Ular yangi kalendarda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vaqtgacha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‘llanilib kelingan qamariy oy nomlarini saqlab qolishni lozim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‘radilar. Bu oylar arablar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‘rtasida mashhur edi. Mashvaratdagilar kalendar boshi - era boshini qaysi vaqtdan hisoblashga oid turli fikrlarni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‘rtaga tashladilar. Ba’zilar Muhammad payg‘ambarning tug‘ilgan kunidan desa, ba’zilar payg‘ambarlikning kelishidan hisoblashni taklif  qildilar.  Ali ibn Abu Tolib Islom kalendarini payg‘ambarning Makkadan Madinaga hijratlaridan  boshlashni taklif etdi. Bu taklif ma’qullandi. Payg‘ambarning Makkadan Madinaga hijrat qilib yetib borgan vaqtlari </w:t>
      </w:r>
      <w:r w:rsidRPr="0015682B">
        <w:rPr>
          <w:rFonts w:ascii="Times New Roman" w:eastAsia="Times New Roman" w:hAnsi="Times New Roman" w:cs="Times New Roman"/>
          <w:sz w:val="28"/>
          <w:szCs w:val="28"/>
          <w:lang w:val="en-US" w:eastAsia="ru-RU"/>
        </w:rPr>
        <w:lastRenderedPageBreak/>
        <w:t xml:space="preserve">rabi ul-avval oyidan 11 kecha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‘tganda dushanba kuni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edi. Bu milodning hisobi bilan 622 yilning 16 iyul kuniga muvofiq keladi. Mazkur mashvarat hijratdan 17 yil keyin  muharram oyining birinchi kuni (mil. 638 yil 23 yanvar)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edi. Hijrat esa yuqorida aytilganidek, rabi’ul avval oyining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birinchi kunida, ya’ni hijriy-qamariy sananing uchinchi oyida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‘tgan. Vaholanki, arablarda yil boshi muharram oyining birinchi kunidan boshlangan. Shu sababli tarixiy voqealarni hisoblaganda chalkashlik r</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 bermasligi uchun hijrat voqea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uchinchi oydan oldingi birinchi va ikkinchi oylar (muharram, safar) ham hijrat yili hisobiga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‘shib olindi va </w:t>
      </w:r>
      <w:r w:rsidRPr="0015682B">
        <w:rPr>
          <w:rFonts w:ascii="Times New Roman" w:eastAsia="Times New Roman" w:hAnsi="Times New Roman" w:cs="Times New Roman"/>
          <w:b/>
          <w:sz w:val="28"/>
          <w:szCs w:val="28"/>
          <w:lang w:val="en-US" w:eastAsia="ru-RU"/>
        </w:rPr>
        <w:t>muharram</w:t>
      </w:r>
      <w:r w:rsidRPr="0015682B">
        <w:rPr>
          <w:rFonts w:ascii="Times New Roman" w:eastAsia="Times New Roman" w:hAnsi="Times New Roman" w:cs="Times New Roman"/>
          <w:sz w:val="28"/>
          <w:szCs w:val="28"/>
          <w:lang w:val="en-US" w:eastAsia="ru-RU"/>
        </w:rPr>
        <w:t xml:space="preserve"> yil boshi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qoldi. Hijriy hisobning birinchi oyidir.</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ab/>
      </w:r>
      <w:r w:rsidRPr="0015682B">
        <w:rPr>
          <w:rFonts w:ascii="Times New Roman" w:eastAsia="Times New Roman" w:hAnsi="Times New Roman" w:cs="Times New Roman"/>
          <w:b/>
          <w:sz w:val="28"/>
          <w:szCs w:val="28"/>
          <w:lang w:val="en-US" w:eastAsia="ru-RU"/>
        </w:rPr>
        <w:t>Hijriy yil hisobi</w:t>
      </w:r>
      <w:r w:rsidRPr="0015682B">
        <w:rPr>
          <w:rFonts w:ascii="Times New Roman" w:eastAsia="Times New Roman" w:hAnsi="Times New Roman" w:cs="Times New Roman"/>
          <w:sz w:val="28"/>
          <w:szCs w:val="28"/>
          <w:lang w:val="en-US" w:eastAsia="ru-RU"/>
        </w:rPr>
        <w:t>. Hijriy yili musulmonlar yili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622 yil 16 iyul Muhammad payg‘ambarning Makkadan Madinaga hijrat qilgan davridan boshlanadi. Hijriy yil ikki xil hisobga ega.</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Birinchisi, </w:t>
      </w:r>
      <w:r w:rsidRPr="0015682B">
        <w:rPr>
          <w:rFonts w:ascii="Times New Roman" w:eastAsia="Times New Roman" w:hAnsi="Times New Roman" w:cs="Times New Roman"/>
          <w:b/>
          <w:sz w:val="28"/>
          <w:szCs w:val="28"/>
          <w:lang w:val="en-US" w:eastAsia="ru-RU"/>
        </w:rPr>
        <w:t>hijriy - qamariy yil</w:t>
      </w:r>
      <w:r w:rsidRPr="0015682B">
        <w:rPr>
          <w:rFonts w:ascii="Times New Roman" w:eastAsia="Times New Roman" w:hAnsi="Times New Roman" w:cs="Times New Roman"/>
          <w:sz w:val="28"/>
          <w:szCs w:val="28"/>
          <w:lang w:val="en-US" w:eastAsia="ru-RU"/>
        </w:rPr>
        <w:t xml:space="preserve"> hisobi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Oyning Yer atrofida aylanish davri 29,5 kecha- kunduz hisobidan olingan. Hijriy yil hisobi ham 12 oydan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6 oyi 29 kun, 6 oyi 30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 Bir yil 354 kunni tashkil qiladi. Kabisa yilida 12 oy 30 kun qilib olinadi va bu yil 355 kunni tashkil qiladi.</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Ikkinchisi, </w:t>
      </w:r>
      <w:r w:rsidRPr="0015682B">
        <w:rPr>
          <w:rFonts w:ascii="Times New Roman" w:eastAsia="Times New Roman" w:hAnsi="Times New Roman" w:cs="Times New Roman"/>
          <w:b/>
          <w:sz w:val="28"/>
          <w:szCs w:val="28"/>
          <w:lang w:val="en-US" w:eastAsia="ru-RU"/>
        </w:rPr>
        <w:t>hijriy - shamsiy yil</w:t>
      </w:r>
      <w:r w:rsidRPr="0015682B">
        <w:rPr>
          <w:rFonts w:ascii="Times New Roman" w:eastAsia="Times New Roman" w:hAnsi="Times New Roman" w:cs="Times New Roman"/>
          <w:sz w:val="28"/>
          <w:szCs w:val="28"/>
          <w:lang w:val="en-US" w:eastAsia="ru-RU"/>
        </w:rPr>
        <w:t>dir. Bu yil hisobi Yerning Quyosh atrofini bir marta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‘liq aylanib chiqish davriga asoslangan. Shu sabab hisob Quyosh kunlari asosida olib boriladi va bir yil 365 (366) kunga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 Faqat bir oy 28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 Har 4 yilda bu oyga bir kun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‘shilib, 29 kunni tashkil qiladi va shu yili kabisa yili hisoblanib 366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Bundan tashqari hijriy yilda har 30 yil ichida 11 kun tuzatish kiritiladi. YA’ni, kalendar oy hisobi oyning haqiqiy davridan minut va sekundlar hisobida ortda qolib boradiki, bular yig‘ilib 30 yilda 11 kunga yetadi. Bu farqni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‘qotish maqsadida arablar har 30 yilda 11 sutka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‘shib 30 yilning 19 yilini 354 kun, 11 yilini 355 kun qilib hisoblaydilar. Shunda har 30 yilning 2, 5, 7, 10, 13, 16, 18, 21, 24, 26, 29- yillari kabisa, ya’ni orttirilgan yillar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365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 Odatda, kabisa yilini aniqlash uchun uni 30 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‘lish kerak. Qolgan qoldiq yuqorida sanab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‘tilgan sanalardan biriga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 kelsa shu yil kabisa yili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 Masalan, 1423 yilning qanday yil ekanini tekshirib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‘rish uchun uni 30 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‘lamiz va 13 qoldiq qoladi. 13 yuqoridagi sanalar ichida mavjud. Demak, 1423 yili kabisa yili ekan.</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bCs/>
          <w:sz w:val="28"/>
          <w:szCs w:val="28"/>
          <w:lang w:val="en-US" w:eastAsia="ru-RU"/>
        </w:rPr>
      </w:pPr>
      <w:r w:rsidRPr="0015682B">
        <w:rPr>
          <w:rFonts w:ascii="Times New Roman" w:eastAsia="Times New Roman" w:hAnsi="Times New Roman" w:cs="Times New Roman"/>
          <w:bCs/>
          <w:sz w:val="28"/>
          <w:szCs w:val="28"/>
          <w:lang w:val="en-US" w:eastAsia="ru-RU"/>
        </w:rPr>
        <w:t>Hijriy yilni milodiyga aylantirish uchun hijriy yilni 33 ga (33 soni hijriy va milodiy yillarni bir-biriga t</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‘g‘ri kelish davri) b</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‘linadi. Chiqqan b</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‘linmani yana hijriy yildan ayiriladi. Hosil b</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‘lgan ayirma soniga 622 (Muhammad payg‘ambarning Makkadan Madinaga qilgan hijrat yili) q</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 xml:space="preserve">‘shiladi. Chiqqan natija milodiy yildir. </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bCs/>
          <w:sz w:val="28"/>
          <w:szCs w:val="28"/>
          <w:lang w:val="en-US" w:eastAsia="ru-RU"/>
        </w:rPr>
      </w:pPr>
      <w:r w:rsidRPr="0015682B">
        <w:rPr>
          <w:rFonts w:ascii="Times New Roman" w:eastAsia="Times New Roman" w:hAnsi="Times New Roman" w:cs="Times New Roman"/>
          <w:bCs/>
          <w:sz w:val="28"/>
          <w:szCs w:val="28"/>
          <w:lang w:val="en-US" w:eastAsia="ru-RU"/>
        </w:rPr>
        <w:tab/>
        <w:t>Milodiy yilni hijriy yilga aylantirish uchun milodiy yilidan 622 ni ayiramiz. Chiqqan ayirmani 32 ga b</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‘lamiz. S</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‘ngra har ikki amal natijalari q</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 xml:space="preserve">‘shiladi. </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bCs/>
          <w:sz w:val="28"/>
          <w:szCs w:val="28"/>
          <w:lang w:val="en-US" w:eastAsia="ru-RU"/>
        </w:rPr>
      </w:pPr>
      <w:r w:rsidRPr="0015682B">
        <w:rPr>
          <w:rFonts w:ascii="Times New Roman" w:eastAsia="Times New Roman" w:hAnsi="Times New Roman" w:cs="Times New Roman"/>
          <w:bCs/>
          <w:sz w:val="28"/>
          <w:szCs w:val="28"/>
          <w:lang w:val="en-US" w:eastAsia="ru-RU"/>
        </w:rPr>
        <w:t>Izoh: B</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‘lish paytida qolgan qoldiq 17 dan katta b</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‘lsa, uni butunlab 1 deb olamiz va hosil b</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‘lgan b</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‘linmaga q</w:t>
      </w:r>
      <w:r w:rsidRPr="0015682B">
        <w:rPr>
          <w:rFonts w:ascii="Times New Roman" w:eastAsia="Times New Roman" w:hAnsi="Times New Roman" w:cs="Times New Roman"/>
          <w:bCs/>
          <w:sz w:val="28"/>
          <w:szCs w:val="28"/>
          <w:lang w:eastAsia="ru-RU"/>
        </w:rPr>
        <w:t>о</w:t>
      </w:r>
      <w:r w:rsidRPr="0015682B">
        <w:rPr>
          <w:rFonts w:ascii="Times New Roman" w:eastAsia="Times New Roman" w:hAnsi="Times New Roman" w:cs="Times New Roman"/>
          <w:bCs/>
          <w:sz w:val="28"/>
          <w:szCs w:val="28"/>
          <w:lang w:val="en-US" w:eastAsia="ru-RU"/>
        </w:rPr>
        <w:t xml:space="preserve">‘shamiz. Milodiy yilini hijriy shamsiy yiliga aylantirish uchun milodiy yildan 622 ni ayirish kerak. Chiqqan natija hijriy shamsiy yilni bildiradi. </w:t>
      </w:r>
    </w:p>
    <w:p w:rsidR="0015682B" w:rsidRPr="0015682B" w:rsidRDefault="0015682B" w:rsidP="0015682B">
      <w:pPr>
        <w:shd w:val="clear" w:color="auto" w:fill="FFFFFF"/>
        <w:autoSpaceDE w:val="0"/>
        <w:autoSpaceDN w:val="0"/>
        <w:adjustRightInd w:val="0"/>
        <w:spacing w:after="0" w:line="240" w:lineRule="auto"/>
        <w:ind w:left="142" w:right="-376"/>
        <w:jc w:val="center"/>
        <w:rPr>
          <w:rFonts w:ascii="Times New Roman" w:eastAsia="Times New Roman" w:hAnsi="Times New Roman" w:cs="Times New Roman"/>
          <w:b/>
          <w:sz w:val="28"/>
          <w:szCs w:val="28"/>
          <w:lang w:val="en-US" w:eastAsia="ru-RU"/>
        </w:rPr>
      </w:pPr>
    </w:p>
    <w:p w:rsidR="0015682B" w:rsidRPr="0015682B" w:rsidRDefault="0015682B" w:rsidP="0015682B">
      <w:pPr>
        <w:shd w:val="clear" w:color="auto" w:fill="FFFFFF"/>
        <w:autoSpaceDE w:val="0"/>
        <w:autoSpaceDN w:val="0"/>
        <w:adjustRightInd w:val="0"/>
        <w:spacing w:after="0" w:line="240" w:lineRule="auto"/>
        <w:ind w:left="142" w:right="-376"/>
        <w:jc w:val="center"/>
        <w:rPr>
          <w:rFonts w:ascii="Times New Roman" w:eastAsia="Times New Roman" w:hAnsi="Times New Roman" w:cs="Times New Roman"/>
          <w:b/>
          <w:sz w:val="28"/>
          <w:szCs w:val="28"/>
          <w:lang w:val="en-US" w:eastAsia="ru-RU"/>
        </w:rPr>
      </w:pPr>
    </w:p>
    <w:p w:rsidR="0015682B" w:rsidRPr="0015682B" w:rsidRDefault="0015682B" w:rsidP="0015682B">
      <w:pPr>
        <w:shd w:val="clear" w:color="auto" w:fill="FFFFFF"/>
        <w:autoSpaceDE w:val="0"/>
        <w:autoSpaceDN w:val="0"/>
        <w:adjustRightInd w:val="0"/>
        <w:spacing w:after="0" w:line="240" w:lineRule="auto"/>
        <w:ind w:left="142" w:right="-376"/>
        <w:jc w:val="center"/>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lastRenderedPageBreak/>
        <w:t>Hijriy yilni aniqlash formulasi b</w:t>
      </w:r>
      <w:r w:rsidRPr="0015682B">
        <w:rPr>
          <w:rFonts w:ascii="Times New Roman" w:eastAsia="Times New Roman" w:hAnsi="Times New Roman" w:cs="Times New Roman"/>
          <w:b/>
          <w:sz w:val="28"/>
          <w:szCs w:val="28"/>
          <w:lang w:eastAsia="ru-RU"/>
        </w:rPr>
        <w:t>о</w:t>
      </w:r>
      <w:r w:rsidRPr="0015682B">
        <w:rPr>
          <w:rFonts w:ascii="Times New Roman" w:eastAsia="Times New Roman" w:hAnsi="Times New Roman" w:cs="Times New Roman"/>
          <w:b/>
          <w:sz w:val="28"/>
          <w:szCs w:val="28"/>
          <w:lang w:val="en-US" w:eastAsia="ru-RU"/>
        </w:rPr>
        <w:t>‘yicha topshiriqlarni bajarish</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u w:val="single"/>
          <w:lang w:val="en-US" w:eastAsia="ru-RU"/>
        </w:rPr>
      </w:pPr>
      <w:r w:rsidRPr="0015682B">
        <w:rPr>
          <w:rFonts w:ascii="Times New Roman" w:eastAsia="Times New Roman" w:hAnsi="Times New Roman" w:cs="Times New Roman"/>
          <w:b/>
          <w:sz w:val="28"/>
          <w:szCs w:val="28"/>
          <w:lang w:val="en-US" w:eastAsia="ru-RU"/>
        </w:rPr>
        <w:t xml:space="preserve">h =  m – 622   +   </w:t>
      </w:r>
      <w:r w:rsidRPr="0015682B">
        <w:rPr>
          <w:rFonts w:ascii="Times New Roman" w:eastAsia="Times New Roman" w:hAnsi="Times New Roman" w:cs="Times New Roman"/>
          <w:b/>
          <w:sz w:val="28"/>
          <w:szCs w:val="28"/>
          <w:u w:val="single"/>
          <w:lang w:val="en-US" w:eastAsia="ru-RU"/>
        </w:rPr>
        <w:t>m—622</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                                    32</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u w:val="single"/>
          <w:lang w:val="en-US" w:eastAsia="ru-RU"/>
        </w:rPr>
      </w:pPr>
      <w:r w:rsidRPr="0015682B">
        <w:rPr>
          <w:rFonts w:ascii="Times New Roman" w:eastAsia="Times New Roman" w:hAnsi="Times New Roman" w:cs="Times New Roman"/>
          <w:b/>
          <w:sz w:val="28"/>
          <w:szCs w:val="28"/>
          <w:lang w:val="en-US" w:eastAsia="ru-RU"/>
        </w:rPr>
        <w:t xml:space="preserve">h =  2011 – 622 +  </w:t>
      </w:r>
      <w:r w:rsidRPr="0015682B">
        <w:rPr>
          <w:rFonts w:ascii="Times New Roman" w:eastAsia="Times New Roman" w:hAnsi="Times New Roman" w:cs="Times New Roman"/>
          <w:b/>
          <w:sz w:val="28"/>
          <w:szCs w:val="28"/>
          <w:u w:val="single"/>
          <w:lang w:val="en-US" w:eastAsia="ru-RU"/>
        </w:rPr>
        <w:t>2011—622</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                                               32</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h =  2011 – 622 +  43</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H =  1432           </w:t>
      </w:r>
    </w:p>
    <w:p w:rsidR="0015682B" w:rsidRPr="0015682B" w:rsidRDefault="0015682B" w:rsidP="0015682B">
      <w:pPr>
        <w:spacing w:after="0" w:line="240" w:lineRule="auto"/>
        <w:ind w:left="142" w:right="-376"/>
        <w:jc w:val="center"/>
        <w:rPr>
          <w:rFonts w:ascii="Times New Roman" w:eastAsia="Times New Roman" w:hAnsi="Times New Roman" w:cs="Times New Roman"/>
          <w:b/>
          <w:bCs/>
          <w:sz w:val="28"/>
          <w:szCs w:val="28"/>
          <w:lang w:val="en-US" w:eastAsia="ru-RU"/>
        </w:rPr>
      </w:pPr>
    </w:p>
    <w:p w:rsidR="0015682B" w:rsidRPr="0015682B" w:rsidRDefault="0015682B" w:rsidP="0015682B">
      <w:pPr>
        <w:spacing w:after="0" w:line="240" w:lineRule="auto"/>
        <w:ind w:left="142" w:right="-376"/>
        <w:jc w:val="center"/>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 xml:space="preserve">Milodiy </w:t>
      </w:r>
      <w:r w:rsidRPr="0015682B">
        <w:rPr>
          <w:rFonts w:ascii="Times New Roman" w:eastAsia="Times New Roman" w:hAnsi="Times New Roman" w:cs="Times New Roman"/>
          <w:b/>
          <w:sz w:val="28"/>
          <w:szCs w:val="28"/>
          <w:lang w:val="en-US" w:eastAsia="ru-RU"/>
        </w:rPr>
        <w:t>yilni aniqlash formulasi b</w:t>
      </w:r>
      <w:r w:rsidRPr="0015682B">
        <w:rPr>
          <w:rFonts w:ascii="Times New Roman" w:eastAsia="Times New Roman" w:hAnsi="Times New Roman" w:cs="Times New Roman"/>
          <w:b/>
          <w:sz w:val="28"/>
          <w:szCs w:val="28"/>
          <w:lang w:eastAsia="ru-RU"/>
        </w:rPr>
        <w:t>о</w:t>
      </w:r>
      <w:r w:rsidRPr="0015682B">
        <w:rPr>
          <w:rFonts w:ascii="Times New Roman" w:eastAsia="Times New Roman" w:hAnsi="Times New Roman" w:cs="Times New Roman"/>
          <w:b/>
          <w:sz w:val="28"/>
          <w:szCs w:val="28"/>
          <w:lang w:val="en-US" w:eastAsia="ru-RU"/>
        </w:rPr>
        <w:t>‘yicha topshiriqlarni bajarish</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u w:val="single"/>
          <w:lang w:val="en-US" w:eastAsia="ru-RU"/>
        </w:rPr>
      </w:pPr>
      <w:r w:rsidRPr="0015682B">
        <w:rPr>
          <w:rFonts w:ascii="Times New Roman" w:eastAsia="Times New Roman" w:hAnsi="Times New Roman" w:cs="Times New Roman"/>
          <w:b/>
          <w:bCs/>
          <w:sz w:val="28"/>
          <w:szCs w:val="28"/>
          <w:lang w:val="en-US" w:eastAsia="ru-RU"/>
        </w:rPr>
        <w:t>M</w:t>
      </w:r>
      <w:r w:rsidRPr="0015682B">
        <w:rPr>
          <w:rFonts w:ascii="Times New Roman" w:eastAsia="Times New Roman" w:hAnsi="Times New Roman" w:cs="Times New Roman"/>
          <w:b/>
          <w:sz w:val="28"/>
          <w:szCs w:val="28"/>
          <w:lang w:val="en-US" w:eastAsia="ru-RU"/>
        </w:rPr>
        <w:t xml:space="preserve"> =  h -  </w:t>
      </w:r>
      <w:r w:rsidRPr="0015682B">
        <w:rPr>
          <w:rFonts w:ascii="Times New Roman" w:eastAsia="Times New Roman" w:hAnsi="Times New Roman" w:cs="Times New Roman"/>
          <w:b/>
          <w:sz w:val="28"/>
          <w:szCs w:val="28"/>
          <w:u w:val="single"/>
          <w:lang w:val="en-US" w:eastAsia="ru-RU"/>
        </w:rPr>
        <w:t xml:space="preserve">h  </w:t>
      </w:r>
      <w:r w:rsidRPr="0015682B">
        <w:rPr>
          <w:rFonts w:ascii="Times New Roman" w:eastAsia="Times New Roman" w:hAnsi="Times New Roman" w:cs="Times New Roman"/>
          <w:b/>
          <w:sz w:val="28"/>
          <w:szCs w:val="28"/>
          <w:lang w:val="en-US" w:eastAsia="ru-RU"/>
        </w:rPr>
        <w:t>+ 622</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                   33             </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u w:val="single"/>
          <w:lang w:val="en-US" w:eastAsia="ru-RU"/>
        </w:rPr>
      </w:pPr>
      <w:r w:rsidRPr="0015682B">
        <w:rPr>
          <w:rFonts w:ascii="Times New Roman" w:eastAsia="Times New Roman" w:hAnsi="Times New Roman" w:cs="Times New Roman"/>
          <w:b/>
          <w:bCs/>
          <w:sz w:val="28"/>
          <w:szCs w:val="28"/>
          <w:lang w:val="en-US" w:eastAsia="ru-RU"/>
        </w:rPr>
        <w:t>M</w:t>
      </w:r>
      <w:r w:rsidRPr="0015682B">
        <w:rPr>
          <w:rFonts w:ascii="Times New Roman" w:eastAsia="Times New Roman" w:hAnsi="Times New Roman" w:cs="Times New Roman"/>
          <w:b/>
          <w:sz w:val="28"/>
          <w:szCs w:val="28"/>
          <w:lang w:val="en-US" w:eastAsia="ru-RU"/>
        </w:rPr>
        <w:t xml:space="preserve"> =  1432 –</w:t>
      </w:r>
      <w:r w:rsidRPr="0015682B">
        <w:rPr>
          <w:rFonts w:ascii="Times New Roman" w:eastAsia="Times New Roman" w:hAnsi="Times New Roman" w:cs="Times New Roman"/>
          <w:b/>
          <w:sz w:val="28"/>
          <w:szCs w:val="28"/>
          <w:u w:val="single"/>
          <w:lang w:val="en-US" w:eastAsia="ru-RU"/>
        </w:rPr>
        <w:t xml:space="preserve"> 1432  </w:t>
      </w:r>
      <w:r w:rsidRPr="0015682B">
        <w:rPr>
          <w:rFonts w:ascii="Times New Roman" w:eastAsia="Times New Roman" w:hAnsi="Times New Roman" w:cs="Times New Roman"/>
          <w:b/>
          <w:sz w:val="28"/>
          <w:szCs w:val="28"/>
          <w:lang w:val="en-US" w:eastAsia="ru-RU"/>
        </w:rPr>
        <w:t>+ 622</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ab/>
        <w:t xml:space="preserve"> 33             </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M</w:t>
      </w:r>
      <w:r w:rsidRPr="0015682B">
        <w:rPr>
          <w:rFonts w:ascii="Times New Roman" w:eastAsia="Times New Roman" w:hAnsi="Times New Roman" w:cs="Times New Roman"/>
          <w:b/>
          <w:sz w:val="28"/>
          <w:szCs w:val="28"/>
          <w:lang w:val="en-US" w:eastAsia="ru-RU"/>
        </w:rPr>
        <w:t xml:space="preserve"> =  (1432 – 43) + 622</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M</w:t>
      </w:r>
      <w:r w:rsidRPr="0015682B">
        <w:rPr>
          <w:rFonts w:ascii="Times New Roman" w:eastAsia="Times New Roman" w:hAnsi="Times New Roman" w:cs="Times New Roman"/>
          <w:b/>
          <w:sz w:val="28"/>
          <w:szCs w:val="28"/>
          <w:lang w:val="en-US" w:eastAsia="ru-RU"/>
        </w:rPr>
        <w:t xml:space="preserve"> =  1389 + 622 = 2011</w:t>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u w:val="single"/>
          <w:lang w:val="en-US" w:eastAsia="ru-RU"/>
        </w:rPr>
      </w:pPr>
      <w:r w:rsidRPr="0015682B">
        <w:rPr>
          <w:rFonts w:ascii="Times New Roman" w:eastAsia="Times New Roman" w:hAnsi="Times New Roman" w:cs="Times New Roman"/>
          <w:b/>
          <w:bCs/>
          <w:sz w:val="28"/>
          <w:szCs w:val="28"/>
          <w:lang w:val="en-US" w:eastAsia="ru-RU"/>
        </w:rPr>
        <w:t>M</w:t>
      </w:r>
      <w:r w:rsidRPr="0015682B">
        <w:rPr>
          <w:rFonts w:ascii="Times New Roman" w:eastAsia="Times New Roman" w:hAnsi="Times New Roman" w:cs="Times New Roman"/>
          <w:b/>
          <w:sz w:val="28"/>
          <w:szCs w:val="28"/>
          <w:lang w:val="en-US" w:eastAsia="ru-RU"/>
        </w:rPr>
        <w:t xml:space="preserve"> =  2011</w:t>
      </w:r>
    </w:p>
    <w:p w:rsidR="0015682B" w:rsidRPr="0015682B" w:rsidRDefault="0015682B" w:rsidP="0015682B">
      <w:pPr>
        <w:shd w:val="clear" w:color="auto" w:fill="FFFFFF"/>
        <w:autoSpaceDE w:val="0"/>
        <w:autoSpaceDN w:val="0"/>
        <w:adjustRightInd w:val="0"/>
        <w:spacing w:after="0" w:line="240" w:lineRule="auto"/>
        <w:ind w:right="-376"/>
        <w:jc w:val="both"/>
        <w:rPr>
          <w:rFonts w:ascii="Times New Roman" w:eastAsia="Times New Roman" w:hAnsi="Times New Roman" w:cs="Times New Roman"/>
          <w:bCs/>
          <w:sz w:val="28"/>
          <w:szCs w:val="28"/>
          <w:lang w:val="en-US" w:eastAsia="ru-RU"/>
        </w:rPr>
      </w:pPr>
    </w:p>
    <w:p w:rsidR="0015682B" w:rsidRPr="0015682B" w:rsidRDefault="0015682B" w:rsidP="0015682B">
      <w:pPr>
        <w:shd w:val="clear" w:color="auto" w:fill="FFFFFF"/>
        <w:autoSpaceDE w:val="0"/>
        <w:autoSpaceDN w:val="0"/>
        <w:adjustRightInd w:val="0"/>
        <w:ind w:left="142" w:right="-376" w:firstLine="567"/>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b/>
          <w:sz w:val="28"/>
          <w:szCs w:val="28"/>
          <w:lang w:val="en-US"/>
        </w:rPr>
        <w:t>Hijriy-qamariy yil hisobida</w:t>
      </w:r>
      <w:r w:rsidRPr="0015682B">
        <w:rPr>
          <w:rFonts w:ascii="Times New Roman" w:eastAsia="Calibri" w:hAnsi="Times New Roman" w:cs="Times New Roman"/>
          <w:sz w:val="28"/>
          <w:szCs w:val="28"/>
          <w:lang w:val="en-US"/>
        </w:rPr>
        <w:t xml:space="preserve"> bir yil 354 kun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‘ladi. Toq oylar (muharram, rabi ul-avval, jumodu-l-avval, rajab, ramazon, zulqa’da) - 30 kundan, juft oylar (safar, rabi us-soniy (oxir), jumodu-s-soniy, sha’bon, shavvol, zulhijja) - 29 kundan hisoblanadi. Hijriy-qamariy kalendarda kabisa yillari tartibi arab davriyligiga k</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‘ra hisoblanadi. Unda 30 yilda 11 ta kabisa yili mavjud. Kabisa yilidagi bir kun zulhijja oyi oxiriga q</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‘shiladi. Hijriy yil milodiy yilga nisbatan qisqa (354 yoki 355)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‘lgani bois, yil boshi har yili ma’lum vaqtda kelmaydi. Kelgusi yil oldingi yilga nisbatan 10, 11 yoki 12 kun (yilning oddiy yoki kabisa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‘lishiga qarab) erta keladi. Milodiy hisobda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‘ttiz uch yil, hijriy hisobda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‘ttiz t</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‘rt yilga barobar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‘ladi.</w:t>
      </w:r>
    </w:p>
    <w:p w:rsidR="0015682B" w:rsidRPr="0015682B" w:rsidRDefault="0015682B" w:rsidP="0015682B">
      <w:pPr>
        <w:shd w:val="clear" w:color="auto" w:fill="FFFFFF"/>
        <w:autoSpaceDE w:val="0"/>
        <w:autoSpaceDN w:val="0"/>
        <w:adjustRightInd w:val="0"/>
        <w:ind w:left="142" w:right="-376" w:firstLine="567"/>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Islom dini tarqalgan barcha mamlakatlarda hijriy-qamariy yil hisobi diniy kalendar sifatida qabul qilingan. R</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‘za, xayit, haj kabi islomiy ibodatlar shu kalendar asosida olib boriladi. Hijriy-qamariy yil hisobi VIIIasrdan boshlab islom dini, arab tili va yozuvi bilan birga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‘rta Osiyoga kirib keldi. XX asrning birinchi choragiga qadar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‘rta Osiyo shu yil hisobidan foydalandilar.</w:t>
      </w:r>
    </w:p>
    <w:p w:rsidR="0015682B" w:rsidRPr="0015682B" w:rsidRDefault="0015682B" w:rsidP="0015682B">
      <w:pPr>
        <w:shd w:val="clear" w:color="auto" w:fill="FFFFFF"/>
        <w:autoSpaceDE w:val="0"/>
        <w:autoSpaceDN w:val="0"/>
        <w:adjustRightInd w:val="0"/>
        <w:ind w:left="720" w:right="-376"/>
        <w:contextualSpacing/>
        <w:rPr>
          <w:rFonts w:ascii="Times New Roman" w:eastAsia="Calibri" w:hAnsi="Times New Roman" w:cs="Times New Roman"/>
          <w:bCs/>
          <w:sz w:val="28"/>
          <w:szCs w:val="28"/>
        </w:rPr>
      </w:pPr>
      <w:r w:rsidRPr="0015682B">
        <w:rPr>
          <w:rFonts w:ascii="Times New Roman" w:eastAsia="Calibri" w:hAnsi="Times New Roman" w:cs="Times New Roman"/>
          <w:b/>
          <w:sz w:val="28"/>
          <w:szCs w:val="28"/>
        </w:rPr>
        <w:t>Hijriy qamariy yil oylari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6269"/>
        <w:gridCol w:w="2944"/>
      </w:tblGrid>
      <w:tr w:rsidR="0015682B" w:rsidRPr="0015682B" w:rsidTr="0015682B">
        <w:trPr>
          <w:trHeight w:val="1056"/>
        </w:trPr>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Oy nomlari</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Kuni</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Muharram</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30</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Safar</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29</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Rabiul – avval</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30</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lastRenderedPageBreak/>
              <w:t>4.</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Rabiul – oxir</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29</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5.</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Jumodiul - avval</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30</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6.</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Jumodiul - oxir</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29</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7.</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Rajab</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30</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8.</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Sha’bon</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29</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9.</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Ramazon</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30</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10.</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Shavvol</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29</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11.</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Zul – qa’da</w:t>
            </w:r>
          </w:p>
        </w:tc>
        <w:tc>
          <w:tcPr>
            <w:tcW w:w="2944"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30</w:t>
            </w:r>
          </w:p>
        </w:tc>
      </w:tr>
      <w:tr w:rsidR="0015682B" w:rsidRPr="0015682B" w:rsidTr="0015682B">
        <w:tc>
          <w:tcPr>
            <w:tcW w:w="641"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12.</w:t>
            </w:r>
          </w:p>
        </w:tc>
        <w:tc>
          <w:tcPr>
            <w:tcW w:w="6269"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Zul – hijja</w:t>
            </w:r>
          </w:p>
        </w:tc>
        <w:tc>
          <w:tcPr>
            <w:tcW w:w="2944" w:type="dxa"/>
            <w:vAlign w:val="center"/>
          </w:tcPr>
          <w:p w:rsidR="0015682B" w:rsidRPr="0015682B" w:rsidRDefault="0015682B" w:rsidP="00E65509">
            <w:pPr>
              <w:numPr>
                <w:ilvl w:val="0"/>
                <w:numId w:val="20"/>
              </w:numPr>
              <w:autoSpaceDE w:val="0"/>
              <w:autoSpaceDN w:val="0"/>
              <w:adjustRightInd w:val="0"/>
              <w:spacing w:after="0" w:line="240" w:lineRule="auto"/>
              <w:ind w:right="-376"/>
              <w:contextualSpacing/>
              <w:jc w:val="both"/>
              <w:rPr>
                <w:rFonts w:ascii="Times New Roman" w:eastAsia="Calibri" w:hAnsi="Times New Roman" w:cs="Times New Roman"/>
                <w:sz w:val="28"/>
                <w:szCs w:val="28"/>
              </w:rPr>
            </w:pPr>
            <w:r w:rsidRPr="0015682B">
              <w:rPr>
                <w:rFonts w:ascii="Times New Roman" w:eastAsia="Calibri" w:hAnsi="Times New Roman" w:cs="Times New Roman"/>
                <w:sz w:val="28"/>
                <w:szCs w:val="28"/>
              </w:rPr>
              <w:t>- 30</w:t>
            </w:r>
          </w:p>
        </w:tc>
      </w:tr>
    </w:tbl>
    <w:p w:rsidR="0015682B" w:rsidRPr="0015682B" w:rsidRDefault="0015682B" w:rsidP="0015682B">
      <w:pPr>
        <w:shd w:val="clear" w:color="auto" w:fill="FFFFFF"/>
        <w:autoSpaceDE w:val="0"/>
        <w:autoSpaceDN w:val="0"/>
        <w:adjustRightInd w:val="0"/>
        <w:ind w:left="720" w:right="-376"/>
        <w:contextualSpacing/>
        <w:jc w:val="both"/>
        <w:rPr>
          <w:rFonts w:ascii="Times New Roman" w:eastAsia="Calibri" w:hAnsi="Times New Roman" w:cs="Times New Roman"/>
          <w:sz w:val="28"/>
          <w:szCs w:val="28"/>
        </w:rPr>
      </w:pPr>
    </w:p>
    <w:p w:rsidR="0015682B" w:rsidRPr="0015682B" w:rsidRDefault="0015682B" w:rsidP="0015682B">
      <w:pPr>
        <w:shd w:val="clear" w:color="auto" w:fill="FFFFFF"/>
        <w:spacing w:before="14" w:after="0" w:line="240" w:lineRule="auto"/>
        <w:ind w:left="5" w:right="-376" w:firstLine="49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uz-Cyrl-UZ" w:eastAsia="ru-RU"/>
        </w:rPr>
        <w:t>3. Umar Xayyom kalendarining joriy etilishi. Umar Xayyom kalendarining dunyodagi mukammal quyosh kalendari sifatidagi xususiyatlari.</w:t>
      </w:r>
      <w:r w:rsidRPr="0015682B">
        <w:rPr>
          <w:rFonts w:ascii="Times New Roman" w:eastAsia="Times New Roman" w:hAnsi="Times New Roman" w:cs="Times New Roman"/>
          <w:b/>
          <w:spacing w:val="-6"/>
          <w:w w:val="105"/>
          <w:sz w:val="28"/>
          <w:szCs w:val="28"/>
          <w:u w:val="single"/>
          <w:lang w:val="en-US" w:eastAsia="ru-RU"/>
        </w:rPr>
        <w:t xml:space="preserve"> Umar Hayyom kalendari</w:t>
      </w:r>
      <w:r w:rsidRPr="0015682B">
        <w:rPr>
          <w:rFonts w:ascii="Times New Roman" w:eastAsia="Times New Roman" w:hAnsi="Times New Roman" w:cs="Times New Roman"/>
          <w:spacing w:val="-6"/>
          <w:w w:val="105"/>
          <w:sz w:val="28"/>
          <w:szCs w:val="28"/>
          <w:lang w:val="en-US" w:eastAsia="ru-RU"/>
        </w:rPr>
        <w:t xml:space="preserve">. Umar Hayyom 1074 </w:t>
      </w:r>
      <w:r w:rsidRPr="0015682B">
        <w:rPr>
          <w:rFonts w:ascii="Times New Roman" w:eastAsia="Times New Roman" w:hAnsi="Times New Roman" w:cs="Times New Roman"/>
          <w:spacing w:val="6"/>
          <w:w w:val="105"/>
          <w:sz w:val="28"/>
          <w:szCs w:val="28"/>
          <w:lang w:val="en-US" w:eastAsia="ru-RU"/>
        </w:rPr>
        <w:t>yili</w:t>
      </w:r>
      <w:r w:rsidRPr="0015682B">
        <w:rPr>
          <w:rFonts w:ascii="Times New Roman" w:eastAsia="Times New Roman" w:hAnsi="Times New Roman" w:cs="Times New Roman"/>
          <w:spacing w:val="-6"/>
          <w:w w:val="105"/>
          <w:sz w:val="28"/>
          <w:szCs w:val="28"/>
          <w:lang w:val="en-US" w:eastAsia="ru-RU"/>
        </w:rPr>
        <w:t xml:space="preserve">do sti </w:t>
      </w:r>
      <w:r w:rsidRPr="0015682B">
        <w:rPr>
          <w:rFonts w:ascii="Times New Roman" w:eastAsia="Times New Roman" w:hAnsi="Times New Roman" w:cs="Times New Roman"/>
          <w:spacing w:val="-8"/>
          <w:w w:val="105"/>
          <w:sz w:val="28"/>
          <w:szCs w:val="28"/>
          <w:lang w:val="en-US" w:eastAsia="ru-RU"/>
        </w:rPr>
        <w:t xml:space="preserve">Nizom ul - Mulkni taklifi </w:t>
      </w:r>
      <w:r w:rsidRPr="0015682B">
        <w:rPr>
          <w:rFonts w:ascii="Times New Roman" w:eastAsia="Times New Roman" w:hAnsi="Times New Roman" w:cs="Times New Roman"/>
          <w:spacing w:val="6"/>
          <w:w w:val="105"/>
          <w:sz w:val="28"/>
          <w:szCs w:val="28"/>
          <w:lang w:val="en-US" w:eastAsia="ru-RU"/>
        </w:rPr>
        <w:t>bilan</w:t>
      </w:r>
      <w:r w:rsidRPr="0015682B">
        <w:rPr>
          <w:rFonts w:ascii="Times New Roman" w:eastAsia="Times New Roman" w:hAnsi="Times New Roman" w:cs="Times New Roman"/>
          <w:spacing w:val="-8"/>
          <w:w w:val="105"/>
          <w:sz w:val="28"/>
          <w:szCs w:val="28"/>
          <w:lang w:val="en-US" w:eastAsia="ru-RU"/>
        </w:rPr>
        <w:t xml:space="preserve">Bog'dodga boradi. U yerdagi </w:t>
      </w:r>
      <w:r w:rsidRPr="0015682B">
        <w:rPr>
          <w:rFonts w:ascii="Times New Roman" w:eastAsia="Times New Roman" w:hAnsi="Times New Roman" w:cs="Times New Roman"/>
          <w:spacing w:val="-12"/>
          <w:w w:val="105"/>
          <w:sz w:val="28"/>
          <w:szCs w:val="28"/>
          <w:lang w:val="en-US" w:eastAsia="ru-RU"/>
        </w:rPr>
        <w:t xml:space="preserve">«Nizomiya» akademiyasining atoqli munajjimlariga rahbarlik </w:t>
      </w:r>
      <w:r w:rsidRPr="0015682B">
        <w:rPr>
          <w:rFonts w:ascii="Times New Roman" w:eastAsia="Times New Roman" w:hAnsi="Times New Roman" w:cs="Times New Roman"/>
          <w:spacing w:val="-2"/>
          <w:w w:val="105"/>
          <w:sz w:val="28"/>
          <w:szCs w:val="28"/>
          <w:lang w:val="en-US" w:eastAsia="ru-RU"/>
        </w:rPr>
        <w:t xml:space="preserve">qiladi. </w:t>
      </w:r>
      <w:r w:rsidRPr="0015682B">
        <w:rPr>
          <w:rFonts w:ascii="Times New Roman" w:eastAsia="Times New Roman" w:hAnsi="Times New Roman" w:cs="Times New Roman"/>
          <w:spacing w:val="-12"/>
          <w:w w:val="105"/>
          <w:sz w:val="28"/>
          <w:szCs w:val="28"/>
          <w:lang w:val="en-US" w:eastAsia="ru-RU"/>
        </w:rPr>
        <w:t xml:space="preserve">Bu kalendar bo'yicha 33 </w:t>
      </w:r>
      <w:r w:rsidRPr="0015682B">
        <w:rPr>
          <w:rFonts w:ascii="Times New Roman" w:eastAsia="Times New Roman" w:hAnsi="Times New Roman" w:cs="Times New Roman"/>
          <w:spacing w:val="3"/>
          <w:w w:val="105"/>
          <w:sz w:val="28"/>
          <w:szCs w:val="28"/>
          <w:lang w:val="en-US" w:eastAsia="ru-RU"/>
        </w:rPr>
        <w:t>yilda</w:t>
      </w:r>
      <w:r w:rsidRPr="0015682B">
        <w:rPr>
          <w:rFonts w:ascii="Times New Roman" w:eastAsia="Times New Roman" w:hAnsi="Times New Roman" w:cs="Times New Roman"/>
          <w:spacing w:val="-12"/>
          <w:w w:val="105"/>
          <w:sz w:val="28"/>
          <w:szCs w:val="28"/>
          <w:lang w:val="en-US" w:eastAsia="ru-RU"/>
        </w:rPr>
        <w:t xml:space="preserve">8 ta kabisa </w:t>
      </w:r>
      <w:r w:rsidRPr="0015682B">
        <w:rPr>
          <w:rFonts w:ascii="Times New Roman" w:eastAsia="Times New Roman" w:hAnsi="Times New Roman" w:cs="Times New Roman"/>
          <w:spacing w:val="-2"/>
          <w:w w:val="105"/>
          <w:sz w:val="28"/>
          <w:szCs w:val="28"/>
          <w:lang w:val="en-US" w:eastAsia="ru-RU"/>
        </w:rPr>
        <w:t xml:space="preserve">yili </w:t>
      </w:r>
      <w:r w:rsidRPr="0015682B">
        <w:rPr>
          <w:rFonts w:ascii="Times New Roman" w:eastAsia="Times New Roman" w:hAnsi="Times New Roman" w:cs="Times New Roman"/>
          <w:spacing w:val="-12"/>
          <w:w w:val="105"/>
          <w:sz w:val="28"/>
          <w:szCs w:val="28"/>
          <w:lang w:val="en-US" w:eastAsia="ru-RU"/>
        </w:rPr>
        <w:t xml:space="preserve">keladi va </w:t>
      </w:r>
      <w:r w:rsidRPr="0015682B">
        <w:rPr>
          <w:rFonts w:ascii="Times New Roman" w:eastAsia="Times New Roman" w:hAnsi="Times New Roman" w:cs="Times New Roman"/>
          <w:spacing w:val="3"/>
          <w:w w:val="105"/>
          <w:sz w:val="28"/>
          <w:szCs w:val="28"/>
          <w:lang w:val="en-US" w:eastAsia="ru-RU"/>
        </w:rPr>
        <w:t xml:space="preserve">yilning </w:t>
      </w:r>
      <w:r w:rsidRPr="0015682B">
        <w:rPr>
          <w:rFonts w:ascii="Times New Roman" w:eastAsia="Times New Roman" w:hAnsi="Times New Roman" w:cs="Times New Roman"/>
          <w:spacing w:val="-6"/>
          <w:w w:val="105"/>
          <w:sz w:val="28"/>
          <w:szCs w:val="28"/>
          <w:lang w:val="en-US" w:eastAsia="ru-RU"/>
        </w:rPr>
        <w:t xml:space="preserve">uzunligi 365 kun 5 soat 49 minut 5,5 sekundga teng 1079 </w:t>
      </w:r>
      <w:r w:rsidRPr="0015682B">
        <w:rPr>
          <w:rFonts w:ascii="Times New Roman" w:eastAsia="Times New Roman" w:hAnsi="Times New Roman" w:cs="Times New Roman"/>
          <w:spacing w:val="7"/>
          <w:w w:val="105"/>
          <w:sz w:val="28"/>
          <w:szCs w:val="28"/>
          <w:lang w:val="en-US" w:eastAsia="ru-RU"/>
        </w:rPr>
        <w:t>yil</w:t>
      </w:r>
      <w:r w:rsidRPr="0015682B">
        <w:rPr>
          <w:rFonts w:ascii="Times New Roman" w:eastAsia="Times New Roman" w:hAnsi="Times New Roman" w:cs="Times New Roman"/>
          <w:spacing w:val="-6"/>
          <w:w w:val="105"/>
          <w:sz w:val="28"/>
          <w:szCs w:val="28"/>
          <w:lang w:val="en-US" w:eastAsia="ru-RU"/>
        </w:rPr>
        <w:t xml:space="preserve">16 </w:t>
      </w:r>
      <w:r w:rsidRPr="0015682B">
        <w:rPr>
          <w:rFonts w:ascii="Times New Roman" w:eastAsia="Times New Roman" w:hAnsi="Times New Roman" w:cs="Times New Roman"/>
          <w:spacing w:val="-10"/>
          <w:w w:val="105"/>
          <w:sz w:val="28"/>
          <w:szCs w:val="28"/>
          <w:lang w:val="en-US" w:eastAsia="ru-RU"/>
        </w:rPr>
        <w:t xml:space="preserve">martdan boshlab Eronda qabul </w:t>
      </w:r>
      <w:r w:rsidRPr="0015682B">
        <w:rPr>
          <w:rFonts w:ascii="Times New Roman" w:eastAsia="Times New Roman" w:hAnsi="Times New Roman" w:cs="Times New Roman"/>
          <w:spacing w:val="6"/>
          <w:w w:val="105"/>
          <w:sz w:val="28"/>
          <w:szCs w:val="28"/>
          <w:lang w:val="en-US" w:eastAsia="ru-RU"/>
        </w:rPr>
        <w:t>qilindi</w:t>
      </w:r>
      <w:r w:rsidRPr="0015682B">
        <w:rPr>
          <w:rFonts w:ascii="Times New Roman" w:eastAsia="Times New Roman" w:hAnsi="Times New Roman" w:cs="Times New Roman"/>
          <w:spacing w:val="-10"/>
          <w:w w:val="105"/>
          <w:sz w:val="28"/>
          <w:szCs w:val="28"/>
          <w:lang w:val="en-US" w:eastAsia="ru-RU"/>
        </w:rPr>
        <w:t xml:space="preserve">va xozirgacha Eron va </w:t>
      </w:r>
      <w:r w:rsidRPr="0015682B">
        <w:rPr>
          <w:rFonts w:ascii="Times New Roman" w:eastAsia="Times New Roman" w:hAnsi="Times New Roman" w:cs="Times New Roman"/>
          <w:spacing w:val="-8"/>
          <w:w w:val="105"/>
          <w:sz w:val="28"/>
          <w:szCs w:val="28"/>
          <w:lang w:val="en-US" w:eastAsia="ru-RU"/>
        </w:rPr>
        <w:t xml:space="preserve">Afg'onistonda </w:t>
      </w:r>
      <w:r w:rsidRPr="0015682B">
        <w:rPr>
          <w:rFonts w:ascii="Times New Roman" w:eastAsia="Times New Roman" w:hAnsi="Times New Roman" w:cs="Times New Roman"/>
          <w:spacing w:val="5"/>
          <w:w w:val="105"/>
          <w:sz w:val="28"/>
          <w:szCs w:val="28"/>
          <w:lang w:val="en-US" w:eastAsia="ru-RU"/>
        </w:rPr>
        <w:t>qo'llanib</w:t>
      </w:r>
      <w:r w:rsidRPr="0015682B">
        <w:rPr>
          <w:rFonts w:ascii="Times New Roman" w:eastAsia="Times New Roman" w:hAnsi="Times New Roman" w:cs="Times New Roman"/>
          <w:spacing w:val="-8"/>
          <w:w w:val="105"/>
          <w:sz w:val="28"/>
          <w:szCs w:val="28"/>
          <w:lang w:val="en-US" w:eastAsia="ru-RU"/>
        </w:rPr>
        <w:t xml:space="preserve">kelmoqda. Yangi yilni 1 kuni Hamal (Nvruz) </w:t>
      </w:r>
      <w:r w:rsidRPr="0015682B">
        <w:rPr>
          <w:rFonts w:ascii="Times New Roman" w:eastAsia="Times New Roman" w:hAnsi="Times New Roman" w:cs="Times New Roman"/>
          <w:spacing w:val="-2"/>
          <w:w w:val="105"/>
          <w:sz w:val="28"/>
          <w:szCs w:val="28"/>
          <w:lang w:val="en-US" w:eastAsia="ru-RU"/>
        </w:rPr>
        <w:t xml:space="preserve">hisoblanadi. Xijriy shamsiy oylar doimo yilning ma'lum bir vaqtida </w:t>
      </w:r>
      <w:r w:rsidRPr="0015682B">
        <w:rPr>
          <w:rFonts w:ascii="Times New Roman" w:eastAsia="Times New Roman" w:hAnsi="Times New Roman" w:cs="Times New Roman"/>
          <w:spacing w:val="-16"/>
          <w:w w:val="105"/>
          <w:sz w:val="28"/>
          <w:szCs w:val="28"/>
          <w:lang w:val="en-US" w:eastAsia="ru-RU"/>
        </w:rPr>
        <w:t>keladi.</w:t>
      </w:r>
    </w:p>
    <w:p w:rsidR="0015682B" w:rsidRPr="0015682B" w:rsidRDefault="0015682B" w:rsidP="0015682B">
      <w:pPr>
        <w:shd w:val="clear" w:color="auto" w:fill="FFFFFF"/>
        <w:spacing w:before="10" w:after="0" w:line="240" w:lineRule="auto"/>
        <w:ind w:left="34"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11"/>
          <w:w w:val="105"/>
          <w:sz w:val="28"/>
          <w:szCs w:val="28"/>
          <w:lang w:val="en-US" w:eastAsia="ru-RU"/>
        </w:rPr>
        <w:t xml:space="preserve">1. Hamal </w:t>
      </w:r>
      <w:r w:rsidRPr="0015682B">
        <w:rPr>
          <w:rFonts w:ascii="Times New Roman" w:eastAsia="Times New Roman" w:hAnsi="Times New Roman" w:cs="Times New Roman"/>
          <w:spacing w:val="9"/>
          <w:w w:val="105"/>
          <w:sz w:val="28"/>
          <w:szCs w:val="28"/>
          <w:lang w:val="en-US" w:eastAsia="ru-RU"/>
        </w:rPr>
        <w:t>(kuy)-</w:t>
      </w:r>
      <w:r w:rsidRPr="0015682B">
        <w:rPr>
          <w:rFonts w:ascii="Times New Roman" w:eastAsia="Times New Roman" w:hAnsi="Times New Roman" w:cs="Times New Roman"/>
          <w:spacing w:val="-11"/>
          <w:w w:val="105"/>
          <w:sz w:val="28"/>
          <w:szCs w:val="28"/>
          <w:lang w:val="en-US" w:eastAsia="ru-RU"/>
        </w:rPr>
        <w:t>31</w:t>
      </w:r>
    </w:p>
    <w:p w:rsidR="0015682B" w:rsidRPr="0015682B" w:rsidRDefault="0015682B" w:rsidP="0015682B">
      <w:pPr>
        <w:shd w:val="clear" w:color="auto" w:fill="FFFFFF"/>
        <w:spacing w:after="0" w:line="240" w:lineRule="auto"/>
        <w:ind w:left="10"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8"/>
          <w:w w:val="105"/>
          <w:sz w:val="28"/>
          <w:szCs w:val="28"/>
          <w:lang w:val="en-US" w:eastAsia="ru-RU"/>
        </w:rPr>
        <w:t>2.  Savr (sigir) - 31</w:t>
      </w:r>
    </w:p>
    <w:p w:rsidR="0015682B" w:rsidRPr="0015682B" w:rsidRDefault="0015682B" w:rsidP="0015682B">
      <w:pPr>
        <w:shd w:val="clear" w:color="auto" w:fill="FFFFFF"/>
        <w:spacing w:after="0" w:line="240" w:lineRule="auto"/>
        <w:ind w:left="10"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4"/>
          <w:w w:val="105"/>
          <w:sz w:val="28"/>
          <w:szCs w:val="28"/>
          <w:lang w:val="en-US" w:eastAsia="ru-RU"/>
        </w:rPr>
        <w:t>3.  Javzo (egizak qiz)-31</w:t>
      </w:r>
    </w:p>
    <w:p w:rsidR="0015682B" w:rsidRPr="0015682B" w:rsidRDefault="0015682B" w:rsidP="0015682B">
      <w:pPr>
        <w:shd w:val="clear" w:color="auto" w:fill="FFFFFF"/>
        <w:spacing w:after="0" w:line="240" w:lineRule="auto"/>
        <w:ind w:left="5"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10"/>
          <w:w w:val="105"/>
          <w:sz w:val="28"/>
          <w:szCs w:val="28"/>
          <w:lang w:val="en-US" w:eastAsia="ru-RU"/>
        </w:rPr>
        <w:t>4.  Saraton ( qisqichbaqa) - 31</w:t>
      </w:r>
    </w:p>
    <w:p w:rsidR="0015682B" w:rsidRPr="0015682B" w:rsidRDefault="0015682B" w:rsidP="0015682B">
      <w:pPr>
        <w:shd w:val="clear" w:color="auto" w:fill="FFFFFF"/>
        <w:spacing w:before="5" w:after="0" w:line="240" w:lineRule="auto"/>
        <w:ind w:left="14"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6"/>
          <w:w w:val="105"/>
          <w:sz w:val="28"/>
          <w:szCs w:val="28"/>
          <w:lang w:val="en-US" w:eastAsia="ru-RU"/>
        </w:rPr>
        <w:t>5.  Sunbula (boshoq)-31</w:t>
      </w:r>
    </w:p>
    <w:p w:rsidR="0015682B" w:rsidRPr="0015682B" w:rsidRDefault="0015682B" w:rsidP="0015682B">
      <w:pPr>
        <w:shd w:val="clear" w:color="auto" w:fill="FFFFFF"/>
        <w:spacing w:after="0" w:line="240" w:lineRule="auto"/>
        <w:ind w:left="10"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5"/>
          <w:w w:val="105"/>
          <w:sz w:val="28"/>
          <w:szCs w:val="28"/>
          <w:lang w:val="en-US" w:eastAsia="ru-RU"/>
        </w:rPr>
        <w:t>6. Asad (arslon) - 31</w:t>
      </w:r>
    </w:p>
    <w:p w:rsidR="0015682B" w:rsidRPr="0015682B" w:rsidRDefault="0015682B" w:rsidP="0015682B">
      <w:pPr>
        <w:shd w:val="clear" w:color="auto" w:fill="FFFFFF"/>
        <w:spacing w:after="0" w:line="240" w:lineRule="auto"/>
        <w:ind w:left="14"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7"/>
          <w:w w:val="105"/>
          <w:sz w:val="28"/>
          <w:szCs w:val="28"/>
          <w:lang w:val="en-US" w:eastAsia="ru-RU"/>
        </w:rPr>
        <w:t>7.  Mezon (tarozi) - 30</w:t>
      </w:r>
    </w:p>
    <w:p w:rsidR="0015682B" w:rsidRPr="0015682B" w:rsidRDefault="0015682B" w:rsidP="0015682B">
      <w:pPr>
        <w:shd w:val="clear" w:color="auto" w:fill="FFFFFF"/>
        <w:spacing w:after="0" w:line="240" w:lineRule="auto"/>
        <w:ind w:left="10"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7"/>
          <w:w w:val="105"/>
          <w:sz w:val="28"/>
          <w:szCs w:val="28"/>
          <w:lang w:val="en-US" w:eastAsia="ru-RU"/>
        </w:rPr>
        <w:t>8. Aqrab ( chayon) - 30</w:t>
      </w:r>
    </w:p>
    <w:p w:rsidR="0015682B" w:rsidRPr="0015682B" w:rsidRDefault="0015682B" w:rsidP="0015682B">
      <w:pPr>
        <w:shd w:val="clear" w:color="auto" w:fill="FFFFFF"/>
        <w:spacing w:after="0" w:line="240" w:lineRule="auto"/>
        <w:ind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w w:val="105"/>
          <w:sz w:val="28"/>
          <w:szCs w:val="28"/>
          <w:lang w:val="en-US" w:eastAsia="ru-RU"/>
        </w:rPr>
        <w:t>9. Qavs(yoy)-30</w:t>
      </w:r>
    </w:p>
    <w:p w:rsidR="0015682B" w:rsidRPr="0015682B" w:rsidRDefault="0015682B" w:rsidP="0015682B">
      <w:pPr>
        <w:shd w:val="clear" w:color="auto" w:fill="FFFFFF"/>
        <w:spacing w:after="0" w:line="240" w:lineRule="auto"/>
        <w:ind w:left="24"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w w:val="105"/>
          <w:sz w:val="28"/>
          <w:szCs w:val="28"/>
          <w:lang w:val="en-US" w:eastAsia="ru-RU"/>
        </w:rPr>
        <w:t>10.Jadiy(tog' echkisi)-30</w:t>
      </w:r>
    </w:p>
    <w:p w:rsidR="0015682B" w:rsidRPr="0015682B" w:rsidRDefault="0015682B" w:rsidP="0015682B">
      <w:pPr>
        <w:shd w:val="clear" w:color="auto" w:fill="FFFFFF"/>
        <w:spacing w:before="10" w:after="0" w:line="240" w:lineRule="auto"/>
        <w:ind w:left="29"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2"/>
          <w:w w:val="105"/>
          <w:sz w:val="28"/>
          <w:szCs w:val="28"/>
          <w:lang w:val="en-US" w:eastAsia="ru-RU"/>
        </w:rPr>
        <w:t>11.Dalv(kovga)-30</w:t>
      </w:r>
    </w:p>
    <w:p w:rsidR="0015682B" w:rsidRPr="0015682B" w:rsidRDefault="0015682B" w:rsidP="0015682B">
      <w:pPr>
        <w:shd w:val="clear" w:color="auto" w:fill="FFFFFF"/>
        <w:spacing w:after="0" w:line="240" w:lineRule="auto"/>
        <w:ind w:left="24"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1"/>
          <w:w w:val="105"/>
          <w:sz w:val="28"/>
          <w:szCs w:val="28"/>
          <w:lang w:val="en-US" w:eastAsia="ru-RU"/>
        </w:rPr>
        <w:t>12.Hut(baliq)-29-30</w:t>
      </w:r>
    </w:p>
    <w:p w:rsidR="0015682B" w:rsidRPr="0015682B" w:rsidRDefault="0015682B" w:rsidP="0015682B">
      <w:pPr>
        <w:shd w:val="clear" w:color="auto" w:fill="FFFFFF"/>
        <w:spacing w:after="0" w:line="240" w:lineRule="auto"/>
        <w:ind w:right="-376" w:firstLine="567"/>
        <w:jc w:val="both"/>
        <w:rPr>
          <w:rFonts w:ascii="Times New Roman" w:eastAsia="Times New Roman" w:hAnsi="Times New Roman" w:cs="Times New Roman"/>
          <w:spacing w:val="-7"/>
          <w:w w:val="105"/>
          <w:sz w:val="28"/>
          <w:szCs w:val="28"/>
          <w:lang w:val="uz-Cyrl-UZ" w:eastAsia="ru-RU"/>
        </w:rPr>
      </w:pPr>
      <w:r w:rsidRPr="0015682B">
        <w:rPr>
          <w:rFonts w:ascii="Times New Roman" w:eastAsia="Times New Roman" w:hAnsi="Times New Roman" w:cs="Times New Roman"/>
          <w:spacing w:val="-7"/>
          <w:w w:val="105"/>
          <w:sz w:val="28"/>
          <w:szCs w:val="28"/>
          <w:lang w:val="en-US" w:eastAsia="ru-RU"/>
        </w:rPr>
        <w:t>Bu kalendar «Ziji Malikshoh» deb ham atalgan. Kalendar 4500 yilda 1 sutka xato qiladi.</w:t>
      </w:r>
    </w:p>
    <w:p w:rsidR="0015682B" w:rsidRPr="0015682B" w:rsidRDefault="0015682B" w:rsidP="0015682B">
      <w:pPr>
        <w:shd w:val="clear" w:color="auto" w:fill="FFFFFF"/>
        <w:autoSpaceDE w:val="0"/>
        <w:autoSpaceDN w:val="0"/>
        <w:adjustRightInd w:val="0"/>
        <w:ind w:right="-376" w:firstLine="567"/>
        <w:contextualSpacing/>
        <w:jc w:val="both"/>
        <w:rPr>
          <w:rFonts w:ascii="Times New Roman" w:eastAsia="Calibri" w:hAnsi="Times New Roman" w:cs="Times New Roman"/>
          <w:sz w:val="28"/>
          <w:szCs w:val="28"/>
        </w:rPr>
      </w:pPr>
      <w:r w:rsidRPr="0015682B">
        <w:rPr>
          <w:rFonts w:ascii="Times New Roman" w:eastAsia="Calibri" w:hAnsi="Times New Roman" w:cs="Times New Roman"/>
          <w:sz w:val="28"/>
          <w:szCs w:val="28"/>
          <w:lang w:val="uz-Cyrl-UZ"/>
        </w:rPr>
        <w:t xml:space="preserve">Milodiy 1079 yilda Saljuqiylar sultoni Jaloliddin Malikshoh Yazdigird yil hisobini isloh qilish tо‘g‘risida buyruq beradi. Kalendar islohoti maxsus tuzilgan hay’at tomonidan о‘rganib chiqiladi. Unga shoir va olim Umar Xayyom (1040-1123) rahbarlik qiladi. Kalendar Eron shohi Malikshoh tomonidan 1079 yil 16 martda (bu davrda yulian kalendari bо‘yicha bahorgi teng kunlik shu kunga tо‘g‘ri kelardi) yoki hijriy oy kalendari bо‘yicha 471 yilning ramazon oyiida qabul qilindi. </w:t>
      </w:r>
      <w:r w:rsidRPr="0015682B">
        <w:rPr>
          <w:rFonts w:ascii="Times New Roman" w:eastAsia="Calibri" w:hAnsi="Times New Roman" w:cs="Times New Roman"/>
          <w:sz w:val="28"/>
          <w:szCs w:val="28"/>
          <w:lang w:val="en-US"/>
        </w:rPr>
        <w:t>Yangi kalendarda yilning boshlanishi bahorgi tengkunlikka t</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‘g‘ri kelishi kerak edi. Chunki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‘sha vaqtda yangi yilning boshlanishi bahorgi teng kunlikdan deyarli bir hafta uzoqlanib, 14-16 martga t</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‘g‘ri kelib qolgan edi. </w:t>
      </w:r>
      <w:r w:rsidRPr="0015682B">
        <w:rPr>
          <w:rFonts w:ascii="Times New Roman" w:eastAsia="Calibri" w:hAnsi="Times New Roman" w:cs="Times New Roman"/>
          <w:sz w:val="28"/>
          <w:szCs w:val="28"/>
          <w:lang w:val="en-US"/>
        </w:rPr>
        <w:lastRenderedPageBreak/>
        <w:t>Agar yangi yil 20, 21va 22 martdan boshlansa maqsadga muvofiq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‘lar edi. Umar Xayyom boshchiligidagi hay’at yangi yilni bahorgi teng kunlikdan boshlaydi va buning uchun kabisa yili tanlab olinadi. Bu kalendarda ham Yazdigird yil hisobidagi kabi bir yil 12 oyga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‘linadi va har bir oy 30 kundan iborat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‘ladi. Bu kalendar Yazdigird kalendaridan farqli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‘laroq kabisa yiliga 6 kun ham q</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‘shilgan. Kalendarda har 33 yil bir davr hisoblangan. Unda har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‘ttiz uch yilda sakkiz marta kabisa yili kelgan. Bunda kabisa kuni yetti marta t</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‘rtinchi yil oxiriga, sakkizinchi kabisa kuni esa beshinchi kabisa yili oxiriga q</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‘shilgan. Bu kalendar hijratning birinchi yili 622 yildan boshlab hisoblanadi. Kalendarning tadbiq etilgan kuni hijriy 471 yil 10 ramazon, (Yazdigird hisobi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‘yicha 448 yil 19 fevraldan) 1079 yil 16 martga t</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‘g‘ri keladi. Ushbu sana hijriy-shamsiy hisobi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‘yicha 458 yilning birinchi boshlanish kuni - bahorgi tengkunlik kuni (Navr</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‘z)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‘ldi. Bu kalendar Umar Xayyom kalayendari deyilishi bilan birga saljuqiylar sultoni Jaloliddin Malikshoh nomi bilan Jaloliy kalendari deb nom oldi. Umar Xayyom kalendari dunyoda bugungi kungacha yaratilgan mukammal kalendarlardan biri hisoblanadi. Unda xatolik bir sutkaga yetish uchun 4500 yil kerak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‘ladi. Bu esa kalendarning aniqlik darajasi qanchalik yuqori ekanligini k</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‘rsatadi. Umar Xayyom kalendari XIX asr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‘rtalarigacha Eronda q</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‘llanildi. Keyinroq hijriy-shamsiy kalendari isloh etilib, oylarning kun miqdori burj oylarining kun miqdoriga t</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‘g‘rilanadi. Shu vaqtdan boshlab hijriy-shamsiy kalendarida qadimgi Eron oylarining nomi ham q</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‘llanila boshlandi. </w:t>
      </w:r>
      <w:r w:rsidRPr="0015682B">
        <w:rPr>
          <w:rFonts w:ascii="Times New Roman" w:eastAsia="Calibri" w:hAnsi="Times New Roman" w:cs="Times New Roman"/>
          <w:sz w:val="28"/>
          <w:szCs w:val="28"/>
        </w:rPr>
        <w:t xml:space="preserve">Ularning tartibi quyidagicha: </w:t>
      </w:r>
    </w:p>
    <w:p w:rsidR="0015682B" w:rsidRPr="0015682B" w:rsidRDefault="0015682B" w:rsidP="00E65509">
      <w:pPr>
        <w:numPr>
          <w:ilvl w:val="0"/>
          <w:numId w:val="19"/>
        </w:numPr>
        <w:shd w:val="clear" w:color="auto" w:fill="FFFFFF"/>
        <w:autoSpaceDE w:val="0"/>
        <w:autoSpaceDN w:val="0"/>
        <w:adjustRightInd w:val="0"/>
        <w:spacing w:after="0" w:line="240" w:lineRule="auto"/>
        <w:ind w:right="-376" w:firstLine="567"/>
        <w:contextualSpacing/>
        <w:jc w:val="both"/>
        <w:rPr>
          <w:rFonts w:ascii="Times New Roman" w:eastAsia="Calibri" w:hAnsi="Times New Roman" w:cs="Times New Roman"/>
          <w:sz w:val="28"/>
          <w:szCs w:val="28"/>
        </w:rPr>
        <w:sectPr w:rsidR="0015682B" w:rsidRPr="0015682B" w:rsidSect="0015682B">
          <w:footnotePr>
            <w:numRestart w:val="eachPage"/>
          </w:footnotePr>
          <w:pgSz w:w="12240" w:h="15840" w:code="1"/>
          <w:pgMar w:top="1134" w:right="1134" w:bottom="1134" w:left="1134" w:header="709" w:footer="709" w:gutter="0"/>
          <w:cols w:space="708"/>
          <w:docGrid w:linePitch="360"/>
        </w:sectPr>
      </w:pP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lastRenderedPageBreak/>
        <w:t>1. Farvardin-hamal (q</w:t>
      </w:r>
      <w:r w:rsidRPr="0015682B">
        <w:rPr>
          <w:rFonts w:ascii="Times New Roman" w:eastAsia="Times New Roman" w:hAnsi="Times New Roman" w:cs="Times New Roman"/>
          <w:b/>
          <w:bCs/>
          <w:sz w:val="28"/>
          <w:szCs w:val="28"/>
          <w:lang w:eastAsia="ru-RU"/>
        </w:rPr>
        <w:t>о</w:t>
      </w:r>
      <w:r w:rsidRPr="0015682B">
        <w:rPr>
          <w:rFonts w:ascii="Times New Roman" w:eastAsia="Times New Roman" w:hAnsi="Times New Roman" w:cs="Times New Roman"/>
          <w:b/>
          <w:bCs/>
          <w:sz w:val="28"/>
          <w:szCs w:val="28"/>
          <w:lang w:val="en-US" w:eastAsia="ru-RU"/>
        </w:rPr>
        <w:t>‘y)</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2. Ordibexisht-savr (x</w:t>
      </w:r>
      <w:r w:rsidRPr="0015682B">
        <w:rPr>
          <w:rFonts w:ascii="Times New Roman" w:eastAsia="Times New Roman" w:hAnsi="Times New Roman" w:cs="Times New Roman"/>
          <w:b/>
          <w:bCs/>
          <w:sz w:val="28"/>
          <w:szCs w:val="28"/>
          <w:lang w:eastAsia="ru-RU"/>
        </w:rPr>
        <w:t>о</w:t>
      </w:r>
      <w:r w:rsidRPr="0015682B">
        <w:rPr>
          <w:rFonts w:ascii="Times New Roman" w:eastAsia="Times New Roman" w:hAnsi="Times New Roman" w:cs="Times New Roman"/>
          <w:b/>
          <w:bCs/>
          <w:sz w:val="28"/>
          <w:szCs w:val="28"/>
          <w:lang w:val="en-US" w:eastAsia="ru-RU"/>
        </w:rPr>
        <w:t>‘kiz)</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3. Xurdod-javzo (egizak)</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4. Tir-saraton (qisqichbaqa)</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5. Murdod-asad (arslon)</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6. Shaxrivar-sunbula</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7. Mehr -mezon</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8. Obon -aqrab (chayon)</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 xml:space="preserve">9. Ozar-qavs (yoy) </w:t>
      </w:r>
      <w:r w:rsidRPr="0015682B">
        <w:rPr>
          <w:rFonts w:ascii="Times New Roman" w:eastAsia="Times New Roman" w:hAnsi="Times New Roman" w:cs="Times New Roman"/>
          <w:b/>
          <w:sz w:val="28"/>
          <w:szCs w:val="28"/>
          <w:lang w:val="en-US" w:eastAsia="ru-RU"/>
        </w:rPr>
        <w:t>76</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10. Day -jadi (echki)</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11.  Baxman-dalv (qovg‘a)</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bCs/>
          <w:sz w:val="28"/>
          <w:szCs w:val="28"/>
          <w:lang w:eastAsia="ru-RU"/>
        </w:rPr>
        <w:t>12.  Isfand-xut  (baliq)</w:t>
      </w:r>
    </w:p>
    <w:p w:rsidR="0015682B" w:rsidRPr="0015682B" w:rsidRDefault="0015682B" w:rsidP="00E65509">
      <w:pPr>
        <w:numPr>
          <w:ilvl w:val="0"/>
          <w:numId w:val="19"/>
        </w:numPr>
        <w:shd w:val="clear" w:color="auto" w:fill="FFFFFF"/>
        <w:autoSpaceDE w:val="0"/>
        <w:autoSpaceDN w:val="0"/>
        <w:adjustRightInd w:val="0"/>
        <w:spacing w:after="0" w:line="240" w:lineRule="auto"/>
        <w:ind w:right="-376" w:firstLine="567"/>
        <w:contextualSpacing/>
        <w:jc w:val="both"/>
        <w:rPr>
          <w:rFonts w:ascii="Times New Roman" w:eastAsia="Calibri" w:hAnsi="Times New Roman" w:cs="Times New Roman"/>
          <w:sz w:val="28"/>
          <w:szCs w:val="28"/>
        </w:rPr>
        <w:sectPr w:rsidR="0015682B" w:rsidRPr="0015682B" w:rsidSect="0015682B">
          <w:footnotePr>
            <w:numRestart w:val="eachPage"/>
          </w:footnotePr>
          <w:type w:val="continuous"/>
          <w:pgSz w:w="12240" w:h="15840" w:code="1"/>
          <w:pgMar w:top="1134" w:right="1134" w:bottom="1134" w:left="1134" w:header="709" w:footer="709" w:gutter="0"/>
          <w:cols w:num="2" w:space="708" w:equalWidth="0">
            <w:col w:w="4849" w:space="708"/>
            <w:col w:w="4080"/>
          </w:cols>
          <w:docGrid w:linePitch="360"/>
        </w:sectPr>
      </w:pP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 xml:space="preserve">1925 yil 21 martda Eronda yangi quyosh hijriy kalendari joriy etildi. Bu kalendarning erasi hijriy, ya’ni 622 yilning bahorgi tengkunligidan boshlanib, oddiy va kabisa yillarining uzunliklari 365 (366) kundan har yilning 12 oyidan dastlabki olti oyi 31 kundan, keyingi beshtasi esa 30 kundan va oxirgi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ikkinchi oyi oddiy yillari 29, kabisa yillari esa 30 kundan iborat. Eronning ushbu rasmiy kalendarida oylar, qadimgi oylar nomi bilan ataladi. Ushbu kalendarda kunlar sonining yuqoridagidek taqsimlanishi tasodifiy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‘lmay, Quyoshning yillik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‘rinma harakatini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‘zida aks ettiradi.</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Afg‘oniston rasmiy kalendari ham hijriy-shamsiy kalendar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uning asosida 1911 yili Eron bilan bir vaqtda qabul qilingan “Burjiy kalendar” yotadi. Bu kalendarda oylarning nomi burj yulduz turkumlarining nomlari bilan hamal, savr, javzo, saraton, asad, sumbula, mezon, aqrab, qavs, jaddi, dalv va xut deb yuritilib, ularda kunlarning soni 29, 30, 31 va ba’zan hatto 32 kun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‘lardi. Shuning uchun ham bu kalendar noqulay edi. Natijada, 1958 yilga kelib (hijriy-shamsiy yil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‘yicha 1337 yili) afg‘on kalendari ma’lum darajada Eronning hijriy-shamsiy kalendariga yaqinlashtirildi. Bu uchun 32 kunlik javzo oyi kunlarining soni 31 ga tushirilib,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‘ninchi oy - jaddi oddiy yillari 29 kunga, kabisa yillari esa 30 kunga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‘ladigan qilib qayta isloh qilindi. Natijada uning dastlabki olti oyi (hamal, savr, javzo, saraton, asad, sumbula) Eron kalendaridagi kabi 31 kundan qilinib, keyingi jaddidan boshqa besh oyi (mezon, aqrab, qavs, dalv va xut) 30 kun qilib belgilandi. Eron va Afg‘on kalendarlari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‘yicha sanalar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 mos kelgani holda oddiy yillarida oxirgi ikky oy dalv va hut bir-biridan bir kunga farq qiladi.</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Hijriy-shamsiy kalendar yilning muayyan vaqtida bahorning birinchi kuni (navr</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‘z)da boshlangani uchun fasllar, ob-havo va tabiatda yuz beradigan davriy hodisalarni kuzatib borishda qulay. Shuning uchun ham qishloq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‘jaligi bilan bog‘liq ishlarni olib borishda undan foydalaniladi.</w:t>
      </w:r>
    </w:p>
    <w:p w:rsidR="0015682B" w:rsidRPr="0015682B" w:rsidRDefault="0015682B" w:rsidP="0015682B">
      <w:pPr>
        <w:shd w:val="clear" w:color="auto" w:fill="FFFFFF"/>
        <w:autoSpaceDE w:val="0"/>
        <w:autoSpaceDN w:val="0"/>
        <w:adjustRightInd w:val="0"/>
        <w:spacing w:after="0" w:line="240" w:lineRule="auto"/>
        <w:ind w:right="-376"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Hijriy-shamsiy yil oylari 622 yil 21 martdan, ya’ni kecha va kunduzning uzunligi barobar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kundan boshlab hisoblanadi. Yil davomiyligi huddi grigorian kalendari singari 365 yoki 366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 Bu hisob Quyoshning davriyligiga asoslangani uchun oylar doimo yilning ma’lum bir vaqtida keladi.</w:t>
      </w:r>
    </w:p>
    <w:p w:rsidR="0015682B" w:rsidRPr="0015682B" w:rsidRDefault="0015682B" w:rsidP="0015682B">
      <w:pPr>
        <w:shd w:val="clear" w:color="auto" w:fill="FFFFFF"/>
        <w:autoSpaceDE w:val="0"/>
        <w:autoSpaceDN w:val="0"/>
        <w:adjustRightInd w:val="0"/>
        <w:spacing w:after="0" w:line="240" w:lineRule="auto"/>
        <w:ind w:left="360" w:right="-376"/>
        <w:jc w:val="center"/>
        <w:rPr>
          <w:rFonts w:ascii="Times New Roman" w:eastAsia="Times New Roman" w:hAnsi="Times New Roman" w:cs="Times New Roman"/>
          <w:sz w:val="28"/>
          <w:szCs w:val="28"/>
          <w:lang w:eastAsia="ru-RU"/>
        </w:rPr>
      </w:pPr>
      <w:r w:rsidRPr="0015682B">
        <w:rPr>
          <w:rFonts w:ascii="Times New Roman" w:eastAsia="Times New Roman" w:hAnsi="Times New Roman" w:cs="Times New Roman"/>
          <w:b/>
          <w:sz w:val="28"/>
          <w:szCs w:val="28"/>
          <w:lang w:eastAsia="ru-RU"/>
        </w:rPr>
        <w:t>Hijriy - shamsiy yil oylari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272"/>
        <w:gridCol w:w="1716"/>
        <w:gridCol w:w="3383"/>
      </w:tblGrid>
      <w:tr w:rsidR="0015682B" w:rsidRPr="0015682B" w:rsidTr="0015682B">
        <w:trPr>
          <w:trHeight w:val="998"/>
        </w:trPr>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 xml:space="preserve">Oylarning boshlanish </w:t>
            </w:r>
          </w:p>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sanalari</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Kunlar</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Hijriy - shamsiy yil oylari</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21 mart - 20 aprel</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31</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Hamal</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21 aprel - 21 may</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31</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Savr</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22 may - 20 iyun</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31</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Javzo</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4.</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21 iyun - 22 iyul</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31</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Saraton</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5.</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23 iyul - 22 avgust</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31</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Asad</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6.</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23 avgust - 22 sentabr</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31</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Sunbula</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7.</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23 sentabr - 22 oktabr</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31</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Mezon</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8.</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23 oktabr - 21 noyabr</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30</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Aqrab</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9.</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22 noyabr - 21 dekabr</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30</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Qavs</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lastRenderedPageBreak/>
              <w:t>10.</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22 dekabr - 20 yanvar</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30</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Ja’di</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11.</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21 yanvar - 19 fevral</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30</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Dalv</w:t>
            </w:r>
          </w:p>
        </w:tc>
      </w:tr>
      <w:tr w:rsidR="0015682B" w:rsidRPr="0015682B" w:rsidTr="0015682B">
        <w:tc>
          <w:tcPr>
            <w:tcW w:w="817"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12.</w:t>
            </w:r>
          </w:p>
        </w:tc>
        <w:tc>
          <w:tcPr>
            <w:tcW w:w="4272"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20 fevral - 20 mart</w:t>
            </w:r>
          </w:p>
        </w:tc>
        <w:tc>
          <w:tcPr>
            <w:tcW w:w="1716"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29 - 30</w:t>
            </w:r>
          </w:p>
        </w:tc>
        <w:tc>
          <w:tcPr>
            <w:tcW w:w="3383" w:type="dxa"/>
            <w:vAlign w:val="center"/>
          </w:tcPr>
          <w:p w:rsidR="0015682B" w:rsidRPr="0015682B" w:rsidRDefault="0015682B" w:rsidP="0015682B">
            <w:pPr>
              <w:autoSpaceDE w:val="0"/>
              <w:autoSpaceDN w:val="0"/>
              <w:adjustRightInd w:val="0"/>
              <w:spacing w:after="0" w:line="240" w:lineRule="auto"/>
              <w:ind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Hut</w:t>
            </w:r>
          </w:p>
        </w:tc>
      </w:tr>
    </w:tbl>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b/>
          <w:sz w:val="28"/>
          <w:szCs w:val="28"/>
          <w:lang w:eastAsia="ru-RU"/>
        </w:rPr>
        <w:t>Tayanch tushunchalar:</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b/>
          <w:sz w:val="28"/>
          <w:szCs w:val="28"/>
          <w:lang w:eastAsia="ru-RU"/>
        </w:rPr>
        <w:t>Hijriy yil hisobi -</w:t>
      </w:r>
      <w:r w:rsidRPr="0015682B">
        <w:rPr>
          <w:rFonts w:ascii="Times New Roman" w:eastAsia="Times New Roman" w:hAnsi="Times New Roman" w:cs="Times New Roman"/>
          <w:sz w:val="28"/>
          <w:szCs w:val="28"/>
          <w:lang w:eastAsia="ru-RU"/>
        </w:rPr>
        <w:t xml:space="preserve"> hijriy yil musulmonlar yili bo‘lib, 622 yil 16 iyul, ya’ni Muhammad payg‘ambarning Makkadan Madinaga hijrat qilgan davridan boshlanadi. Hijriy yil ikki xil hisobga ega.</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b/>
          <w:sz w:val="28"/>
          <w:szCs w:val="28"/>
          <w:lang w:eastAsia="ru-RU"/>
        </w:rPr>
        <w:t>hijriy - qamariy yilhisobi</w:t>
      </w:r>
      <w:r w:rsidRPr="0015682B">
        <w:rPr>
          <w:rFonts w:ascii="Times New Roman" w:eastAsia="Times New Roman" w:hAnsi="Times New Roman" w:cs="Times New Roman"/>
          <w:sz w:val="28"/>
          <w:szCs w:val="28"/>
          <w:lang w:eastAsia="ru-RU"/>
        </w:rPr>
        <w:t xml:space="preserve"> - Oyning Yer atrofida aylanish davri 29,5 kecha- kunduz hisobidan olingan.</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hijriy - shamsiy yilhisobi</w:t>
      </w:r>
      <w:r w:rsidRPr="0015682B">
        <w:rPr>
          <w:rFonts w:ascii="Times New Roman" w:eastAsia="Times New Roman" w:hAnsi="Times New Roman" w:cs="Times New Roman"/>
          <w:sz w:val="28"/>
          <w:szCs w:val="28"/>
          <w:lang w:val="en-US" w:eastAsia="ru-RU"/>
        </w:rPr>
        <w:t xml:space="preserve"> - Yerning Quyosh atrofini bir marta to‘liq aylanib chiqish davriga asoslangan. </w:t>
      </w:r>
      <w:r w:rsidRPr="0015682B">
        <w:rPr>
          <w:rFonts w:ascii="Times New Roman" w:eastAsia="Times New Roman" w:hAnsi="Times New Roman" w:cs="Times New Roman"/>
          <w:b/>
          <w:sz w:val="28"/>
          <w:szCs w:val="28"/>
          <w:lang w:val="en-US" w:eastAsia="ru-RU"/>
        </w:rPr>
        <w:tab/>
      </w: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42" w:right="-376"/>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Savol va topshiriqlar.</w:t>
      </w:r>
    </w:p>
    <w:p w:rsidR="0015682B" w:rsidRPr="0015682B" w:rsidRDefault="0015682B" w:rsidP="0015682B">
      <w:pPr>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Musulmon oylari mazmunini izohlang?</w:t>
      </w:r>
    </w:p>
    <w:p w:rsidR="0015682B" w:rsidRPr="0015682B" w:rsidRDefault="0015682B" w:rsidP="0015682B">
      <w:pPr>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2. Hijriy - shamsiy kalendarga ta’rif bering. </w:t>
      </w:r>
    </w:p>
    <w:p w:rsidR="0015682B" w:rsidRPr="0015682B" w:rsidRDefault="0015682B" w:rsidP="0015682B">
      <w:pPr>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 Hijriy - qamariy kalendarini ta’riflang.</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 Zahriddin Muhammad Boburning "Boburnoma" asarida hijriy yilda berilgan sanalarni toping va milodiy yilga aylantiring.</w:t>
      </w:r>
    </w:p>
    <w:p w:rsidR="0015682B" w:rsidRPr="0015682B" w:rsidRDefault="0015682B" w:rsidP="0015682B">
      <w:pPr>
        <w:shd w:val="clear" w:color="auto" w:fill="FFFFFF"/>
        <w:autoSpaceDE w:val="0"/>
        <w:autoSpaceDN w:val="0"/>
        <w:adjustRightInd w:val="0"/>
        <w:spacing w:after="0" w:line="240" w:lineRule="auto"/>
        <w:ind w:left="142" w:right="-376"/>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 Abu Rayhon Beruniyning asarlarida hijriy yil hisobiga oid qanday ma’lumotlar berilgan?</w:t>
      </w:r>
    </w:p>
    <w:p w:rsidR="0015682B" w:rsidRPr="0015682B" w:rsidRDefault="0015682B" w:rsidP="0015682B">
      <w:pPr>
        <w:spacing w:after="0" w:line="360" w:lineRule="auto"/>
        <w:ind w:right="-4"/>
        <w:jc w:val="both"/>
        <w:rPr>
          <w:rFonts w:ascii="Times New Roman" w:eastAsia="Times New Roman" w:hAnsi="Times New Roman" w:cs="Times New Roman"/>
          <w:b/>
          <w:sz w:val="28"/>
          <w:szCs w:val="28"/>
          <w:lang w:val="en-US" w:eastAsia="ru-RU"/>
        </w:rPr>
      </w:pPr>
    </w:p>
    <w:p w:rsidR="0015682B" w:rsidRPr="0015682B" w:rsidRDefault="0015682B" w:rsidP="0015682B">
      <w:pPr>
        <w:tabs>
          <w:tab w:val="left" w:pos="709"/>
        </w:tabs>
        <w:spacing w:after="0" w:line="240" w:lineRule="auto"/>
        <w:jc w:val="center"/>
        <w:rPr>
          <w:rFonts w:ascii="Times New Roman" w:eastAsia="Times New Roman" w:hAnsi="Times New Roman" w:cs="Times New Roman"/>
          <w:b/>
          <w:bCs/>
          <w:sz w:val="28"/>
          <w:szCs w:val="28"/>
          <w:lang w:val="uz-Cyrl-UZ" w:eastAsia="ru-RU"/>
        </w:rPr>
      </w:pPr>
      <w:r w:rsidRPr="0015682B">
        <w:rPr>
          <w:rFonts w:ascii="Times New Roman" w:eastAsia="Times New Roman" w:hAnsi="Times New Roman" w:cs="Times New Roman"/>
          <w:b/>
          <w:iCs/>
          <w:sz w:val="28"/>
          <w:szCs w:val="28"/>
          <w:lang w:val="uz-Cyrl-UZ" w:eastAsia="ru-RU"/>
        </w:rPr>
        <w:t xml:space="preserve">6- mavzu: </w:t>
      </w:r>
      <w:r w:rsidRPr="0015682B">
        <w:rPr>
          <w:rFonts w:ascii="Times New Roman" w:eastAsia="Times New Roman" w:hAnsi="Times New Roman" w:cs="Times New Roman"/>
          <w:b/>
          <w:bCs/>
          <w:sz w:val="28"/>
          <w:szCs w:val="28"/>
          <w:lang w:val="en-US" w:eastAsia="ru-RU"/>
        </w:rPr>
        <w:t xml:space="preserve">Grigoriy kalendari, </w:t>
      </w:r>
      <w:r w:rsidRPr="0015682B">
        <w:rPr>
          <w:rFonts w:ascii="Times New Roman" w:eastAsia="Times New Roman" w:hAnsi="Times New Roman" w:cs="Times New Roman"/>
          <w:b/>
          <w:bCs/>
          <w:sz w:val="28"/>
          <w:szCs w:val="28"/>
          <w:lang w:val="uz-Cyrl-UZ" w:eastAsia="ru-RU"/>
        </w:rPr>
        <w:t>zamonaviy kalendarlar</w:t>
      </w:r>
    </w:p>
    <w:p w:rsidR="0015682B" w:rsidRPr="0015682B" w:rsidRDefault="0015682B" w:rsidP="0015682B">
      <w:pPr>
        <w:tabs>
          <w:tab w:val="left" w:pos="709"/>
        </w:tabs>
        <w:spacing w:after="0" w:line="240" w:lineRule="auto"/>
        <w:jc w:val="center"/>
        <w:rPr>
          <w:rFonts w:ascii="Times New Roman" w:eastAsia="Times New Roman" w:hAnsi="Times New Roman" w:cs="Times New Roman"/>
          <w:b/>
          <w:bCs/>
          <w:sz w:val="28"/>
          <w:szCs w:val="28"/>
          <w:lang w:val="uz-Cyrl-UZ" w:eastAsia="ru-RU"/>
        </w:rPr>
      </w:pPr>
    </w:p>
    <w:p w:rsidR="0015682B" w:rsidRPr="0015682B" w:rsidRDefault="0015682B" w:rsidP="0015682B">
      <w:pPr>
        <w:tabs>
          <w:tab w:val="left" w:pos="709"/>
        </w:tabs>
        <w:spacing w:after="0" w:line="240" w:lineRule="auto"/>
        <w:jc w:val="center"/>
        <w:rPr>
          <w:rFonts w:ascii="Times New Roman" w:eastAsia="Times New Roman" w:hAnsi="Times New Roman" w:cs="Times New Roman"/>
          <w:b/>
          <w:bCs/>
          <w:sz w:val="28"/>
          <w:szCs w:val="28"/>
          <w:lang w:val="uz-Cyrl-UZ" w:eastAsia="ru-RU"/>
        </w:rPr>
      </w:pPr>
    </w:p>
    <w:p w:rsidR="0015682B" w:rsidRPr="0015682B" w:rsidRDefault="0015682B" w:rsidP="0015682B">
      <w:pPr>
        <w:tabs>
          <w:tab w:val="left" w:pos="709"/>
        </w:tabs>
        <w:spacing w:after="0" w:line="240" w:lineRule="auto"/>
        <w:jc w:val="center"/>
        <w:rPr>
          <w:rFonts w:ascii="Times New Roman" w:eastAsia="Times New Roman" w:hAnsi="Times New Roman" w:cs="Times New Roman"/>
          <w:b/>
          <w:bCs/>
          <w:sz w:val="28"/>
          <w:szCs w:val="28"/>
          <w:lang w:val="uz-Cyrl-UZ" w:eastAsia="ru-RU"/>
        </w:rPr>
      </w:pPr>
    </w:p>
    <w:p w:rsidR="0015682B" w:rsidRPr="0015682B" w:rsidRDefault="0015682B" w:rsidP="0015682B">
      <w:pPr>
        <w:shd w:val="clear" w:color="auto" w:fill="FFFFFF"/>
        <w:spacing w:before="5" w:after="0" w:line="240" w:lineRule="auto"/>
        <w:ind w:right="14"/>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pacing w:val="-6"/>
          <w:sz w:val="28"/>
          <w:szCs w:val="28"/>
          <w:lang w:val="en-US" w:eastAsia="ru-RU"/>
        </w:rPr>
        <w:t>REJA</w:t>
      </w:r>
      <w:r w:rsidRPr="0015682B">
        <w:rPr>
          <w:rFonts w:ascii="Times New Roman" w:eastAsia="Times New Roman" w:hAnsi="Times New Roman" w:cs="Times New Roman"/>
          <w:i/>
          <w:iCs/>
          <w:spacing w:val="-6"/>
          <w:sz w:val="28"/>
          <w:szCs w:val="28"/>
          <w:lang w:val="en-US" w:eastAsia="ru-RU"/>
        </w:rPr>
        <w:t>.</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hanging="360"/>
        <w:jc w:val="both"/>
        <w:rPr>
          <w:rFonts w:ascii="Times New Roman" w:eastAsia="Times New Roman" w:hAnsi="Times New Roman" w:cs="Times New Roman"/>
          <w:spacing w:val="-18"/>
          <w:sz w:val="28"/>
          <w:szCs w:val="28"/>
          <w:lang w:val="uz-Cyrl-UZ" w:eastAsia="ru-RU"/>
        </w:rPr>
      </w:pPr>
      <w:r w:rsidRPr="0015682B">
        <w:rPr>
          <w:rFonts w:ascii="Times New Roman" w:eastAsia="Times New Roman" w:hAnsi="Times New Roman" w:cs="Times New Roman"/>
          <w:bCs/>
          <w:sz w:val="28"/>
          <w:szCs w:val="28"/>
          <w:lang w:val="uz-Cyrl-UZ" w:eastAsia="ru-RU"/>
        </w:rPr>
        <w:t>Qadimgi grek kalendarlari</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hanging="360"/>
        <w:jc w:val="both"/>
        <w:rPr>
          <w:rFonts w:ascii="Times New Roman" w:eastAsia="Times New Roman" w:hAnsi="Times New Roman" w:cs="Times New Roman"/>
          <w:spacing w:val="-18"/>
          <w:sz w:val="28"/>
          <w:szCs w:val="28"/>
          <w:lang w:val="uz-Cyrl-UZ" w:eastAsia="ru-RU"/>
        </w:rPr>
      </w:pPr>
      <w:r w:rsidRPr="0015682B">
        <w:rPr>
          <w:rFonts w:ascii="Times New Roman" w:eastAsia="Times New Roman" w:hAnsi="Times New Roman" w:cs="Times New Roman"/>
          <w:sz w:val="28"/>
          <w:szCs w:val="28"/>
          <w:lang w:val="uz-Cyrl-UZ" w:eastAsia="ru-RU"/>
        </w:rPr>
        <w:t xml:space="preserve"> Qadimgi Rimda kalendarlar. Yulian kalendari </w:t>
      </w:r>
    </w:p>
    <w:p w:rsidR="0015682B" w:rsidRPr="0015682B" w:rsidRDefault="0015682B" w:rsidP="00E65509">
      <w:pPr>
        <w:numPr>
          <w:ilvl w:val="0"/>
          <w:numId w:val="10"/>
        </w:numPr>
        <w:spacing w:after="0" w:line="360" w:lineRule="auto"/>
        <w:ind w:left="862" w:right="-4" w:hanging="360"/>
        <w:contextualSpacing/>
        <w:jc w:val="both"/>
        <w:rPr>
          <w:rFonts w:ascii="Times New Roman" w:eastAsia="Calibri" w:hAnsi="Times New Roman" w:cs="Times New Roman"/>
          <w:sz w:val="28"/>
          <w:szCs w:val="28"/>
        </w:rPr>
      </w:pPr>
      <w:r w:rsidRPr="0015682B">
        <w:rPr>
          <w:rFonts w:ascii="Times New Roman" w:eastAsia="Calibri" w:hAnsi="Times New Roman" w:cs="Times New Roman"/>
          <w:sz w:val="28"/>
          <w:szCs w:val="28"/>
        </w:rPr>
        <w:t>Milodiy yil hisobi</w:t>
      </w:r>
    </w:p>
    <w:p w:rsidR="0015682B" w:rsidRPr="0015682B" w:rsidRDefault="0015682B" w:rsidP="0015682B">
      <w:pPr>
        <w:spacing w:line="360" w:lineRule="auto"/>
        <w:ind w:left="426" w:right="-4"/>
        <w:contextualSpacing/>
        <w:rPr>
          <w:rFonts w:ascii="Times New Roman" w:eastAsia="Calibri" w:hAnsi="Times New Roman" w:cs="Times New Roman"/>
          <w:sz w:val="28"/>
          <w:szCs w:val="28"/>
          <w:lang w:val="uz-Cyrl-UZ"/>
        </w:rPr>
      </w:pPr>
      <w:r w:rsidRPr="0015682B">
        <w:rPr>
          <w:rFonts w:ascii="Times New Roman" w:eastAsia="Calibri" w:hAnsi="Times New Roman" w:cs="Times New Roman"/>
          <w:sz w:val="28"/>
          <w:szCs w:val="28"/>
          <w:lang w:val="en-US"/>
        </w:rPr>
        <w:t xml:space="preserve">4. </w:t>
      </w:r>
      <w:r w:rsidRPr="0015682B">
        <w:rPr>
          <w:rFonts w:ascii="Times New Roman" w:eastAsia="Calibri" w:hAnsi="Times New Roman" w:cs="Times New Roman"/>
          <w:bCs/>
          <w:sz w:val="28"/>
          <w:szCs w:val="28"/>
          <w:lang w:val="en-US"/>
        </w:rPr>
        <w:t>Rim papasi Grigoriy XIII ning kalendar islohoti</w:t>
      </w:r>
    </w:p>
    <w:p w:rsidR="0015682B" w:rsidRPr="0015682B" w:rsidRDefault="0015682B" w:rsidP="0015682B">
      <w:pPr>
        <w:shd w:val="clear" w:color="auto" w:fill="FFFFFF"/>
        <w:spacing w:after="0" w:line="240" w:lineRule="auto"/>
        <w:ind w:right="24"/>
        <w:jc w:val="center"/>
        <w:rPr>
          <w:rFonts w:ascii="Times New Roman" w:eastAsia="Times New Roman" w:hAnsi="Times New Roman" w:cs="Times New Roman"/>
          <w:spacing w:val="-14"/>
          <w:sz w:val="28"/>
          <w:szCs w:val="28"/>
          <w:lang w:eastAsia="ru-RU"/>
        </w:rPr>
      </w:pPr>
      <w:r w:rsidRPr="0015682B">
        <w:rPr>
          <w:rFonts w:ascii="Times New Roman" w:eastAsia="Times New Roman" w:hAnsi="Times New Roman" w:cs="Times New Roman"/>
          <w:b/>
          <w:bCs/>
          <w:spacing w:val="-14"/>
          <w:sz w:val="28"/>
          <w:szCs w:val="28"/>
          <w:lang w:eastAsia="ru-RU"/>
        </w:rPr>
        <w:t>ADABIYOTLAR</w:t>
      </w:r>
      <w:r w:rsidRPr="0015682B">
        <w:rPr>
          <w:rFonts w:ascii="Times New Roman" w:eastAsia="Times New Roman" w:hAnsi="Times New Roman" w:cs="Times New Roman"/>
          <w:spacing w:val="-14"/>
          <w:sz w:val="28"/>
          <w:szCs w:val="28"/>
          <w:lang w:eastAsia="ru-RU"/>
        </w:rPr>
        <w:t>.</w:t>
      </w:r>
    </w:p>
    <w:p w:rsidR="0015682B" w:rsidRPr="0015682B" w:rsidRDefault="0015682B" w:rsidP="00E65509">
      <w:pPr>
        <w:numPr>
          <w:ilvl w:val="0"/>
          <w:numId w:val="9"/>
        </w:numPr>
        <w:shd w:val="clear" w:color="auto" w:fill="FFFFFF"/>
        <w:spacing w:after="0" w:line="240" w:lineRule="auto"/>
        <w:ind w:left="426" w:right="24" w:hanging="284"/>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Xronologiyа.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9"/>
        </w:numPr>
        <w:shd w:val="clear" w:color="auto" w:fill="FFFFFF"/>
        <w:spacing w:after="0" w:line="240" w:lineRule="auto"/>
        <w:ind w:left="426" w:right="24" w:hanging="284"/>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Numizmatika.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9"/>
        </w:numPr>
        <w:tabs>
          <w:tab w:val="left" w:pos="426"/>
        </w:tabs>
        <w:spacing w:after="0" w:line="240" w:lineRule="auto"/>
        <w:ind w:left="426" w:hanging="284"/>
        <w:contextualSpacing/>
        <w:jc w:val="both"/>
        <w:rPr>
          <w:rFonts w:ascii="Times New Roman" w:eastAsia="Calibri" w:hAnsi="Times New Roman" w:cs="Times New Roman"/>
          <w:sz w:val="28"/>
          <w:szCs w:val="28"/>
          <w:lang w:val="uz-Cyrl-UZ"/>
        </w:rPr>
      </w:pPr>
      <w:r w:rsidRPr="0015682B">
        <w:rPr>
          <w:rFonts w:ascii="Times New Roman" w:eastAsia="Calibri" w:hAnsi="Times New Roman" w:cs="Times New Roman"/>
          <w:sz w:val="28"/>
          <w:szCs w:val="28"/>
          <w:lang w:val="uz-Cyrl-UZ"/>
        </w:rPr>
        <w:t xml:space="preserve">Bo‘riev O. Temuriylar davri yozma manbalarida Markaziy Osiyo. – T.: </w:t>
      </w:r>
      <w:r w:rsidRPr="0015682B">
        <w:rPr>
          <w:rFonts w:ascii="Times New Roman" w:eastAsia="Calibri" w:hAnsi="Times New Roman" w:cs="Times New Roman"/>
          <w:sz w:val="28"/>
          <w:szCs w:val="28"/>
          <w:lang w:val="uz-Latn-UZ"/>
        </w:rPr>
        <w:t>O‘</w:t>
      </w:r>
      <w:r w:rsidRPr="0015682B">
        <w:rPr>
          <w:rFonts w:ascii="Times New Roman" w:eastAsia="Calibri" w:hAnsi="Times New Roman" w:cs="Times New Roman"/>
          <w:sz w:val="28"/>
          <w:szCs w:val="28"/>
          <w:lang w:val="uz-Cyrl-UZ"/>
        </w:rPr>
        <w:t xml:space="preserve">zbekiston, 1997. </w:t>
      </w:r>
    </w:p>
    <w:p w:rsidR="0015682B" w:rsidRPr="0015682B" w:rsidRDefault="0015682B" w:rsidP="00E65509">
      <w:pPr>
        <w:numPr>
          <w:ilvl w:val="0"/>
          <w:numId w:val="9"/>
        </w:numPr>
        <w:tabs>
          <w:tab w:val="left" w:pos="426"/>
        </w:tabs>
        <w:spacing w:after="0" w:line="240" w:lineRule="auto"/>
        <w:ind w:left="426" w:hanging="284"/>
        <w:contextualSpacing/>
        <w:jc w:val="both"/>
        <w:rPr>
          <w:rFonts w:ascii="Times New Roman" w:eastAsia="Calibri" w:hAnsi="Times New Roman" w:cs="Times New Roman"/>
          <w:sz w:val="28"/>
          <w:szCs w:val="28"/>
          <w:lang w:val="uz-Latn-UZ"/>
        </w:rPr>
      </w:pPr>
      <w:r w:rsidRPr="0015682B">
        <w:rPr>
          <w:rFonts w:ascii="Times New Roman" w:eastAsia="Calibri" w:hAnsi="Times New Roman" w:cs="Times New Roman"/>
          <w:sz w:val="28"/>
          <w:szCs w:val="28"/>
          <w:lang w:val="uz-Latn-UZ"/>
        </w:rPr>
        <w:t>Eshov B. Qadimgi O‘rta Osi</w:t>
      </w:r>
      <w:r w:rsidRPr="0015682B">
        <w:rPr>
          <w:rFonts w:ascii="Times New Roman" w:eastAsia="Calibri" w:hAnsi="Times New Roman" w:cs="Times New Roman"/>
          <w:bCs/>
          <w:sz w:val="28"/>
          <w:szCs w:val="28"/>
          <w:lang w:val="uz-Cyrl-UZ"/>
        </w:rPr>
        <w:t>y</w:t>
      </w:r>
      <w:r w:rsidRPr="0015682B">
        <w:rPr>
          <w:rFonts w:ascii="Times New Roman" w:eastAsia="Calibri" w:hAnsi="Times New Roman" w:cs="Times New Roman"/>
          <w:sz w:val="28"/>
          <w:szCs w:val="28"/>
          <w:lang w:val="uz-Latn-UZ"/>
        </w:rPr>
        <w:t>o shaharlari tarixi. –T.</w:t>
      </w:r>
      <w:r w:rsidRPr="0015682B">
        <w:rPr>
          <w:rFonts w:ascii="Times New Roman" w:eastAsia="Calibri" w:hAnsi="Times New Roman" w:cs="Times New Roman"/>
          <w:sz w:val="28"/>
          <w:szCs w:val="28"/>
          <w:lang w:val="uz-Cyrl-UZ"/>
        </w:rPr>
        <w:t>,</w:t>
      </w:r>
      <w:r w:rsidRPr="0015682B">
        <w:rPr>
          <w:rFonts w:ascii="Times New Roman" w:eastAsia="Calibri" w:hAnsi="Times New Roman" w:cs="Times New Roman"/>
          <w:sz w:val="28"/>
          <w:szCs w:val="28"/>
          <w:lang w:val="uz-Latn-UZ"/>
        </w:rPr>
        <w:t xml:space="preserve"> 2006.</w:t>
      </w:r>
    </w:p>
    <w:p w:rsidR="0015682B" w:rsidRPr="0015682B" w:rsidRDefault="0015682B" w:rsidP="00E65509">
      <w:pPr>
        <w:numPr>
          <w:ilvl w:val="0"/>
          <w:numId w:val="9"/>
        </w:numPr>
        <w:tabs>
          <w:tab w:val="left" w:pos="0"/>
          <w:tab w:val="left" w:pos="630"/>
        </w:tabs>
        <w:spacing w:after="0" w:line="240" w:lineRule="auto"/>
        <w:ind w:left="426" w:hanging="28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Iofe V.G., Choriyev Z.U. Xronologiya va metrologiy</w:t>
      </w:r>
      <w:r w:rsidRPr="0015682B">
        <w:rPr>
          <w:rFonts w:ascii="Times New Roman" w:eastAsia="Times New Roman" w:hAnsi="Times New Roman" w:cs="Times New Roman"/>
          <w:sz w:val="28"/>
          <w:szCs w:val="28"/>
          <w:lang w:eastAsia="ru-RU"/>
        </w:rPr>
        <w:t>а</w:t>
      </w:r>
      <w:r w:rsidRPr="0015682B">
        <w:rPr>
          <w:rFonts w:ascii="Times New Roman" w:eastAsia="Times New Roman" w:hAnsi="Times New Roman" w:cs="Times New Roman"/>
          <w:sz w:val="28"/>
          <w:szCs w:val="28"/>
          <w:lang w:val="en-US" w:eastAsia="ru-RU"/>
        </w:rPr>
        <w:t>. –T.,2003.</w:t>
      </w:r>
    </w:p>
    <w:p w:rsidR="0015682B" w:rsidRPr="0015682B" w:rsidRDefault="0015682B" w:rsidP="00E65509">
      <w:pPr>
        <w:numPr>
          <w:ilvl w:val="0"/>
          <w:numId w:val="9"/>
        </w:numPr>
        <w:tabs>
          <w:tab w:val="left" w:pos="0"/>
          <w:tab w:val="left" w:pos="180"/>
        </w:tabs>
        <w:spacing w:after="0" w:line="240" w:lineRule="auto"/>
        <w:ind w:left="426" w:hanging="28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Rahmonqulova Z.Xronologiy</w:t>
      </w:r>
      <w:r w:rsidRPr="0015682B">
        <w:rPr>
          <w:rFonts w:ascii="Times New Roman" w:eastAsia="Times New Roman" w:hAnsi="Times New Roman" w:cs="Times New Roman"/>
          <w:sz w:val="28"/>
          <w:szCs w:val="28"/>
          <w:lang w:val="uz-Cyrl-UZ" w:eastAsia="ru-RU"/>
        </w:rPr>
        <w:t>а</w:t>
      </w:r>
      <w:r w:rsidRPr="0015682B">
        <w:rPr>
          <w:rFonts w:ascii="Times New Roman" w:eastAsia="Times New Roman" w:hAnsi="Times New Roman" w:cs="Times New Roman"/>
          <w:sz w:val="28"/>
          <w:szCs w:val="28"/>
          <w:lang w:val="en-US" w:eastAsia="ru-RU"/>
        </w:rPr>
        <w:t>. -T.: A. Navoiy nomidagi davlat nashriyoti. 2006.</w:t>
      </w:r>
    </w:p>
    <w:p w:rsidR="0015682B" w:rsidRPr="0015682B" w:rsidRDefault="0015682B" w:rsidP="00E65509">
      <w:pPr>
        <w:numPr>
          <w:ilvl w:val="0"/>
          <w:numId w:val="9"/>
        </w:numPr>
        <w:tabs>
          <w:tab w:val="left" w:pos="630"/>
        </w:tabs>
        <w:spacing w:after="0" w:line="240" w:lineRule="auto"/>
        <w:ind w:left="426" w:hanging="28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Ahmedov A. Ahmad Al -Farg‘oniy. -T.: O‘zbekiston Milliy ensiklopediyasi. 1998.</w:t>
      </w:r>
    </w:p>
    <w:p w:rsidR="0015682B" w:rsidRPr="0015682B" w:rsidRDefault="0015682B" w:rsidP="00E65509">
      <w:pPr>
        <w:numPr>
          <w:ilvl w:val="0"/>
          <w:numId w:val="9"/>
        </w:numPr>
        <w:tabs>
          <w:tab w:val="left" w:pos="540"/>
          <w:tab w:val="left" w:pos="630"/>
        </w:tabs>
        <w:spacing w:after="0" w:line="240" w:lineRule="auto"/>
        <w:ind w:left="426" w:hanging="28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lastRenderedPageBreak/>
        <w:t>Abu Rayhon Beruniy. O‘tmish xalqlardan qolgan yodgorliklar.  Tanlangan asarlar. -T.:Fan.1968.</w:t>
      </w:r>
    </w:p>
    <w:p w:rsidR="0015682B" w:rsidRPr="0015682B" w:rsidRDefault="0015682B" w:rsidP="00E65509">
      <w:pPr>
        <w:numPr>
          <w:ilvl w:val="0"/>
          <w:numId w:val="9"/>
        </w:numPr>
        <w:spacing w:after="0" w:line="240" w:lineRule="auto"/>
        <w:ind w:left="426" w:hanging="28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MamadazimovM., Ilyosov S.  Malikshoh erasi // Fan va turmush. 2004. №4</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5. 43 b.</w:t>
      </w:r>
    </w:p>
    <w:p w:rsidR="0015682B" w:rsidRPr="0015682B" w:rsidRDefault="0015682B" w:rsidP="00E65509">
      <w:pPr>
        <w:numPr>
          <w:ilvl w:val="0"/>
          <w:numId w:val="9"/>
        </w:numPr>
        <w:spacing w:after="0" w:line="240" w:lineRule="auto"/>
        <w:ind w:left="426" w:hanging="28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Umar Xayyom. Navro‘znoma.Tarjimon Urfon Otajon.</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 xml:space="preserve">T.: Mehnat. </w:t>
      </w:r>
      <w:r w:rsidRPr="0015682B">
        <w:rPr>
          <w:rFonts w:ascii="Times New Roman" w:eastAsia="Times New Roman" w:hAnsi="Times New Roman" w:cs="Times New Roman"/>
          <w:sz w:val="28"/>
          <w:szCs w:val="28"/>
          <w:lang w:eastAsia="ru-RU"/>
        </w:rPr>
        <w:t>1990.</w:t>
      </w:r>
    </w:p>
    <w:p w:rsidR="0015682B" w:rsidRPr="0015682B" w:rsidRDefault="0015682B" w:rsidP="00E65509">
      <w:pPr>
        <w:numPr>
          <w:ilvl w:val="0"/>
          <w:numId w:val="9"/>
        </w:numPr>
        <w:tabs>
          <w:tab w:val="left" w:pos="540"/>
        </w:tabs>
        <w:spacing w:after="0" w:line="240" w:lineRule="auto"/>
        <w:ind w:left="426" w:hanging="284"/>
        <w:jc w:val="both"/>
        <w:rPr>
          <w:rFonts w:ascii="Times New Roman" w:eastAsia="Times New Roman" w:hAnsi="Times New Roman" w:cs="Times New Roman"/>
          <w:bCs/>
          <w:sz w:val="28"/>
          <w:szCs w:val="28"/>
          <w:lang w:val="en-US" w:eastAsia="ru-RU"/>
        </w:rPr>
      </w:pPr>
      <w:r w:rsidRPr="0015682B">
        <w:rPr>
          <w:rFonts w:ascii="Times New Roman" w:eastAsia="Times New Roman" w:hAnsi="Times New Roman" w:cs="Times New Roman"/>
          <w:sz w:val="28"/>
          <w:szCs w:val="28"/>
          <w:lang w:val="en-US" w:eastAsia="ru-RU"/>
        </w:rPr>
        <w:t xml:space="preserve">Hakimov M. Turkiston xalqlari qo‘llagan taqvimlar. </w:t>
      </w:r>
      <w:r w:rsidRPr="0015682B">
        <w:rPr>
          <w:rFonts w:ascii="Times New Roman" w:eastAsia="Times New Roman" w:hAnsi="Times New Roman" w:cs="Times New Roman"/>
          <w:sz w:val="28"/>
          <w:szCs w:val="28"/>
          <w:lang w:val="uz-Cyrl-UZ" w:eastAsia="ru-RU"/>
        </w:rPr>
        <w:t xml:space="preserve">- </w:t>
      </w:r>
      <w:r w:rsidRPr="0015682B">
        <w:rPr>
          <w:rFonts w:ascii="Times New Roman" w:eastAsia="Times New Roman" w:hAnsi="Times New Roman" w:cs="Times New Roman"/>
          <w:sz w:val="28"/>
          <w:szCs w:val="28"/>
          <w:lang w:val="en-US" w:eastAsia="ru-RU"/>
        </w:rPr>
        <w:t>T., 1999</w:t>
      </w:r>
      <w:r w:rsidRPr="0015682B">
        <w:rPr>
          <w:rFonts w:ascii="Times New Roman" w:eastAsia="Times New Roman" w:hAnsi="Times New Roman" w:cs="Times New Roman"/>
          <w:sz w:val="28"/>
          <w:szCs w:val="28"/>
          <w:lang w:val="uz-Cyrl-UZ" w:eastAsia="ru-RU"/>
        </w:rPr>
        <w:t>.</w:t>
      </w:r>
    </w:p>
    <w:p w:rsidR="0015682B" w:rsidRPr="0015682B" w:rsidRDefault="0015682B" w:rsidP="0015682B">
      <w:pPr>
        <w:tabs>
          <w:tab w:val="left" w:pos="426"/>
        </w:tabs>
        <w:ind w:left="426" w:hanging="284"/>
        <w:contextualSpacing/>
        <w:jc w:val="both"/>
        <w:rPr>
          <w:rFonts w:ascii="Times New Roman" w:eastAsia="Calibri" w:hAnsi="Times New Roman" w:cs="Times New Roman"/>
          <w:sz w:val="28"/>
          <w:szCs w:val="28"/>
          <w:lang w:val="uz-Latn-UZ"/>
        </w:rPr>
      </w:pPr>
    </w:p>
    <w:p w:rsidR="0015682B" w:rsidRPr="0015682B" w:rsidRDefault="0015682B" w:rsidP="00E65509">
      <w:pPr>
        <w:widowControl w:val="0"/>
        <w:numPr>
          <w:ilvl w:val="0"/>
          <w:numId w:val="18"/>
        </w:numPr>
        <w:shd w:val="clear" w:color="auto" w:fill="FFFFFF"/>
        <w:tabs>
          <w:tab w:val="left" w:pos="686"/>
        </w:tabs>
        <w:autoSpaceDE w:val="0"/>
        <w:autoSpaceDN w:val="0"/>
        <w:adjustRightInd w:val="0"/>
        <w:spacing w:after="0" w:line="240" w:lineRule="auto"/>
        <w:contextualSpacing/>
        <w:jc w:val="both"/>
        <w:rPr>
          <w:rFonts w:ascii="Times New Roman" w:eastAsia="Calibri" w:hAnsi="Times New Roman" w:cs="Times New Roman"/>
          <w:b/>
          <w:spacing w:val="-18"/>
          <w:sz w:val="28"/>
          <w:szCs w:val="28"/>
          <w:lang w:val="uz-Cyrl-UZ"/>
        </w:rPr>
      </w:pPr>
      <w:r w:rsidRPr="0015682B">
        <w:rPr>
          <w:rFonts w:ascii="Times New Roman" w:eastAsia="Calibri" w:hAnsi="Times New Roman" w:cs="Times New Roman"/>
          <w:b/>
          <w:bCs/>
          <w:sz w:val="28"/>
          <w:szCs w:val="28"/>
          <w:lang w:val="uz-Cyrl-UZ"/>
        </w:rPr>
        <w:t>Qadimgi grek kalendarlari</w:t>
      </w: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475"/>
        <w:jc w:val="both"/>
        <w:rPr>
          <w:rFonts w:ascii="Times New Roman" w:eastAsia="Times New Roman" w:hAnsi="Times New Roman" w:cs="Times New Roman"/>
          <w:b/>
          <w:bCs/>
          <w:sz w:val="28"/>
          <w:szCs w:val="28"/>
          <w:lang w:val="uz-Cyrl-UZ" w:eastAsia="ru-RU"/>
        </w:rPr>
      </w:pP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 xml:space="preserve">Qadimgi Yunonistonda miloddan avvalgi birinchi ming yillikning boshlarida Oy-Quyosh kalendari tuzildi. </w:t>
      </w:r>
      <w:r w:rsidRPr="0015682B">
        <w:rPr>
          <w:rFonts w:ascii="Times New Roman" w:eastAsia="Times New Roman" w:hAnsi="Times New Roman" w:cs="Times New Roman"/>
          <w:sz w:val="28"/>
          <w:szCs w:val="28"/>
          <w:lang w:val="en-US" w:eastAsia="ru-RU"/>
        </w:rPr>
        <w:t xml:space="preserve">Bu davrda har bir polis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kalendarini ishlab chiqadi. Ular bir-biriga mos kelsa-da, har bir kalendarning afzallik tomonlari bor edi. Ular bir yilni har biri yangi Oy bilan boshlanadigan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ikki oyga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chiqdi. Kalendarni fasllarga moslashtirish uchun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‘shimcha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uchinchi oy ham joriy qilingan.</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Yunonistonning turli shaharlarida oylarning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nomlari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‘lsa-da, Afina kalendaridagi oy nomlari bir muncha keng tarqalgan edi. Ular:</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1. Gekatombeon (iyul)</w:t>
      </w:r>
      <w:r w:rsidRPr="0015682B">
        <w:rPr>
          <w:rFonts w:ascii="Times New Roman" w:eastAsia="Times New Roman" w:hAnsi="Times New Roman" w:cs="Times New Roman"/>
          <w:b/>
          <w:i/>
          <w:sz w:val="28"/>
          <w:szCs w:val="28"/>
          <w:lang w:val="en-US" w:eastAsia="ru-RU"/>
        </w:rPr>
        <w:tab/>
        <w:t xml:space="preserve">            7. Gamelion (yanvar)</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2. Metageytnion (avgust)</w:t>
      </w:r>
      <w:r w:rsidRPr="0015682B">
        <w:rPr>
          <w:rFonts w:ascii="Times New Roman" w:eastAsia="Times New Roman" w:hAnsi="Times New Roman" w:cs="Times New Roman"/>
          <w:b/>
          <w:i/>
          <w:sz w:val="28"/>
          <w:szCs w:val="28"/>
          <w:lang w:val="en-US" w:eastAsia="ru-RU"/>
        </w:rPr>
        <w:tab/>
        <w:t xml:space="preserve"> 8. Antesterion (fevral)</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3. Boedromion (sentabr)</w:t>
      </w:r>
      <w:r w:rsidRPr="0015682B">
        <w:rPr>
          <w:rFonts w:ascii="Times New Roman" w:eastAsia="Times New Roman" w:hAnsi="Times New Roman" w:cs="Times New Roman"/>
          <w:b/>
          <w:i/>
          <w:sz w:val="28"/>
          <w:szCs w:val="28"/>
          <w:lang w:val="en-US" w:eastAsia="ru-RU"/>
        </w:rPr>
        <w:tab/>
        <w:t xml:space="preserve">           9. Elafebolion (mart)</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4. Pianepsion (oktabr)</w:t>
      </w:r>
      <w:r w:rsidRPr="0015682B">
        <w:rPr>
          <w:rFonts w:ascii="Times New Roman" w:eastAsia="Times New Roman" w:hAnsi="Times New Roman" w:cs="Times New Roman"/>
          <w:b/>
          <w:i/>
          <w:sz w:val="28"/>
          <w:szCs w:val="28"/>
          <w:lang w:val="en-US" w:eastAsia="ru-RU"/>
        </w:rPr>
        <w:tab/>
        <w:t xml:space="preserve">           10. Y.Munixion (aprel)</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5. Memakterion (noyabr)</w:t>
      </w:r>
      <w:r w:rsidRPr="0015682B">
        <w:rPr>
          <w:rFonts w:ascii="Times New Roman" w:eastAsia="Times New Roman" w:hAnsi="Times New Roman" w:cs="Times New Roman"/>
          <w:b/>
          <w:i/>
          <w:sz w:val="28"/>
          <w:szCs w:val="28"/>
          <w:lang w:val="en-US" w:eastAsia="ru-RU"/>
        </w:rPr>
        <w:tab/>
        <w:t xml:space="preserve"> 11. I.Fargelion (may)</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6. Poseydeon (dekabr)</w:t>
      </w:r>
      <w:r w:rsidRPr="0015682B">
        <w:rPr>
          <w:rFonts w:ascii="Times New Roman" w:eastAsia="Times New Roman" w:hAnsi="Times New Roman" w:cs="Times New Roman"/>
          <w:b/>
          <w:i/>
          <w:sz w:val="28"/>
          <w:szCs w:val="28"/>
          <w:lang w:val="en-US" w:eastAsia="ru-RU"/>
        </w:rPr>
        <w:tab/>
      </w:r>
      <w:r w:rsidRPr="0015682B">
        <w:rPr>
          <w:rFonts w:ascii="Times New Roman" w:eastAsia="Times New Roman" w:hAnsi="Times New Roman" w:cs="Times New Roman"/>
          <w:b/>
          <w:i/>
          <w:sz w:val="28"/>
          <w:szCs w:val="28"/>
          <w:lang w:val="en-US" w:eastAsia="ru-RU"/>
        </w:rPr>
        <w:tab/>
        <w:t xml:space="preserve"> 12. Skiroforion (iyun)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Yil Quyoshning yozgi tik turish davridan (gekatombeon - iyul) boshlangan. Embolistik oylar ikkinchi poseydonga, ba’zida ikkinchi skiroforionga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‘shilgan.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Miloddan avvalgi 432 yilda Olimpiada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‘yinlarining 86 yilligiga bag‘ishlangan tantanalarda Afinaning markaziga parapegma (yozuv, kalendar ma’nosini beradi)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‘rnatiladi. Unda oylarning kunlari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‘rsatib turilgan. Yunon kalendarini rivojlantirishda Kalipp va Gipparxlar katta rol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‘ynagan. Qadimgi Yunonistonda miloddan avvalgi birinchi ming yillikning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‘rtalarigacha voqealarni yozishda hukmron shaxslarning nomidan foydalanilgan. Afinada yil hisobi kalendar uchun ma’lum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eponimlar-ijroiya hokimiyat (arxontlar)ning rahbarlari ismi bilan belgilangan. Miloddan avvalgi IV asrda Olimpiada asosidagi umumellin yil hisobi keng tarqaldi.</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Miloddan avvalgi 776 yildan boshlab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yilda bir marta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‘tadigan sport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‘yinlari xalq tantanalaridan biriga aylandi. Olimpiya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‘yinlari yangi yil boshlanishiga qarab belgilangan, chunki kalendar tizimidagi xatolar tufayli Olimpiadaning aniq vaqti belgilanmagan edi. Olimpiya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‘yinlarining vaqtini jarchilar har bir shahar xalqiga e’lon qilganlar. Olimpiya yil hisobi qadimgi yunonlar hayotiga shunchalik chuqur kirib keldi-ki, ular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erasining boshlanishini miloddan avvalgi 766 yil birinchi iyul qilib belgiladi, chunki ayni shu kuni birinchi Olimpiya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‘yinlari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‘tgan edi.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Olimpiya yil hisobi birinchi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miloddan avvalgi 264 yilda kadimgi yunon tarixchisi Time tomonidan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‘llanildi va bu hisob VIasrcha davom etadi. 394 yili imperator Feodosiy I</w:t>
      </w:r>
      <w:r w:rsidRPr="0015682B">
        <w:rPr>
          <w:rFonts w:ascii="Times New Roman" w:eastAsia="Times New Roman" w:hAnsi="Times New Roman" w:cs="Times New Roman"/>
          <w:iCs/>
          <w:sz w:val="28"/>
          <w:szCs w:val="28"/>
          <w:lang w:val="en-US" w:eastAsia="ru-RU"/>
        </w:rPr>
        <w:t>Olimpiya</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‘yinlarini bekor qiladi. Shunday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‘lsada, Olimpiya yil hisobi darhol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ketmadi. Olimpiya yil hisobida tartib raqami va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 yilning tartib raqamidan foydalanilgan, masalan: yunonlar va forslar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‘rtasida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‘tgan Salamin jangi 75,1 (75 olimpiadaning birinchi yili)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‘tgan. </w:t>
      </w: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Yunonlarda ilk kalendar qachon va kim tomonidan yaratilganligi ma’lum emas. Krit-Miken matnlarida saqlanib qolgan ba’zi oy nomlarini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‘qishning iloji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‘lmagan. Ularda oy hisobi mavjud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yangi oylarning kelishi bayram bilan kutib olingan. Dastlab yunonlar oy nomlarini va yilda necha oy borligini hisoblamaganlar. Miloddan avvalgi VIIasrda yunon polislardan biri Delfa shahrida kalendar islohoti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‘tkazilgan. Bu delfalik Frakul ijodida uchrab, undagi oy nomlari bayramlar nomi bilan bog‘liq holda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‘rsatilgan. </w:t>
      </w: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Yunon polislarida Oy - Quyosh kalendarlaridan foydalanilgan. Afina va Delfada yil hisobi yangi oyning chiqishi bilan boshlangan. Sparta, Rodos, Krit va Miletda yil kuzdagi tengkunlikdan boshlangan. Yunonlarda oylarning nomlanishi alohida e’tiborli bayramlar va aynan fasllar almashinuvi bilan bog‘liq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Yunonlarda qishloq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‘jaligi ishlari ham yulduzlarni kuzatuv asosida olib borilgan. Bunda yil boshi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yozgi Quyosh tushishi iyundan olib borilgan. Ularda hafta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‘lmagan. Afinaliklarda kalendar 12 oydan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Oylarning qachon boshlanishi belgilanmagan. Bu kalendar boshqa yunon polislaridagi kalendarlarga nisbatan ancha mashhur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Undagi oylar 29 yoki 30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yil 354 sutkani tashkil qilgan. Afinada yilning boshlanishi gekatabeon oyi iyul-avgustga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 kelgan. Afinada yilni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‘g‘irlash uchun ikkinchi poseydon oyi 29-30 sutkali oy kiritilgan edi. Milodgacha 432 yilda afinalik astronom Metan 235 oy yili oylarini 19 Quyosh yiliga teng deb, 19 yillik davr 7 embolistik yil degan g‘oyani olib chiqdi. Bu Metan sikli nomini oldi. U aniqligi bilan ajralib turardi. Afinada voqealarni hisoblash mansabdor-arxontlar nomi bilan olib borilardi.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Milodgacha IV asrdan boshlab umumellin yil hisobi boshlandi. Olimpiya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‘yinlari har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 yilda bir marta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‘tkazilgan. Yillar har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 yilgi olimpiada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‘yinlari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‘yicha hisoblangan. Rasmiy kalendarlar Quyosh kalendarini rad qilgan, bu esa dehqonlarga noqulayliklar tug‘dirgan. Shuning uchun deqqonlar qishloq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‘jalik kalendarlaridan foydalanganlar. Bu ma’lumotlar bizga milodimizgacha VIIIasr yozuvchisi Gesiod asarlarida uchraydi.</w:t>
      </w:r>
    </w:p>
    <w:p w:rsidR="0015682B" w:rsidRPr="0015682B" w:rsidRDefault="0015682B" w:rsidP="00E65509">
      <w:pPr>
        <w:widowControl w:val="0"/>
        <w:numPr>
          <w:ilvl w:val="0"/>
          <w:numId w:val="18"/>
        </w:numPr>
        <w:shd w:val="clear" w:color="auto" w:fill="FFFFFF"/>
        <w:tabs>
          <w:tab w:val="left" w:pos="686"/>
        </w:tabs>
        <w:autoSpaceDE w:val="0"/>
        <w:autoSpaceDN w:val="0"/>
        <w:adjustRightInd w:val="0"/>
        <w:spacing w:after="0" w:line="240" w:lineRule="auto"/>
        <w:ind w:right="-337"/>
        <w:contextualSpacing/>
        <w:jc w:val="both"/>
        <w:rPr>
          <w:rFonts w:ascii="Times New Roman" w:eastAsia="Calibri" w:hAnsi="Times New Roman" w:cs="Times New Roman"/>
          <w:b/>
          <w:spacing w:val="-18"/>
          <w:sz w:val="28"/>
          <w:szCs w:val="28"/>
          <w:lang w:val="uz-Cyrl-UZ"/>
        </w:rPr>
      </w:pPr>
      <w:r w:rsidRPr="0015682B">
        <w:rPr>
          <w:rFonts w:ascii="Times New Roman" w:eastAsia="Calibri" w:hAnsi="Times New Roman" w:cs="Times New Roman"/>
          <w:b/>
          <w:sz w:val="28"/>
          <w:szCs w:val="28"/>
          <w:lang w:val="uz-Cyrl-UZ"/>
        </w:rPr>
        <w:t xml:space="preserve">Qadimgi Rimda kalendarlar. Yulian kalendari </w:t>
      </w: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 xml:space="preserve">Qadimgi Rim kalendarining tuzilishi sanasi tо‘g‘risida aniq ma’lumot yо‘q. Rimning afsonaviy asoschisi va hukmroni Romul (mil. av. </w:t>
      </w:r>
      <w:r w:rsidRPr="0015682B">
        <w:rPr>
          <w:rFonts w:ascii="Times New Roman" w:eastAsia="Times New Roman" w:hAnsi="Times New Roman" w:cs="Times New Roman"/>
          <w:sz w:val="28"/>
          <w:szCs w:val="28"/>
          <w:lang w:val="en-US" w:eastAsia="ru-RU"/>
        </w:rPr>
        <w:t xml:space="preserve">VIII asrning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‘rtalari) davrida oy kalendaridan foydalanilgan. Kalendar bir yil 10 oy, jami 304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Oylar tartib raqamlari (birinchi, ikkinchi, ...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‘ninchi) bilan nomlangan.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oy 31 kundan (1, 3, 5, 8 oylar) va olti oy 30 kundan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Yil bahorgi tengkunlikdan boshlangan. “Romul yilini” astronomik yiliga tenglashtirish maqsadida 10 oyning oxiriga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kunlarni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‘shganlar. Miloddan avvalgi VIII asrning oxirlariga kelib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‘rtta kalendar oylariga nom berildi. Yilning birinchi </w:t>
      </w:r>
      <w:r w:rsidRPr="0015682B">
        <w:rPr>
          <w:rFonts w:ascii="Times New Roman" w:eastAsia="Times New Roman" w:hAnsi="Times New Roman" w:cs="Times New Roman"/>
          <w:sz w:val="28"/>
          <w:szCs w:val="28"/>
          <w:lang w:val="en-US" w:eastAsia="ru-RU"/>
        </w:rPr>
        <w:lastRenderedPageBreak/>
        <w:t xml:space="preserve">oyi “Martius”, ikkinchi oy “Aprilis”, uchinchi oy “Mayus”, turtinchi oy “Yunius” deb ataldi.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Rim kalendaridagi birinchi oy </w:t>
      </w:r>
      <w:r w:rsidRPr="0015682B">
        <w:rPr>
          <w:rFonts w:ascii="Times New Roman" w:eastAsia="Times New Roman" w:hAnsi="Times New Roman" w:cs="Times New Roman"/>
          <w:b/>
          <w:sz w:val="28"/>
          <w:szCs w:val="28"/>
          <w:lang w:val="en-US" w:eastAsia="ru-RU"/>
        </w:rPr>
        <w:t>martius</w:t>
      </w:r>
      <w:r w:rsidRPr="0015682B">
        <w:rPr>
          <w:rFonts w:ascii="Times New Roman" w:eastAsia="Times New Roman" w:hAnsi="Times New Roman" w:cs="Times New Roman"/>
          <w:sz w:val="28"/>
          <w:szCs w:val="28"/>
          <w:lang w:val="en-US" w:eastAsia="ru-RU"/>
        </w:rPr>
        <w:t xml:space="preserve"> - ilgari chorvachilik va dehqonchilik, keyinchalik esa urush xudosi Marsga atab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Ikkinchi oy - </w:t>
      </w:r>
      <w:r w:rsidRPr="0015682B">
        <w:rPr>
          <w:rFonts w:ascii="Times New Roman" w:eastAsia="Times New Roman" w:hAnsi="Times New Roman" w:cs="Times New Roman"/>
          <w:b/>
          <w:sz w:val="28"/>
          <w:szCs w:val="28"/>
          <w:lang w:val="en-US" w:eastAsia="ru-RU"/>
        </w:rPr>
        <w:t>aprilis</w:t>
      </w:r>
      <w:r w:rsidRPr="0015682B">
        <w:rPr>
          <w:rFonts w:ascii="Times New Roman" w:eastAsia="Times New Roman" w:hAnsi="Times New Roman" w:cs="Times New Roman"/>
          <w:sz w:val="28"/>
          <w:szCs w:val="28"/>
          <w:lang w:val="en-US" w:eastAsia="ru-RU"/>
        </w:rPr>
        <w:t xml:space="preserve"> - lotincha “aprire”- “namoyon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‘lmoq”, “ochmoq” ma’nolarini bildiradi. Bu oyda hamma daraxt va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‘simliklar ochilib gullay boshlagan.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Uchinchi oy </w:t>
      </w:r>
      <w:r w:rsidRPr="0015682B">
        <w:rPr>
          <w:rFonts w:ascii="Times New Roman" w:eastAsia="Times New Roman" w:hAnsi="Times New Roman" w:cs="Times New Roman"/>
          <w:b/>
          <w:sz w:val="28"/>
          <w:szCs w:val="28"/>
          <w:lang w:val="en-US" w:eastAsia="ru-RU"/>
        </w:rPr>
        <w:t>mayus</w:t>
      </w:r>
      <w:r w:rsidRPr="0015682B">
        <w:rPr>
          <w:rFonts w:ascii="Times New Roman" w:eastAsia="Times New Roman" w:hAnsi="Times New Roman" w:cs="Times New Roman"/>
          <w:sz w:val="28"/>
          <w:szCs w:val="28"/>
          <w:lang w:val="en-US" w:eastAsia="ru-RU"/>
        </w:rPr>
        <w:t xml:space="preserve"> - xudo Merkuriyning onasi yer ma’budasi Maya nomi sharafiga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‘rtinchi oy </w:t>
      </w:r>
      <w:r w:rsidRPr="0015682B">
        <w:rPr>
          <w:rFonts w:ascii="Times New Roman" w:eastAsia="Times New Roman" w:hAnsi="Times New Roman" w:cs="Times New Roman"/>
          <w:b/>
          <w:sz w:val="28"/>
          <w:szCs w:val="28"/>
          <w:lang w:val="en-US" w:eastAsia="ru-RU"/>
        </w:rPr>
        <w:t>yunius</w:t>
      </w:r>
      <w:r w:rsidRPr="0015682B">
        <w:rPr>
          <w:rFonts w:ascii="Times New Roman" w:eastAsia="Times New Roman" w:hAnsi="Times New Roman" w:cs="Times New Roman"/>
          <w:sz w:val="28"/>
          <w:szCs w:val="28"/>
          <w:lang w:val="en-US" w:eastAsia="ru-RU"/>
        </w:rPr>
        <w:t xml:space="preserve"> - Yupiterning rafiqasi, osmon ma’budasi, ayollarning himoyachisi Yunona sharafiga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‘yilgan.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Beshinchi oy – </w:t>
      </w:r>
      <w:r w:rsidRPr="0015682B">
        <w:rPr>
          <w:rFonts w:ascii="Times New Roman" w:eastAsia="Times New Roman" w:hAnsi="Times New Roman" w:cs="Times New Roman"/>
          <w:b/>
          <w:sz w:val="28"/>
          <w:szCs w:val="28"/>
          <w:lang w:val="en-US" w:eastAsia="ru-RU"/>
        </w:rPr>
        <w:t xml:space="preserve">kvintilis </w:t>
      </w:r>
      <w:r w:rsidRPr="0015682B">
        <w:rPr>
          <w:rFonts w:ascii="Times New Roman" w:eastAsia="Times New Roman" w:hAnsi="Times New Roman" w:cs="Times New Roman"/>
          <w:sz w:val="28"/>
          <w:szCs w:val="28"/>
          <w:lang w:val="en-US" w:eastAsia="ru-RU"/>
        </w:rPr>
        <w:t xml:space="preserve">(lotincha beshinchi)– imperator Yuliy Sezar sharafiga </w:t>
      </w:r>
      <w:r w:rsidRPr="0015682B">
        <w:rPr>
          <w:rFonts w:ascii="Times New Roman" w:eastAsia="Times New Roman" w:hAnsi="Times New Roman" w:cs="Times New Roman"/>
          <w:b/>
          <w:sz w:val="28"/>
          <w:szCs w:val="28"/>
          <w:lang w:val="en-US" w:eastAsia="ru-RU"/>
        </w:rPr>
        <w:t>yulius</w:t>
      </w:r>
      <w:r w:rsidRPr="0015682B">
        <w:rPr>
          <w:rFonts w:ascii="Times New Roman" w:eastAsia="Times New Roman" w:hAnsi="Times New Roman" w:cs="Times New Roman"/>
          <w:sz w:val="28"/>
          <w:szCs w:val="28"/>
          <w:lang w:val="en-US" w:eastAsia="ru-RU"/>
        </w:rPr>
        <w:t xml:space="preserve"> deb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Oltinchi oy – </w:t>
      </w:r>
      <w:r w:rsidRPr="0015682B">
        <w:rPr>
          <w:rFonts w:ascii="Times New Roman" w:eastAsia="Times New Roman" w:hAnsi="Times New Roman" w:cs="Times New Roman"/>
          <w:b/>
          <w:sz w:val="28"/>
          <w:szCs w:val="28"/>
          <w:lang w:val="en-US" w:eastAsia="ru-RU"/>
        </w:rPr>
        <w:t>sekstilis</w:t>
      </w:r>
      <w:r w:rsidRPr="0015682B">
        <w:rPr>
          <w:rFonts w:ascii="Times New Roman" w:eastAsia="Times New Roman" w:hAnsi="Times New Roman" w:cs="Times New Roman"/>
          <w:sz w:val="28"/>
          <w:szCs w:val="28"/>
          <w:lang w:val="en-US" w:eastAsia="ru-RU"/>
        </w:rPr>
        <w:t xml:space="preserve"> (lotincha oltinchi) - imperator Oktavian Avgust (muqaddas kishi) nomi bilan atalgan.</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Yettinchi oy –</w:t>
      </w:r>
      <w:r w:rsidRPr="0015682B">
        <w:rPr>
          <w:rFonts w:ascii="Times New Roman" w:eastAsia="Times New Roman" w:hAnsi="Times New Roman" w:cs="Times New Roman"/>
          <w:b/>
          <w:sz w:val="28"/>
          <w:szCs w:val="28"/>
          <w:lang w:val="en-US" w:eastAsia="ru-RU"/>
        </w:rPr>
        <w:t xml:space="preserve"> september </w:t>
      </w:r>
      <w:r w:rsidRPr="0015682B">
        <w:rPr>
          <w:rFonts w:ascii="Times New Roman" w:eastAsia="Times New Roman" w:hAnsi="Times New Roman" w:cs="Times New Roman"/>
          <w:sz w:val="28"/>
          <w:szCs w:val="28"/>
          <w:lang w:val="en-US" w:eastAsia="ru-RU"/>
        </w:rPr>
        <w:t xml:space="preserve">(lotincha yettinchi),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Sakkizinchi oy – </w:t>
      </w:r>
      <w:r w:rsidRPr="0015682B">
        <w:rPr>
          <w:rFonts w:ascii="Times New Roman" w:eastAsia="Times New Roman" w:hAnsi="Times New Roman" w:cs="Times New Roman"/>
          <w:b/>
          <w:sz w:val="28"/>
          <w:szCs w:val="28"/>
          <w:lang w:val="en-US" w:eastAsia="ru-RU"/>
        </w:rPr>
        <w:t xml:space="preserve">oktober (lotincha </w:t>
      </w:r>
      <w:r w:rsidRPr="0015682B">
        <w:rPr>
          <w:rFonts w:ascii="Times New Roman" w:eastAsia="Times New Roman" w:hAnsi="Times New Roman" w:cs="Times New Roman"/>
          <w:sz w:val="28"/>
          <w:szCs w:val="28"/>
          <w:lang w:val="en-US" w:eastAsia="ru-RU"/>
        </w:rPr>
        <w:t>sakkizinchi),</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‘qqizinchi </w:t>
      </w:r>
      <w:r w:rsidRPr="0015682B">
        <w:rPr>
          <w:rFonts w:ascii="Times New Roman" w:eastAsia="Times New Roman" w:hAnsi="Times New Roman" w:cs="Times New Roman"/>
          <w:b/>
          <w:sz w:val="28"/>
          <w:szCs w:val="28"/>
          <w:lang w:val="en-US" w:eastAsia="ru-RU"/>
        </w:rPr>
        <w:t>– november</w:t>
      </w:r>
      <w:r w:rsidRPr="0015682B">
        <w:rPr>
          <w:rFonts w:ascii="Times New Roman" w:eastAsia="Times New Roman" w:hAnsi="Times New Roman" w:cs="Times New Roman"/>
          <w:sz w:val="28"/>
          <w:szCs w:val="28"/>
          <w:lang w:val="en-US" w:eastAsia="ru-RU"/>
        </w:rPr>
        <w:t xml:space="preserve"> (lotincha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‘qqizinchi),</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‘ninchi oy </w:t>
      </w:r>
      <w:r w:rsidRPr="0015682B">
        <w:rPr>
          <w:rFonts w:ascii="Times New Roman" w:eastAsia="Times New Roman" w:hAnsi="Times New Roman" w:cs="Times New Roman"/>
          <w:b/>
          <w:sz w:val="28"/>
          <w:szCs w:val="28"/>
          <w:lang w:val="en-US" w:eastAsia="ru-RU"/>
        </w:rPr>
        <w:t>– detsember</w:t>
      </w:r>
      <w:r w:rsidRPr="0015682B">
        <w:rPr>
          <w:rFonts w:ascii="Times New Roman" w:eastAsia="Times New Roman" w:hAnsi="Times New Roman" w:cs="Times New Roman"/>
          <w:sz w:val="28"/>
          <w:szCs w:val="28"/>
          <w:lang w:val="en-US" w:eastAsia="ru-RU"/>
        </w:rPr>
        <w:t xml:space="preserve"> (lotincha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‘ninchi) degan ma’noni bildiradi.</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 birinchi oy - </w:t>
      </w:r>
      <w:r w:rsidRPr="0015682B">
        <w:rPr>
          <w:rFonts w:ascii="Times New Roman" w:eastAsia="Times New Roman" w:hAnsi="Times New Roman" w:cs="Times New Roman"/>
          <w:b/>
          <w:sz w:val="28"/>
          <w:szCs w:val="28"/>
          <w:lang w:val="en-US" w:eastAsia="ru-RU"/>
        </w:rPr>
        <w:t xml:space="preserve">yanuaris </w:t>
      </w:r>
      <w:r w:rsidRPr="0015682B">
        <w:rPr>
          <w:rFonts w:ascii="Times New Roman" w:eastAsia="Times New Roman" w:hAnsi="Times New Roman" w:cs="Times New Roman"/>
          <w:sz w:val="28"/>
          <w:szCs w:val="28"/>
          <w:lang w:val="en-US" w:eastAsia="ru-RU"/>
        </w:rPr>
        <w:t>deb atalib, ikki yuzli xudo Yanus nomiga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 ikkinchi oy - </w:t>
      </w:r>
      <w:r w:rsidRPr="0015682B">
        <w:rPr>
          <w:rFonts w:ascii="Times New Roman" w:eastAsia="Times New Roman" w:hAnsi="Times New Roman" w:cs="Times New Roman"/>
          <w:b/>
          <w:sz w:val="28"/>
          <w:szCs w:val="28"/>
          <w:lang w:val="en-US" w:eastAsia="ru-RU"/>
        </w:rPr>
        <w:t xml:space="preserve">februarius </w:t>
      </w:r>
      <w:r w:rsidRPr="0015682B">
        <w:rPr>
          <w:rFonts w:ascii="Times New Roman" w:eastAsia="Times New Roman" w:hAnsi="Times New Roman" w:cs="Times New Roman"/>
          <w:sz w:val="28"/>
          <w:szCs w:val="28"/>
          <w:lang w:val="en-US" w:eastAsia="ru-RU"/>
        </w:rPr>
        <w:t>- yer osti podshosi februus nomiga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 Shuningdek, “februane”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‘zi “tozalanmoq”, “poklanmoq” degan ma’nolarni ham bildiradi. Yilning oxirida poklanish marosimi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‘tkazilgan.</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Miloddan avvalgi VI asrda rimliklar mazkur oy kalendarini Oy-Quyosh kalendariga aylantirishga urinib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‘rdilar. Buning uchun ular interkalyatsiya tizimidan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oylarni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‘shish) foydalandilar. Qadimgi Rim kalendariga har ikki yilda 20 kunlik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‘shimcha oyni joriy qildilar. Bu oy “Marsedonius”- marsedoniy oyi nomini oldi. Juft raqamlarni baxtsizlik ramzi hisoblangan rimliklar marsedoniy oyini 23-24 “februarius”ning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‘rtasiga joylashtirdilar. Mazkur islohotdan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kalendar yili 365 kunni  tashkil qildi va ularning yili ham Misr “daydi” yiliga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qoldi (tropik yildan chorak sutka qisqa edi).</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sectPr w:rsidR="0015682B" w:rsidRPr="0015682B" w:rsidSect="0015682B">
          <w:footnotePr>
            <w:numRestart w:val="eachPage"/>
          </w:footnotePr>
          <w:pgSz w:w="12240" w:h="15840" w:code="1"/>
          <w:pgMar w:top="1134" w:right="1134" w:bottom="1134" w:left="1134" w:header="709" w:footer="709" w:gutter="0"/>
          <w:cols w:space="708"/>
          <w:docGrid w:linePitch="360"/>
        </w:sectPr>
      </w:pPr>
    </w:p>
    <w:p w:rsidR="0015682B" w:rsidRPr="0015682B" w:rsidRDefault="0015682B" w:rsidP="0015682B">
      <w:pPr>
        <w:tabs>
          <w:tab w:val="left" w:pos="12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lastRenderedPageBreak/>
        <w:t>Martius- 31 kun</w:t>
      </w:r>
    </w:p>
    <w:p w:rsidR="0015682B" w:rsidRPr="0015682B" w:rsidRDefault="0015682B" w:rsidP="0015682B">
      <w:pPr>
        <w:tabs>
          <w:tab w:val="left" w:pos="12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Aprilis-29 kun</w:t>
      </w:r>
    </w:p>
    <w:p w:rsidR="0015682B" w:rsidRPr="0015682B" w:rsidRDefault="0015682B" w:rsidP="0015682B">
      <w:pPr>
        <w:tabs>
          <w:tab w:val="left" w:pos="1260"/>
          <w:tab w:val="left" w:pos="39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Mayus-31</w:t>
      </w:r>
    </w:p>
    <w:p w:rsidR="0015682B" w:rsidRPr="0015682B" w:rsidRDefault="0015682B" w:rsidP="0015682B">
      <w:pPr>
        <w:tabs>
          <w:tab w:val="left" w:pos="12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Yunius-29 kun</w:t>
      </w:r>
    </w:p>
    <w:p w:rsidR="0015682B" w:rsidRPr="0015682B" w:rsidRDefault="0015682B" w:rsidP="0015682B">
      <w:pPr>
        <w:tabs>
          <w:tab w:val="left" w:pos="12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Kvintilis-31 kun</w:t>
      </w:r>
    </w:p>
    <w:p w:rsidR="0015682B" w:rsidRPr="0015682B" w:rsidRDefault="0015682B" w:rsidP="0015682B">
      <w:pPr>
        <w:tabs>
          <w:tab w:val="left" w:pos="1260"/>
        </w:tabs>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Sekstilis-29 kun</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September-29 kun</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Oktober-31 kun</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November-29 kun</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Detsember-29 kun</w:t>
      </w:r>
    </w:p>
    <w:p w:rsidR="0015682B" w:rsidRPr="0015682B" w:rsidRDefault="0015682B" w:rsidP="0015682B">
      <w:pPr>
        <w:spacing w:after="0" w:line="240" w:lineRule="auto"/>
        <w:ind w:right="-337"/>
        <w:jc w:val="center"/>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Yanuarius-29 kun</w:t>
      </w:r>
    </w:p>
    <w:p w:rsidR="0015682B" w:rsidRPr="0015682B" w:rsidRDefault="0015682B" w:rsidP="0015682B">
      <w:pPr>
        <w:shd w:val="clear" w:color="auto" w:fill="FFFFFF"/>
        <w:autoSpaceDE w:val="0"/>
        <w:autoSpaceDN w:val="0"/>
        <w:adjustRightInd w:val="0"/>
        <w:spacing w:after="0" w:line="240" w:lineRule="auto"/>
        <w:ind w:right="-337"/>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i/>
          <w:sz w:val="28"/>
          <w:szCs w:val="28"/>
          <w:lang w:val="en-US" w:eastAsia="ru-RU"/>
        </w:rPr>
        <w:t>Februarius-235kun</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Miloddan avvalgi VII asrda Rim podshosi </w:t>
      </w:r>
      <w:r w:rsidRPr="0015682B">
        <w:rPr>
          <w:rFonts w:ascii="Times New Roman" w:eastAsia="Times New Roman" w:hAnsi="Times New Roman" w:cs="Times New Roman"/>
          <w:b/>
          <w:sz w:val="28"/>
          <w:szCs w:val="28"/>
          <w:lang w:val="en-US" w:eastAsia="ru-RU"/>
        </w:rPr>
        <w:t>Nume Pompiliye</w:t>
      </w:r>
      <w:r w:rsidRPr="0015682B">
        <w:rPr>
          <w:rFonts w:ascii="Times New Roman" w:eastAsia="Times New Roman" w:hAnsi="Times New Roman" w:cs="Times New Roman"/>
          <w:sz w:val="28"/>
          <w:szCs w:val="28"/>
          <w:lang w:val="en-US" w:eastAsia="ru-RU"/>
        </w:rPr>
        <w:t xml:space="preserve"> kalendar islohotini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‘tkazdi. U bir yilda kunlar sonini 355 ga, oylarning sonini 12 ga yetkazdi. Nume Pompiliye islohoti natijasida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 yangi ikki oy paydo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“yanuarius” va “februarius” nomini oldi. Kalendarda 7 oy 29, 4 oy 31, bitta oy “februarius” 23 sutkadan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“Februarius” oyiga har yili 5 kun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‘shiladigan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Islohotlar natijasida “Nume yili” astronomik bir oy yilidan bir sutka ortiq, tropik yildan esa 10,5 sutka qisqa edi. Shuningdek, bu davrga kelib yana bir necha oylarga nom berildi. Bu kalendarda ham yil bahorgi tengkunlik davridan boshlangan.</w:t>
      </w: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Yulian va grigorian kalendarlari. </w:t>
      </w:r>
      <w:r w:rsidRPr="0015682B">
        <w:rPr>
          <w:rFonts w:ascii="Times New Roman" w:eastAsia="Times New Roman" w:hAnsi="Times New Roman" w:cs="Times New Roman"/>
          <w:sz w:val="28"/>
          <w:szCs w:val="28"/>
          <w:lang w:val="en-US" w:eastAsia="ru-RU"/>
        </w:rPr>
        <w:t xml:space="preserve">Rim imperatori Yuliy Sezar (mil.av. 100 y. mil. 44 y.) miloddan avvalgi 46 yilda kalendar islohotini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‘tkazdi. Yuliy Sezarni Misrda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‘lganida mahalliy kalendar qiziqtirib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‘ygandi. Yangi kalendarni tuzishda aleksandriyalik </w:t>
      </w:r>
      <w:r w:rsidRPr="0015682B">
        <w:rPr>
          <w:rFonts w:ascii="Times New Roman" w:eastAsia="Times New Roman" w:hAnsi="Times New Roman" w:cs="Times New Roman"/>
          <w:b/>
          <w:i/>
          <w:sz w:val="28"/>
          <w:szCs w:val="28"/>
          <w:lang w:val="en-US" w:eastAsia="ru-RU"/>
        </w:rPr>
        <w:t>astronom Sozigen</w:t>
      </w:r>
      <w:r w:rsidRPr="0015682B">
        <w:rPr>
          <w:rFonts w:ascii="Times New Roman" w:eastAsia="Times New Roman" w:hAnsi="Times New Roman" w:cs="Times New Roman"/>
          <w:sz w:val="28"/>
          <w:szCs w:val="28"/>
          <w:lang w:val="en-US" w:eastAsia="ru-RU"/>
        </w:rPr>
        <w:t xml:space="preserve"> faol qatnashadi. Kalendar islohotchilari oldiga Misr “daydi kalendari”ni tuzatib,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‘ngra uni qabul qilish vazifasi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‘yilgan edi. Sozigen tuzgan bu kalendar Yuliy Sezar sharafiga tarixga </w:t>
      </w:r>
      <w:r w:rsidRPr="0015682B">
        <w:rPr>
          <w:rFonts w:ascii="Times New Roman" w:eastAsia="Times New Roman" w:hAnsi="Times New Roman" w:cs="Times New Roman"/>
          <w:b/>
          <w:bCs/>
          <w:sz w:val="28"/>
          <w:szCs w:val="28"/>
          <w:lang w:val="en-US" w:eastAsia="ru-RU"/>
        </w:rPr>
        <w:t xml:space="preserve">Yulian kalendari nomi bilan </w:t>
      </w:r>
      <w:r w:rsidRPr="0015682B">
        <w:rPr>
          <w:rFonts w:ascii="Times New Roman" w:eastAsia="Times New Roman" w:hAnsi="Times New Roman" w:cs="Times New Roman"/>
          <w:sz w:val="28"/>
          <w:szCs w:val="28"/>
          <w:lang w:val="en-US" w:eastAsia="ru-RU"/>
        </w:rPr>
        <w:t>kiradi.</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Yulian kalendarida yilning boshi, davomiyligi va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‘shimcha kunlarga alohida e’tibor berildi. Kalendarda yilning birinchi oyi yanvar qabul qilindi. Miloddan avvalgi 153 yildan boshlab Rim konsullari yanvarda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xizmat vazifasini boshlardilar. Yangi kalendarda eski kalendaridagi oylar nomi saqlanib qoldi. Bular: yanuaris, februarius, martius, aprilis, mayus, yunius, kvintilis, sekstilis, september, oktober, november, detsember. Kalendarda toq oylar (6 ta) 31 kundan (yanuaris, martius, mayus, kvintilis</w:t>
      </w:r>
      <w:r w:rsidRPr="0015682B">
        <w:rPr>
          <w:rFonts w:ascii="Times New Roman" w:eastAsia="Times New Roman" w:hAnsi="Times New Roman" w:cs="Times New Roman"/>
          <w:smallCaps/>
          <w:sz w:val="28"/>
          <w:szCs w:val="28"/>
          <w:lang w:val="en-US" w:eastAsia="ru-RU"/>
        </w:rPr>
        <w:t xml:space="preserve">, </w:t>
      </w:r>
      <w:r w:rsidRPr="0015682B">
        <w:rPr>
          <w:rFonts w:ascii="Times New Roman" w:eastAsia="Times New Roman" w:hAnsi="Times New Roman" w:cs="Times New Roman"/>
          <w:sz w:val="28"/>
          <w:szCs w:val="28"/>
          <w:lang w:val="en-US" w:eastAsia="ru-RU"/>
        </w:rPr>
        <w:t xml:space="preserve">september, november) juft oylar (fevraldan tashqari) 30 kundan (aprilis, yunius, sekstilis, oktober, detsember) fevral 29, (30) kundan qilib belgilandi. Yulian kalendari soddaligi bilan ancha qulay, ikki voqea oralig‘idagi uzoq davrda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‘tgan sutkalar sonini topish ham ancha oson edi. Yilning uzunligi 365,25 sutkaga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yillik sikl joriy qilindi.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yildan uch yili 365 kun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‘rtinchi yili esa 366 kun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kabisa yildan iborat edi.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Miloddan avvalgi 44 yilda Yuliy Sezarga suiqasd qilib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‘ldirilganidan keyin kalendarda yana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‘zgarishlar r</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 berdi. Kvintilis oyi Yuliy Sezar sharafiga yulius (iyul) deb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‘zgartirildi. Mazkur kalendarda yilning uzunligi 365,25 sutkaga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 Unda har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yilning 3 yili 365,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‘rtinchi yili esa 366 kunga kabisa yili qilib qabul qilinadi. Lekin yulian kalendari tropik yildan 0,0078 sutka (11 daqiqa 23,9 sekund) uzun edi. </w:t>
      </w:r>
      <w:r w:rsidRPr="0015682B">
        <w:rPr>
          <w:rFonts w:ascii="Times New Roman" w:eastAsia="Times New Roman" w:hAnsi="Times New Roman" w:cs="Times New Roman"/>
          <w:sz w:val="28"/>
          <w:szCs w:val="28"/>
          <w:lang w:val="en-US" w:eastAsia="ru-RU"/>
        </w:rPr>
        <w:lastRenderedPageBreak/>
        <w:t>Natijada, har 128 yilda bu xatolik bir sutkani tashkil qilardi. XVI asrga kelib yulian kalendari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‘yicha bahorgi teng kunlik 21 martga emas, balki 11 martga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‘g‘ri kelib qoldi. Yulian kalendaridagi xatoliklarni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‘pgina olimlar, jumladan Mirzo Ulug‘bek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vaqtida ta’kidlab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‘tgan edi.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Yulian kalendaridagi xatolikni tuzatish maqsadida 1582 yilda Rim papasi Grigoriy XIIIboshchiligida kalendar islohoti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‘tkaziladi. </w:t>
      </w:r>
      <w:r w:rsidRPr="0015682B">
        <w:rPr>
          <w:rFonts w:ascii="Times New Roman" w:eastAsia="Times New Roman" w:hAnsi="Times New Roman" w:cs="Times New Roman"/>
          <w:b/>
          <w:sz w:val="28"/>
          <w:szCs w:val="28"/>
          <w:lang w:val="en-US" w:eastAsia="ru-RU"/>
        </w:rPr>
        <w:t>Natijada, yangi bugungi kunda dunyoda ishlatib kelinayotgan grigorian kalendari tuziladi.</w:t>
      </w:r>
      <w:r w:rsidRPr="0015682B">
        <w:rPr>
          <w:rFonts w:ascii="Times New Roman" w:eastAsia="Times New Roman" w:hAnsi="Times New Roman" w:cs="Times New Roman"/>
          <w:sz w:val="28"/>
          <w:szCs w:val="28"/>
          <w:lang w:val="en-US" w:eastAsia="ru-RU"/>
        </w:rPr>
        <w:t xml:space="preserve"> Grigorian kalendarining uzunligi 365,24 sutkaga teng va tropik yildan 0,000304 sutkaga farq qiladi. Bu 3300 yilda bir sutkani tashkil qiladi. </w:t>
      </w:r>
    </w:p>
    <w:p w:rsidR="0015682B" w:rsidRPr="0015682B" w:rsidRDefault="0015682B" w:rsidP="0015682B">
      <w:pPr>
        <w:shd w:val="clear" w:color="auto" w:fill="FFFFFF"/>
        <w:autoSpaceDE w:val="0"/>
        <w:autoSpaceDN w:val="0"/>
        <w:adjustRightInd w:val="0"/>
        <w:spacing w:after="0" w:line="240" w:lineRule="auto"/>
        <w:ind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Tarixda grigorian kalendaridan ham aniqroq kalendarlar mavjud. Shunday kalendarlardan biri 1079 yilda tuzilgan Umar Xayyom kalendaridir. </w:t>
      </w:r>
    </w:p>
    <w:p w:rsidR="0015682B" w:rsidRPr="0015682B" w:rsidRDefault="0015682B" w:rsidP="0015682B">
      <w:pPr>
        <w:spacing w:after="0" w:line="24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Miloddan avvalgi 8 yilda imperator Oktavian Avgust kalendar islohotini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‘tkazdi. Chunki bu davrda (Sezarning vafotidan keyin) Rimdagi kalendar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‘yicha mas’ul kohinlar kollegiyasi yilni hisoblashda xatolikka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‘yib kelinmoqda edi. Ular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‘rtinchi yilni emas, balki uchinchi yilni kabisa yili qilib hisoblaydilar. Natijada kalendar yili tropik yildan ancha orqada qolib ketdi (Yulian kalendari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 tropik yildan 11 minut 14 sekund uzun). Avgust islohoti natijasida kohinlar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‘ygan xatolik tuzatildi. Natijada, milodimizning 4 yili 1 martidan boshlab, Yulian kalendari oldingi holatiga qaytarildi. Rim senati tomonidan imperator Oktavian Avgustning g‘alabalari va kalendarni tuzatishdagi xizmatlari uchun “sekstilis” oyiga “Augustus” nomini beradilar. Sekstilis oyi 30 kundan iborat edi. Rimda juft son baxtsiz raqam sanalgani va imperator nomi berilgan oy boshqalardan qisqa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‘lmasligi kerak deb hisoblab, u oyga yana bir kun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‘shdilar (fevral oydan bir kun olindi). Natijada uchta oy (yulius, augustus, september) ketma-ket 31 kundan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qoldi. Shuning uchun yilning oxiridagi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‘rtta oyni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‘zgartirdilar. September va november 30 (ilgari 31) kundan, oktober, detsember oylari 31 (ilgari 30) kundan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‘ldi. Bu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‘zgarish yulian kalendarining belgilangan tashqi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‘rinishini (toq oylar 31, juft oylar 30 kundan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‘ladi degan)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‘zgartirib yubordi. Ba’zi senat a’zolari Oylarga boshqa Rim imperatorlari nomlarini berishga ham harakat qilib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 Imperator Tiberiy (14-37), nomiga senat september Oyini - Tiberius, Avrelia Kommoda (176-192) nomiga ham sentabr oyini - Kommodus, oktouberni - Domitsian (81-96) sharafiga - Domitsianus deb atashga harakat qilganlar. Lekin, bu nomlar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davrdayoq qabul qilinmagan.Rimga hafta tushunchasi Sharqdan I asrda kirib kelgan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 faqatgina IV asrga kelibgina Rimda yetti kunlik hafta qabul qilindi. Sharqiy Rim (Vizantiya) imperiyasida ham yulian kalendaridan foydalanilgan. Yulian kalendari keyinchalik zamonaviy kalendarni tuzishda asos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
        <w:t xml:space="preserve">Hisobda qulay bо‘lishi uchun bu oyga bir kunni februariusdan olib berishdi. Boshqa ba’zi oylarning sutkalari ham о‘zgartirildi. Yangi kalendar nasroniy cherkovi tomonidan Nikeya soborida 325 yilda qabul qilingan. </w:t>
      </w:r>
    </w:p>
    <w:p w:rsidR="0015682B" w:rsidRPr="0015682B" w:rsidRDefault="0015682B" w:rsidP="0015682B">
      <w:pPr>
        <w:shd w:val="clear" w:color="auto" w:fill="FFFFFF"/>
        <w:autoSpaceDE w:val="0"/>
        <w:autoSpaceDN w:val="0"/>
        <w:adjustRightInd w:val="0"/>
        <w:spacing w:after="0" w:line="240" w:lineRule="auto"/>
        <w:ind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bCs/>
          <w:sz w:val="28"/>
          <w:szCs w:val="28"/>
          <w:lang w:val="uz-Cyrl-UZ" w:eastAsia="ru-RU"/>
        </w:rPr>
        <w:t xml:space="preserve">3. </w:t>
      </w:r>
      <w:r w:rsidRPr="0015682B">
        <w:rPr>
          <w:rFonts w:ascii="Times New Roman" w:eastAsia="Times New Roman" w:hAnsi="Times New Roman" w:cs="Times New Roman"/>
          <w:b/>
          <w:sz w:val="28"/>
          <w:szCs w:val="28"/>
          <w:lang w:val="uz-Cyrl-UZ" w:eastAsia="ru-RU"/>
        </w:rPr>
        <w:t xml:space="preserve">Milodiy yil hisobi. </w:t>
      </w:r>
      <w:r w:rsidRPr="0015682B">
        <w:rPr>
          <w:rFonts w:ascii="Times New Roman" w:eastAsia="Times New Roman" w:hAnsi="Times New Roman" w:cs="Times New Roman"/>
          <w:sz w:val="28"/>
          <w:szCs w:val="28"/>
          <w:lang w:val="uz-Cyrl-UZ" w:eastAsia="ru-RU"/>
        </w:rPr>
        <w:t xml:space="preserve">Milodiy yil hisobining boshlanishi Iso payg‘ambarning tavalludi bilan bog‘liq. Nasroniylik tarqala boshlagan ilk davrda bir qancha yil hisoblari mavjud edi va ulardagi har xillik tufayli turli noqulayliklar tug‘ilgan. Bular bartaraf etish uchun yangi yil hisobini tuzishga ehtiyoj sezildi. VI asrda Rim monaxi Dionskiy hech bir dalil - hujjatsiz Iso payg‘ambar tavalludi bundan 500 yil oldin sodir bо‘lgan deb e’lon qilgan va shundan </w:t>
      </w:r>
      <w:r w:rsidRPr="0015682B">
        <w:rPr>
          <w:rFonts w:ascii="Times New Roman" w:eastAsia="Times New Roman" w:hAnsi="Times New Roman" w:cs="Times New Roman"/>
          <w:sz w:val="28"/>
          <w:szCs w:val="28"/>
          <w:lang w:val="uz-Cyrl-UZ" w:eastAsia="ru-RU"/>
        </w:rPr>
        <w:lastRenderedPageBreak/>
        <w:t>yil hisobi yuritishni taklif etgan. XVIII - XIX asrda Yevropadagi aksariyat davlatlar milodiy yil hisobini qabul qilganlar. Rossiyada Pyotr I ning farmoni bilan 1700 yil 1 yanvardan boshlab milodiy yil hisobiga о‘tgan. Chor Rossiyasining bosqini bilan Markaziy Osiyoda milodiy yil hisobi XIX asrning II yarmidan amalga oshirilgan.</w:t>
      </w:r>
      <w:r w:rsidRPr="0015682B">
        <w:rPr>
          <w:rFonts w:ascii="Times New Roman" w:eastAsia="Times New Roman" w:hAnsi="Times New Roman" w:cs="Times New Roman"/>
          <w:sz w:val="28"/>
          <w:szCs w:val="28"/>
          <w:lang w:val="uz-Cyrl-UZ" w:eastAsia="ru-RU"/>
        </w:rPr>
        <w:tab/>
      </w: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325 yilda Nikeya soborida yulian kalendari yagona xristian kalendari sifatida qabul qilindi va ular 21 martni bahorgi teng kunlik kuniga mos keltirdik deb, о‘yladilar. Nasroniylarda diniy pasxa bayramini о‘tkazishda buning ahamiyati katta edi. Ular bir necha asrdan sо‘ng haqiqiy bahorgi teng kunlik nuqtasi kalendarga tо‘g‘ri kelmay qolganligini sezib qoldilar. XVI asrning ikkinchi yarmiga kelib, bu farq 10 kunga yetdi, ya’ni bahorgi teng kunlik nuqtasi 21 mart emas, 11 martga tо‘g‘ri kelib qoldi. Bu cherkovni tashvishga solib qо‘ydi, ya’ni pasxa bayrami borgan sari yozga surila boshladi bu esa Nikeya sobori qaroriga zid edi. Pasxa bayrami 21 martdan keyingi tо‘lin oydan sо‘ng birinchi yakshanbada nishonlanishi kerak edi. </w:t>
      </w: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Yulian kalendaridagi kamchiliklarni 1324 yilda vizantiyalik olim Nikifor Grigora aniqladi va bunga imperator Andronika II ningdiqqatini qaratdi. Lekin imperator kalendarni isloh qilishga ruxsat bermadi. Yulian kalendaridagi kamchiliklarni XVI asrning birinchi yarmida Vizantiyada yashovchi olim - Matvey Vlastar ham ta’kidladi. 1373 yilda vizantiyalik olim Isaak Argir yulian kalendarini isloh qilish zarurligini asoslab berdi. Bu fikrni katolik cherkovi vakillari ham ta’kidladilar. 1414 yilning martida kardinal Pyer d’Ali tashabbusi bilan kalendar masalasi muhokama qilindi. 1437 yilda bu masala Bazzel soborida kо‘rib chiqildi. Uni uyg‘onish davrining faylasuf olimi Nikolay Kuzanskiy (1401-1464) о‘zining loyihasida tanishtiradi. 1457 yili papa Sikst VI kalendarni isloh qilish va pasxa hisobini tо‘g‘irlashga tayyorgarlikni boshlab yuboradi. Shu maqsadda papa Rimga yetakchi nemis astronomi va matematigi Regiomont (1436-1476)ni taklif qildi. Lekin olimning bevaqt о‘limi tufayli papa bu ishni keyinga surishga majbur bо‘ladi. XVI asrda kalendar masalasi bilan Lyuteran (1512-1517) va Triden (1545-1563) soborlari shug‘ullanadi. 1514 yilda Lyuteran sobori kalendar islohoti bо‘yicha maxsus komissiya tuzadi va Yevropada mashhur bо‘lgan astronom Nikolay Kopernik (1473-1543)ni Rimga taklif qiladi. Nikolay Kopernik о‘sha davrda tropik yilning uzunligi aniqlanmagani uchun komissiya tarkibida ishtirok etishdan bosh tortadi.</w:t>
      </w: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bCs/>
          <w:sz w:val="28"/>
          <w:szCs w:val="28"/>
          <w:lang w:val="uz-Cyrl-UZ" w:eastAsia="ru-RU"/>
        </w:rPr>
        <w:t xml:space="preserve">4. Rim papasi Grigoriy XIII ning kalendar islohoti. </w:t>
      </w:r>
      <w:r w:rsidRPr="0015682B">
        <w:rPr>
          <w:rFonts w:ascii="Times New Roman" w:eastAsia="Times New Roman" w:hAnsi="Times New Roman" w:cs="Times New Roman"/>
          <w:sz w:val="28"/>
          <w:szCs w:val="28"/>
          <w:lang w:val="uz-Cyrl-UZ" w:eastAsia="ru-RU"/>
        </w:rPr>
        <w:t>1582 yilda Rim papasi Grigoriy XIIImaxsus komissiya tuzdi, uning tarkibida Baloniya universiteti professori, astronom va matematik Ignatiy Danti (1536-1586) ham bor edi. Bu komissiyaga yangi kalendar loyihasini tuzish vazifasi topshiriladi. Komissiya taqdim etilgan barcha kalendar loyihalarini kо‘rib chiqib, italiyalik matematik va vrach Luidji Lilio (Aloiziy Liliy) (1520-1576) loyihasini ma’qul topdi. Luidji Lilio Perudji shahridagi universitetda meditsinadan dars bergan. Ushbu kalendar loyihasini uning о‘limidan sо‘ng ukasi Antonio Luidji nashr qiladi. Kalendar loyihasi papa Grigoriy XIIItomonidan qabul qilinadi va kunni 10 kun oldinga surishga farmon beradi. Qabul qilingan loyihadagi tuzatishlar quyidagicha edi:</w:t>
      </w:r>
    </w:p>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1. 1582 yil 4 oktabr payshanba kunining ertasi 5 oktabr emas, balki 15 oktabr juma kuni deb hisoblansin. Bu bilan yuqoridagi 10 sutka xato tuzatilib, bahorgi teng kunlik 21 martga tо‘g‘ri keldi.</w:t>
      </w:r>
    </w:p>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lastRenderedPageBreak/>
        <w:t xml:space="preserve">2. Kelgusida yana shunday xato yig‘ilmasligi uchun 400 yilda 3 sutka kam hisoblanishi kerak, buning uchun yulian kalendarida 400 yilda 100 ta kabisa yili о‘rniga 97 ta kabisa yili hisoblanadi. Yulian kalendarida asrni ifodalaydigan raqamlarning tо‘rtga bо‘linmaydiganlari kabisa yili emas, balki oddiy yil hisoblashga qaror qilindi. Masalan: 1600, 1700, 1800, 1900, 2000, 2100, 2200, 2300, 2400 yillar yulian kalendarida kabisa yillari, yangi hisob grigorian kalendarida esa faqat 1600, 2000, 2400 kabisa, qolganlari oddiy yil, chunki 17, 18, 29, 21, 22, 23 sonlari tо‘rtga bо‘linganda qoldiq qoladi. Demak, 1582 yili Rim papasi Grigoriy XIII tomonidan kalendarga yana yangi tuzatish kiritildi. Yevropa mamlakatlari asta-sekin shu kalendarga о‘ta boshladilar. Faqat Rossiyagina yulian kalendaridan foydalanishda davom etdi. 1918 yilga kelganda yulian va grigorian kalendari orasidagi farq 13 kunga yetgan edi. Maslahat bilan ana shu 13 kun tashlab yuboriladigan bо‘ldi va 1918 yilning 31 yanvaridan keyin birdaniga 14 fevralga о‘tishga qaror qilindi. Minut va sekundlar yig‘ilib 3300 yildan keyin bir sutkaga yetar ekan. </w:t>
      </w: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Grigorian kalendarida yilning davomiyligi 365, sutkani tashkil etib, tropik yilga qaraganda har yili 26 116 sekundga ortib boradi va salkam 3300 yilda bu bir kunni tashkil qiladi. 4000 yilda bir marta kabisa yili kamaytiriladi. 4000 yilda 1,22 sutka farq paydo bо‘ladi. Grigorian kalendarida yulian kalendariga nisbatan kabisa yillarini hisoblash murakkab. Har ikkala vaqt oralig‘ining isloh qilingan vaqtida farq 10 sutka bо‘lsa, 1700 yilning 29 fevralidan, boshlab bu farq 11 sutka bо‘ladi, 1800 yilning 29 fevraldan, 12 sutka, 1900 yil 29 fevralda 13 sutkaga yetdi. 2000 yilda har ikkala hisobda ham kabisa yili bо‘lganligidan 13 sutka farq 2100 yilning 29 fevraligacha о‘zgarmay qoladi, undan sо‘ng 14 sutka bо‘ladi.</w:t>
      </w:r>
    </w:p>
    <w:p w:rsidR="0015682B" w:rsidRPr="0015682B" w:rsidRDefault="0015682B" w:rsidP="0015682B">
      <w:pPr>
        <w:shd w:val="clear" w:color="auto" w:fill="FFFFFF"/>
        <w:autoSpaceDE w:val="0"/>
        <w:autoSpaceDN w:val="0"/>
        <w:adjustRightInd w:val="0"/>
        <w:spacing w:after="0" w:line="240" w:lineRule="auto"/>
        <w:ind w:left="142" w:right="-337"/>
        <w:jc w:val="center"/>
        <w:rPr>
          <w:rFonts w:ascii="Times New Roman" w:eastAsia="Times New Roman" w:hAnsi="Times New Roman" w:cs="Times New Roman"/>
          <w:sz w:val="28"/>
          <w:szCs w:val="28"/>
          <w:lang w:eastAsia="ru-RU"/>
        </w:rPr>
      </w:pPr>
      <w:r w:rsidRPr="0015682B">
        <w:rPr>
          <w:rFonts w:ascii="Times New Roman" w:eastAsia="Times New Roman" w:hAnsi="Times New Roman" w:cs="Times New Roman"/>
          <w:b/>
          <w:bCs/>
          <w:sz w:val="28"/>
          <w:szCs w:val="28"/>
          <w:lang w:eastAsia="ru-RU"/>
        </w:rPr>
        <w:t>3-mazu Grigorian kalendarining joriy qilinishi</w:t>
      </w:r>
    </w:p>
    <w:tbl>
      <w:tblPr>
        <w:tblW w:w="9678" w:type="dxa"/>
        <w:tblInd w:w="40" w:type="dxa"/>
        <w:tblLayout w:type="fixed"/>
        <w:tblCellMar>
          <w:left w:w="40" w:type="dxa"/>
          <w:right w:w="40" w:type="dxa"/>
        </w:tblCellMar>
        <w:tblLook w:val="0000" w:firstRow="0" w:lastRow="0" w:firstColumn="0" w:lastColumn="0" w:noHBand="0" w:noVBand="0"/>
      </w:tblPr>
      <w:tblGrid>
        <w:gridCol w:w="2281"/>
        <w:gridCol w:w="3503"/>
        <w:gridCol w:w="3894"/>
      </w:tblGrid>
      <w:tr w:rsidR="0015682B" w:rsidRPr="008775ED" w:rsidTr="0015682B">
        <w:trPr>
          <w:trHeight w:val="374"/>
        </w:trPr>
        <w:tc>
          <w:tcPr>
            <w:tcW w:w="2281"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Mamlakat</w:t>
            </w:r>
          </w:p>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b/>
                <w:sz w:val="28"/>
                <w:szCs w:val="28"/>
                <w:lang w:eastAsia="ru-RU"/>
              </w:rPr>
            </w:pP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Yulian kalendarining oxirgi kuni sanasi</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Grigorian kalendarining birinchi kuni sanasi</w:t>
            </w:r>
          </w:p>
        </w:tc>
      </w:tr>
      <w:tr w:rsidR="0015682B" w:rsidRPr="0015682B" w:rsidTr="0015682B">
        <w:trPr>
          <w:trHeight w:val="180"/>
        </w:trPr>
        <w:tc>
          <w:tcPr>
            <w:tcW w:w="2281"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 xml:space="preserve">Italiya                   </w:t>
            </w:r>
          </w:p>
        </w:tc>
        <w:tc>
          <w:tcPr>
            <w:tcW w:w="3503"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4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15 oktabr</w:t>
            </w:r>
          </w:p>
        </w:tc>
      </w:tr>
      <w:tr w:rsidR="0015682B" w:rsidRPr="0015682B" w:rsidTr="0015682B">
        <w:trPr>
          <w:trHeight w:val="194"/>
        </w:trPr>
        <w:tc>
          <w:tcPr>
            <w:tcW w:w="2281"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Ispaniya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4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15 oktabr</w:t>
            </w:r>
          </w:p>
        </w:tc>
      </w:tr>
      <w:tr w:rsidR="0015682B" w:rsidRPr="0015682B" w:rsidTr="0015682B">
        <w:trPr>
          <w:trHeight w:val="173"/>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Portugaliya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4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15 oktabr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Polsha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4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15 oktabr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Fransiya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9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20 dekabr</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Lyuksemburg</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1982 y 21 dekabr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1583 y 1 yanvar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Gollandiya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1582 y 21 dekabr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1583 y 1 yanvar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Bavariya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1983 y 5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1583 y 16 oktabr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Avstriya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1584 y 6 yanvar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1584 y 17 yanvar</w:t>
            </w:r>
          </w:p>
        </w:tc>
      </w:tr>
      <w:tr w:rsidR="0015682B" w:rsidRPr="0015682B" w:rsidTr="0015682B">
        <w:trPr>
          <w:trHeight w:val="173"/>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Shveysariya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1584 y 11 yanvar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1584 y 22 yanvar</w:t>
            </w:r>
          </w:p>
        </w:tc>
      </w:tr>
      <w:tr w:rsidR="0015682B" w:rsidRPr="0015682B" w:rsidTr="0015682B">
        <w:trPr>
          <w:trHeight w:val="194"/>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Vengriya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1587 y 21 oktabr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1587 y 1 noyabr</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Prussiya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1610 y 22 avgust</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1610 y 2 sentabr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Germaniya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18 fevral</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 mart</w:t>
            </w:r>
          </w:p>
        </w:tc>
      </w:tr>
      <w:tr w:rsidR="0015682B" w:rsidRPr="0015682B" w:rsidTr="0015682B">
        <w:trPr>
          <w:trHeight w:val="353"/>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Germaniya (protestantlik)</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18 fevral</w:t>
            </w:r>
          </w:p>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 mart</w:t>
            </w:r>
          </w:p>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Norvegaya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18 fevral</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 mart</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lastRenderedPageBreak/>
              <w:t>Daniya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18 fevral</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1700 y 1 mart</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Buyuk Britaniya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1752 y 2 sentabr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1752 y 14 sentabr</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Shvetsiya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1753 y 17 fevral</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1753 y 1 mart</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Finlyandiya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1753 y 17 fevral</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1753 y 1 mart</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Yaponiya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1873 y 1 yanvar</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Xitoy</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1911 y 20 noyabr</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Bolgariya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1916 y 31 mart</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1916 y 14 aprel</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Sovet Rossiyasi</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1918 y 31 yanvar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1918 y 14 fsvral</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Serbiya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1919 y 18 yanvar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1919 y 1 fevral</w:t>
            </w:r>
          </w:p>
        </w:tc>
      </w:tr>
      <w:tr w:rsidR="0015682B" w:rsidRPr="0015682B" w:rsidTr="0015682B">
        <w:trPr>
          <w:trHeight w:val="180"/>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Ruminiya</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1919 y 18 yanvar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1919 y 1 fevral</w:t>
            </w:r>
          </w:p>
        </w:tc>
      </w:tr>
      <w:tr w:rsidR="0015682B" w:rsidRPr="0015682B" w:rsidTr="0015682B">
        <w:trPr>
          <w:trHeight w:val="187"/>
        </w:trPr>
        <w:tc>
          <w:tcPr>
            <w:tcW w:w="2281"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 xml:space="preserve">Yunoniston </w:t>
            </w:r>
          </w:p>
        </w:tc>
        <w:tc>
          <w:tcPr>
            <w:tcW w:w="3503"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1924 y 9 mart</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1924 y 23 mart</w:t>
            </w:r>
          </w:p>
        </w:tc>
      </w:tr>
      <w:tr w:rsidR="0015682B" w:rsidRPr="0015682B" w:rsidTr="0015682B">
        <w:trPr>
          <w:trHeight w:val="180"/>
        </w:trPr>
        <w:tc>
          <w:tcPr>
            <w:tcW w:w="2281" w:type="dxa"/>
            <w:tcBorders>
              <w:top w:val="single" w:sz="6" w:space="0" w:color="auto"/>
              <w:left w:val="single" w:sz="6" w:space="0" w:color="auto"/>
              <w:bottom w:val="single" w:sz="6" w:space="0" w:color="auto"/>
              <w:right w:val="nil"/>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Turkiya</w:t>
            </w:r>
          </w:p>
        </w:tc>
        <w:tc>
          <w:tcPr>
            <w:tcW w:w="3503"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1915 y 18 dekabr</w:t>
            </w:r>
          </w:p>
        </w:tc>
        <w:tc>
          <w:tcPr>
            <w:tcW w:w="3894" w:type="dxa"/>
            <w:tcBorders>
              <w:top w:val="single" w:sz="6" w:space="0" w:color="auto"/>
              <w:left w:val="single" w:sz="6" w:space="0" w:color="auto"/>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1916 y 1 yanvar</w:t>
            </w:r>
          </w:p>
        </w:tc>
      </w:tr>
      <w:tr w:rsidR="0015682B" w:rsidRPr="0015682B" w:rsidTr="0015682B">
        <w:trPr>
          <w:trHeight w:val="202"/>
        </w:trPr>
        <w:tc>
          <w:tcPr>
            <w:tcW w:w="2281" w:type="dxa"/>
            <w:tcBorders>
              <w:top w:val="single" w:sz="6" w:space="0" w:color="auto"/>
              <w:left w:val="single" w:sz="6" w:space="0" w:color="auto"/>
              <w:bottom w:val="single" w:sz="6" w:space="0" w:color="auto"/>
              <w:right w:val="nil"/>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Misr</w:t>
            </w:r>
          </w:p>
        </w:tc>
        <w:tc>
          <w:tcPr>
            <w:tcW w:w="3503" w:type="dxa"/>
            <w:tcBorders>
              <w:top w:val="single" w:sz="6" w:space="0" w:color="auto"/>
              <w:left w:val="nil"/>
              <w:bottom w:val="single" w:sz="6" w:space="0" w:color="auto"/>
              <w:right w:val="single" w:sz="6" w:space="0" w:color="auto"/>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1928 y 17 sentabr</w:t>
            </w:r>
          </w:p>
        </w:tc>
        <w:tc>
          <w:tcPr>
            <w:tcW w:w="3894" w:type="dxa"/>
            <w:tcBorders>
              <w:top w:val="single" w:sz="6" w:space="0" w:color="auto"/>
              <w:left w:val="single" w:sz="6" w:space="0" w:color="auto"/>
              <w:bottom w:val="single" w:sz="6" w:space="0" w:color="auto"/>
              <w:right w:val="nil"/>
            </w:tcBorders>
          </w:tcPr>
          <w:p w:rsidR="0015682B" w:rsidRPr="0015682B" w:rsidRDefault="0015682B" w:rsidP="0015682B">
            <w:pPr>
              <w:shd w:val="clear" w:color="auto" w:fill="FFFFFF"/>
              <w:autoSpaceDE w:val="0"/>
              <w:autoSpaceDN w:val="0"/>
              <w:adjustRightInd w:val="0"/>
              <w:spacing w:after="0" w:line="240" w:lineRule="auto"/>
              <w:ind w:left="142" w:right="-337"/>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1928 y 1 oktabr</w:t>
            </w:r>
          </w:p>
        </w:tc>
      </w:tr>
    </w:tbl>
    <w:p w:rsidR="0015682B" w:rsidRPr="0015682B" w:rsidRDefault="0015682B" w:rsidP="0015682B">
      <w:pPr>
        <w:spacing w:after="0" w:line="240" w:lineRule="auto"/>
        <w:ind w:left="142" w:right="-337"/>
        <w:jc w:val="both"/>
        <w:rPr>
          <w:rFonts w:ascii="Times New Roman" w:eastAsia="Times New Roman" w:hAnsi="Times New Roman" w:cs="Times New Roman"/>
          <w:b/>
          <w:sz w:val="28"/>
          <w:szCs w:val="28"/>
          <w:lang w:eastAsia="ru-RU"/>
        </w:rPr>
      </w:pP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b/>
          <w:bCs/>
          <w:sz w:val="28"/>
          <w:szCs w:val="28"/>
          <w:lang w:val="en-US" w:eastAsia="ru-RU"/>
        </w:rPr>
      </w:pPr>
      <w:r w:rsidRPr="0015682B">
        <w:rPr>
          <w:rFonts w:ascii="Times New Roman" w:eastAsia="Times New Roman" w:hAnsi="Times New Roman" w:cs="Times New Roman"/>
          <w:sz w:val="28"/>
          <w:szCs w:val="28"/>
          <w:lang w:val="en-US" w:eastAsia="ru-RU"/>
        </w:rPr>
        <w:t>Grigorian kalendarining umumevropa kalendari dastlab katoliklar hukmronlik qilgan davlatlarda qabul qilindi. Lyuteran va provoslavlar bu kalendarga ancha vaqt qarshilik qildilar. Bir qator mamlakatlarda qiyinchiliklar bilan bu kalendar qabul qilindi. Tarixda 1584 yilda Rigada Polsha qiroli Stefan Batoriyaning farmoniga qarshi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“kalendar tartibsizliklari”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‘tdi. Latishlar yangi kalendarga qarshi bir necha yil kurashdilar. Kurash 1589 yilda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‘zg‘olon rahbarlari Gize va Brinkenlar osib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‘ldirilgandan keyingina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‘xtadi. Grigorian kalendari Angliyada 1751 yilda qabul qilindi. Ular yilning boshini 25 martdan 1 yanvarga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‘chirdilar va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‘sha yili Angliyada bir yil 282 kunni tashkil etdi. Angliyada kalendar islohotini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‘tkazishda tashabbuskor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lord Chesterfildga qarata xalq “bizning uch oyimizni qaytar” shiori ostida namoyishlar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‘tkazgan edi.</w:t>
      </w:r>
    </w:p>
    <w:p w:rsidR="0015682B" w:rsidRPr="0015682B" w:rsidRDefault="0015682B" w:rsidP="0015682B">
      <w:pPr>
        <w:shd w:val="clear" w:color="auto" w:fill="FFFFFF"/>
        <w:autoSpaceDE w:val="0"/>
        <w:autoSpaceDN w:val="0"/>
        <w:adjustRightInd w:val="0"/>
        <w:spacing w:after="0" w:line="240" w:lineRule="auto"/>
        <w:ind w:left="142" w:right="-337"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Grigorian kalendarining qulaylik tomoni, yillar bir tizimga tushirilib, ular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‘yicha yuz yilliklar kiritilganidadir. </w:t>
      </w:r>
    </w:p>
    <w:p w:rsidR="0015682B" w:rsidRPr="0015682B" w:rsidRDefault="0015682B" w:rsidP="0015682B">
      <w:pPr>
        <w:spacing w:after="0" w:line="240" w:lineRule="auto"/>
        <w:ind w:left="142"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Protestant davlatlar grigoriankalendarini uzoq yillar davomida qabul qilmay keldilar, ammo undagi aniqlik va qulaylik tufayli keyinchalik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‘pgina davlatlar tan oldilar. Jumladan, Daniya, Norvegiya, Germaniyada 1700 yilda joriy etildi. 1707 yil Shimoliy Nederlandiya, 1751 yil Angliya, 1753 yil Shvetsiya va Finlyandiyada qabul qilindi. Imperator Iosif IIIning dekreti bilan 1776 yilda Germaniyaning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‘nggi protestant yerlarida, 1812 yilda esa Shveysariyada qabul qilindi. </w:t>
      </w:r>
    </w:p>
    <w:p w:rsidR="0015682B" w:rsidRPr="0015682B" w:rsidRDefault="0015682B" w:rsidP="0015682B">
      <w:pPr>
        <w:spacing w:after="0" w:line="240" w:lineRule="auto"/>
        <w:ind w:left="142"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1873 yildan boshlab Osiyo mamlakatlari ham grigorian kalendarini qabul qila boshladilar. Ushbu kalendarni 1873 yilda Yaponiya, 1911 yilda Xitoy qabul qildi. Diniy farqlar tufayli Bolqonda ushbu kalendarning qabul qilinishi biroz kechikdi. 1916 yilga kelib Bolgariyada, 1919 yilda Ruminiya va Serbiyada joriy qilindi. 1918 yil 28 yanvarda Rossiyada qabul qilindi. (dekretga muvofiq 1918 yil yil 31 yanvardan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1 fevral deb emas, balki 1918 yil 14 fevral deb belgilandi). 1924 yildan buyon grigorian kalendari Yunoniston, 1927 yildan Turkiya, 1928 yildan buyon esa Misrda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‘llanilmoqda.</w:t>
      </w:r>
    </w:p>
    <w:p w:rsidR="0015682B" w:rsidRPr="0015682B" w:rsidRDefault="0015682B" w:rsidP="0015682B">
      <w:pPr>
        <w:ind w:left="142" w:right="-337"/>
        <w:contextualSpacing/>
        <w:rPr>
          <w:rFonts w:ascii="Times New Roman" w:eastAsia="Calibri" w:hAnsi="Times New Roman" w:cs="Times New Roman"/>
          <w:b/>
          <w:sz w:val="28"/>
          <w:szCs w:val="28"/>
          <w:lang w:val="uz-Cyrl-UZ"/>
        </w:rPr>
      </w:pP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lastRenderedPageBreak/>
        <w:t>Tayanch tushunchalar:</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Martius</w:t>
      </w:r>
      <w:r w:rsidRPr="0015682B">
        <w:rPr>
          <w:rFonts w:ascii="Times New Roman" w:eastAsia="Times New Roman" w:hAnsi="Times New Roman" w:cs="Times New Roman"/>
          <w:sz w:val="28"/>
          <w:szCs w:val="28"/>
          <w:lang w:val="uz-Cyrl-UZ" w:eastAsia="ru-RU"/>
        </w:rPr>
        <w:t xml:space="preserve"> - yunonlarda 1- oy urush xudosi (Mars) yunonlar ilgari chorvachilik va dehqonchilik, keyinchalik esa urush xudosi Marsga atab qo‘yilgan.</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Aprilis</w:t>
      </w:r>
      <w:r w:rsidRPr="0015682B">
        <w:rPr>
          <w:rFonts w:ascii="Times New Roman" w:eastAsia="Times New Roman" w:hAnsi="Times New Roman" w:cs="Times New Roman"/>
          <w:sz w:val="28"/>
          <w:szCs w:val="28"/>
          <w:lang w:val="en-US" w:eastAsia="ru-RU"/>
        </w:rPr>
        <w:tab/>
        <w:t xml:space="preserve">- yunonlarda 2 - oy - lotincha “aperire”- “namoyon bo‘lmoq”, “ochmoq” ma’nolarini bildiradi. Bu oyda hamma daraxt va o‘simliklar ochilib gullay boshlagan. </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Mayus</w:t>
      </w:r>
      <w:r w:rsidRPr="0015682B">
        <w:rPr>
          <w:rFonts w:ascii="Times New Roman" w:eastAsia="Times New Roman" w:hAnsi="Times New Roman" w:cs="Times New Roman"/>
          <w:b/>
          <w:sz w:val="28"/>
          <w:szCs w:val="28"/>
          <w:lang w:val="en-US" w:eastAsia="ru-RU"/>
        </w:rPr>
        <w:tab/>
      </w:r>
      <w:r w:rsidRPr="0015682B">
        <w:rPr>
          <w:rFonts w:ascii="Times New Roman" w:eastAsia="Times New Roman" w:hAnsi="Times New Roman" w:cs="Times New Roman"/>
          <w:sz w:val="28"/>
          <w:szCs w:val="28"/>
          <w:lang w:val="en-US" w:eastAsia="ru-RU"/>
        </w:rPr>
        <w:t>- yunonlarda 3 - oy - xudo Merkuriyning onasi yer ma’budasi Maya nomi sharafiga qo‘yilgan.</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Yunius</w:t>
      </w:r>
      <w:r w:rsidRPr="0015682B">
        <w:rPr>
          <w:rFonts w:ascii="Times New Roman" w:eastAsia="Times New Roman" w:hAnsi="Times New Roman" w:cs="Times New Roman"/>
          <w:sz w:val="28"/>
          <w:szCs w:val="28"/>
          <w:lang w:val="en-US" w:eastAsia="ru-RU"/>
        </w:rPr>
        <w:tab/>
        <w:t xml:space="preserve">- yunonlarda 4 - oy - Yupiterning rafiqasi, osmon ma’budasi, ayollarning himoyachisi Yunona sharafiga qo‘yilgan. </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Yulian kalendari</w:t>
      </w:r>
      <w:r w:rsidRPr="0015682B">
        <w:rPr>
          <w:rFonts w:ascii="Times New Roman" w:eastAsia="Times New Roman" w:hAnsi="Times New Roman" w:cs="Times New Roman"/>
          <w:sz w:val="28"/>
          <w:szCs w:val="28"/>
          <w:lang w:val="en-US" w:eastAsia="ru-RU"/>
        </w:rPr>
        <w:t xml:space="preserve"> - miloddan avvalgi 45-yilning 1 yanvaridan 365 kundan iborat bo‘lgan Quyosh kalendaridir.  </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Avgust</w:t>
      </w:r>
      <w:r w:rsidRPr="0015682B">
        <w:rPr>
          <w:rFonts w:ascii="Times New Roman" w:eastAsia="Times New Roman" w:hAnsi="Times New Roman" w:cs="Times New Roman"/>
          <w:sz w:val="28"/>
          <w:szCs w:val="28"/>
          <w:lang w:val="en-US" w:eastAsia="ru-RU"/>
        </w:rPr>
        <w:t xml:space="preserve"> - muqaddas kishi</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Yanuaris -</w:t>
      </w:r>
      <w:r w:rsidRPr="0015682B">
        <w:rPr>
          <w:rFonts w:ascii="Times New Roman" w:eastAsia="Times New Roman" w:hAnsi="Times New Roman" w:cs="Times New Roman"/>
          <w:sz w:val="28"/>
          <w:szCs w:val="28"/>
          <w:lang w:val="en-US" w:eastAsia="ru-RU"/>
        </w:rPr>
        <w:t xml:space="preserve"> yunonlarda 11 - oy, ikki yuzli xudo Yanus nomiga qo‘yilgan.</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Februarius </w:t>
      </w:r>
      <w:r w:rsidRPr="0015682B">
        <w:rPr>
          <w:rFonts w:ascii="Times New Roman" w:eastAsia="Times New Roman" w:hAnsi="Times New Roman" w:cs="Times New Roman"/>
          <w:sz w:val="28"/>
          <w:szCs w:val="28"/>
          <w:lang w:val="en-US" w:eastAsia="ru-RU"/>
        </w:rPr>
        <w:t>- 12 oy - yer osti podshosi februs nomiga qo‘yilgan, “februane” so‘zi “tozalanmoq”, “poklanmoq” degan ma’nolarni bildiradi.</w:t>
      </w:r>
    </w:p>
    <w:p w:rsidR="0015682B" w:rsidRPr="0015682B" w:rsidRDefault="0015682B" w:rsidP="0015682B">
      <w:pPr>
        <w:spacing w:after="0" w:line="360" w:lineRule="auto"/>
        <w:ind w:right="-337"/>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360" w:lineRule="auto"/>
        <w:ind w:right="-337"/>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Savol va topshiriqlar</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Yuliy Sezarning kalendar islohotg mohiyatini ayting.</w:t>
      </w:r>
    </w:p>
    <w:p w:rsidR="0015682B" w:rsidRPr="0015682B" w:rsidRDefault="0015682B" w:rsidP="0015682B">
      <w:pPr>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Diniy marosimlarni nishonlashda kalendarning o‘rni qanday?</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3. Qadimgi Rimdagi bozor va bayram kunlari qanday voqealarm bilan bog‘liq? </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4. Qadimgi  Rim  kalendarlari to‘g‘risida rimlik mutafakkirlar qanday fikr bildirganlar? </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 Nima uchun dastlab grigorian kalendari Yevropada keng tarqalmadi?</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 Grigorian kalendarining umumevropa kalendari sifatida qabul qilinishining sabablarini ko‘rsating.</w:t>
      </w:r>
    </w:p>
    <w:p w:rsidR="0015682B" w:rsidRPr="0015682B" w:rsidRDefault="0015682B" w:rsidP="0015682B">
      <w:pPr>
        <w:shd w:val="clear" w:color="auto" w:fill="FFFFFF"/>
        <w:autoSpaceDE w:val="0"/>
        <w:autoSpaceDN w:val="0"/>
        <w:adjustRightInd w:val="0"/>
        <w:spacing w:after="0" w:line="360" w:lineRule="auto"/>
        <w:ind w:right="-33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7. Grigorian kalendarini dastlab qaysi Osiyo davlati qabul qilgan?</w:t>
      </w:r>
    </w:p>
    <w:p w:rsidR="0015682B" w:rsidRPr="0015682B" w:rsidRDefault="0015682B" w:rsidP="0015682B">
      <w:pPr>
        <w:ind w:left="142" w:right="-337"/>
        <w:contextualSpacing/>
        <w:rPr>
          <w:rFonts w:ascii="Times New Roman" w:eastAsia="Calibri" w:hAnsi="Times New Roman" w:cs="Times New Roman"/>
          <w:b/>
          <w:sz w:val="28"/>
          <w:szCs w:val="28"/>
          <w:lang w:val="en-US"/>
        </w:rPr>
      </w:pPr>
    </w:p>
    <w:p w:rsidR="0015682B" w:rsidRPr="0015682B" w:rsidRDefault="0015682B" w:rsidP="0015682B">
      <w:pPr>
        <w:spacing w:after="0" w:line="240" w:lineRule="auto"/>
        <w:jc w:val="center"/>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iCs/>
          <w:sz w:val="28"/>
          <w:szCs w:val="28"/>
          <w:lang w:val="uz-Cyrl-UZ" w:eastAsia="ru-RU"/>
        </w:rPr>
        <w:t xml:space="preserve">2-modul. 1- mavzu: </w:t>
      </w:r>
      <w:r w:rsidRPr="0015682B">
        <w:rPr>
          <w:rFonts w:ascii="Times New Roman" w:eastAsia="Times New Roman" w:hAnsi="Times New Roman" w:cs="Times New Roman"/>
          <w:b/>
          <w:sz w:val="28"/>
          <w:szCs w:val="28"/>
          <w:lang w:val="uz-Latn-UZ" w:eastAsia="ru-RU"/>
        </w:rPr>
        <w:t>Numizmatika</w:t>
      </w:r>
      <w:r w:rsidRPr="0015682B">
        <w:rPr>
          <w:rFonts w:ascii="Times New Roman" w:eastAsia="Times New Roman" w:hAnsi="Times New Roman" w:cs="Times New Roman"/>
          <w:b/>
          <w:sz w:val="28"/>
          <w:szCs w:val="28"/>
          <w:lang w:val="en-US" w:eastAsia="ru-RU"/>
        </w:rPr>
        <w:t xml:space="preserve"> Q</w:t>
      </w:r>
      <w:r w:rsidRPr="0015682B">
        <w:rPr>
          <w:rFonts w:ascii="Times New Roman" w:eastAsia="Times New Roman" w:hAnsi="Times New Roman" w:cs="Times New Roman"/>
          <w:b/>
          <w:sz w:val="28"/>
          <w:szCs w:val="28"/>
          <w:lang w:val="uz-Cyrl-UZ" w:eastAsia="ru-RU"/>
        </w:rPr>
        <w:t>adimgi Yunoniston va Rim tangalari</w:t>
      </w:r>
    </w:p>
    <w:p w:rsidR="0015682B" w:rsidRPr="0015682B" w:rsidRDefault="0015682B" w:rsidP="0015682B">
      <w:pPr>
        <w:tabs>
          <w:tab w:val="left" w:pos="709"/>
        </w:tabs>
        <w:spacing w:after="0" w:line="240" w:lineRule="auto"/>
        <w:jc w:val="center"/>
        <w:rPr>
          <w:rFonts w:ascii="Times New Roman" w:eastAsia="Times New Roman" w:hAnsi="Times New Roman" w:cs="Times New Roman"/>
          <w:b/>
          <w:sz w:val="28"/>
          <w:szCs w:val="28"/>
          <w:lang w:val="uz-Cyrl-UZ" w:eastAsia="ru-RU"/>
        </w:rPr>
      </w:pPr>
    </w:p>
    <w:p w:rsidR="0015682B" w:rsidRPr="0015682B" w:rsidRDefault="0015682B" w:rsidP="0015682B">
      <w:pPr>
        <w:shd w:val="clear" w:color="auto" w:fill="FFFFFF"/>
        <w:spacing w:before="5" w:after="0" w:line="240" w:lineRule="auto"/>
        <w:ind w:right="14"/>
        <w:jc w:val="center"/>
        <w:rPr>
          <w:rFonts w:ascii="Times New Roman" w:eastAsia="Times New Roman" w:hAnsi="Times New Roman" w:cs="Times New Roman"/>
          <w:sz w:val="28"/>
          <w:szCs w:val="28"/>
          <w:lang w:val="uz-Latn-UZ" w:eastAsia="ru-RU"/>
        </w:rPr>
      </w:pPr>
      <w:r w:rsidRPr="0015682B">
        <w:rPr>
          <w:rFonts w:ascii="Times New Roman" w:eastAsia="Times New Roman" w:hAnsi="Times New Roman" w:cs="Times New Roman"/>
          <w:b/>
          <w:bCs/>
          <w:spacing w:val="-6"/>
          <w:sz w:val="28"/>
          <w:szCs w:val="28"/>
          <w:lang w:val="uz-Latn-UZ" w:eastAsia="ru-RU"/>
        </w:rPr>
        <w:t>REJA</w:t>
      </w:r>
      <w:r w:rsidRPr="0015682B">
        <w:rPr>
          <w:rFonts w:ascii="Times New Roman" w:eastAsia="Times New Roman" w:hAnsi="Times New Roman" w:cs="Times New Roman"/>
          <w:i/>
          <w:iCs/>
          <w:spacing w:val="-6"/>
          <w:sz w:val="28"/>
          <w:szCs w:val="28"/>
          <w:lang w:val="uz-Latn-UZ" w:eastAsia="ru-RU"/>
        </w:rPr>
        <w:t>.</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hanging="360"/>
        <w:jc w:val="both"/>
        <w:rPr>
          <w:rFonts w:ascii="Times New Roman" w:eastAsia="Times New Roman" w:hAnsi="Times New Roman" w:cs="Times New Roman"/>
          <w:spacing w:val="-18"/>
          <w:sz w:val="28"/>
          <w:szCs w:val="28"/>
          <w:lang w:val="uz-Cyrl-UZ" w:eastAsia="ru-RU"/>
        </w:rPr>
      </w:pPr>
      <w:r w:rsidRPr="0015682B">
        <w:rPr>
          <w:rFonts w:ascii="Times New Roman" w:eastAsia="Times New Roman" w:hAnsi="Times New Roman" w:cs="Times New Roman"/>
          <w:sz w:val="28"/>
          <w:szCs w:val="28"/>
          <w:lang w:val="uz-Latn-UZ" w:eastAsia="ru-RU"/>
        </w:rPr>
        <w:lastRenderedPageBreak/>
        <w:t xml:space="preserve">Numizmatika fani, uning maqsadi va vazifalari. </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hanging="360"/>
        <w:jc w:val="both"/>
        <w:rPr>
          <w:rFonts w:ascii="Times New Roman" w:eastAsia="Times New Roman" w:hAnsi="Times New Roman" w:cs="Times New Roman"/>
          <w:spacing w:val="-18"/>
          <w:sz w:val="28"/>
          <w:szCs w:val="28"/>
          <w:lang w:val="uz-Cyrl-UZ" w:eastAsia="ru-RU"/>
        </w:rPr>
      </w:pPr>
      <w:r w:rsidRPr="0015682B">
        <w:rPr>
          <w:rFonts w:ascii="Times New Roman" w:eastAsia="Times New Roman" w:hAnsi="Times New Roman" w:cs="Times New Roman"/>
          <w:sz w:val="28"/>
          <w:szCs w:val="28"/>
          <w:lang w:val="uz-Latn-UZ" w:eastAsia="ru-RU"/>
        </w:rPr>
        <w:t>Tangalar paydo bo‘lguncha ayriboshlash vositasi bo‘lib xizmat qilgan narsalar.</w:t>
      </w:r>
      <w:r w:rsidRPr="0015682B">
        <w:rPr>
          <w:rFonts w:ascii="Times New Roman" w:eastAsia="Times New Roman" w:hAnsi="Times New Roman" w:cs="Times New Roman"/>
          <w:sz w:val="28"/>
          <w:szCs w:val="28"/>
          <w:lang w:val="en-US" w:eastAsia="ru-RU"/>
        </w:rPr>
        <w:t xml:space="preserve"> To</w:t>
      </w:r>
      <w:r w:rsidRPr="0015682B">
        <w:rPr>
          <w:rFonts w:ascii="Times New Roman" w:eastAsia="Times New Roman" w:hAnsi="Times New Roman" w:cs="Times New Roman"/>
          <w:sz w:val="28"/>
          <w:szCs w:val="28"/>
          <w:lang w:eastAsia="ru-RU"/>
        </w:rPr>
        <w:t>var ayirboshlashning vujudga kelishi</w:t>
      </w:r>
    </w:p>
    <w:p w:rsidR="0015682B" w:rsidRPr="0015682B" w:rsidRDefault="0015682B" w:rsidP="00E65509">
      <w:pPr>
        <w:numPr>
          <w:ilvl w:val="0"/>
          <w:numId w:val="10"/>
        </w:numPr>
        <w:spacing w:after="0" w:line="360" w:lineRule="auto"/>
        <w:ind w:left="862" w:right="-4" w:hanging="360"/>
        <w:contextualSpacing/>
        <w:jc w:val="both"/>
        <w:rPr>
          <w:rFonts w:ascii="Times New Roman" w:eastAsia="Calibri" w:hAnsi="Times New Roman" w:cs="Times New Roman"/>
          <w:sz w:val="28"/>
          <w:szCs w:val="28"/>
        </w:rPr>
      </w:pPr>
      <w:r w:rsidRPr="0015682B">
        <w:rPr>
          <w:rFonts w:ascii="Times New Roman" w:eastAsia="Calibri" w:hAnsi="Times New Roman" w:cs="Times New Roman"/>
          <w:sz w:val="28"/>
          <w:szCs w:val="28"/>
        </w:rPr>
        <w:t>Dastlabki tangalar</w:t>
      </w:r>
    </w:p>
    <w:p w:rsidR="0015682B" w:rsidRPr="0015682B" w:rsidRDefault="0015682B" w:rsidP="00E65509">
      <w:pPr>
        <w:numPr>
          <w:ilvl w:val="0"/>
          <w:numId w:val="10"/>
        </w:numPr>
        <w:spacing w:after="0" w:line="360" w:lineRule="auto"/>
        <w:ind w:left="862" w:right="-4" w:hanging="360"/>
        <w:contextualSpacing/>
        <w:jc w:val="both"/>
        <w:rPr>
          <w:rFonts w:ascii="Times New Roman" w:eastAsia="Calibri" w:hAnsi="Times New Roman" w:cs="Times New Roman"/>
          <w:sz w:val="28"/>
          <w:szCs w:val="28"/>
        </w:rPr>
      </w:pPr>
      <w:r w:rsidRPr="0015682B">
        <w:rPr>
          <w:rFonts w:ascii="Times New Roman" w:eastAsia="Calibri" w:hAnsi="Times New Roman" w:cs="Times New Roman"/>
          <w:sz w:val="28"/>
          <w:szCs w:val="28"/>
          <w:lang w:val="en-US"/>
        </w:rPr>
        <w:t xml:space="preserve">Qadimgi Yunoniston tangalarini davrlashtirish. </w:t>
      </w:r>
    </w:p>
    <w:p w:rsidR="0015682B" w:rsidRPr="0015682B" w:rsidRDefault="0015682B" w:rsidP="00E65509">
      <w:pPr>
        <w:widowControl w:val="0"/>
        <w:numPr>
          <w:ilvl w:val="0"/>
          <w:numId w:val="10"/>
        </w:numPr>
        <w:shd w:val="clear" w:color="auto" w:fill="FFFFFF"/>
        <w:autoSpaceDE w:val="0"/>
        <w:autoSpaceDN w:val="0"/>
        <w:adjustRightInd w:val="0"/>
        <w:spacing w:after="0" w:line="360" w:lineRule="auto"/>
        <w:ind w:left="720" w:right="-4"/>
        <w:contextualSpacing/>
        <w:jc w:val="both"/>
        <w:rPr>
          <w:rFonts w:ascii="Times New Roman" w:eastAsia="Calibri" w:hAnsi="Times New Roman" w:cs="Times New Roman"/>
          <w:spacing w:val="-14"/>
          <w:sz w:val="28"/>
          <w:szCs w:val="28"/>
        </w:rPr>
      </w:pPr>
      <w:r w:rsidRPr="0015682B">
        <w:rPr>
          <w:rFonts w:ascii="Times New Roman" w:eastAsia="Calibri" w:hAnsi="Times New Roman" w:cs="Times New Roman"/>
          <w:sz w:val="28"/>
          <w:szCs w:val="28"/>
          <w:lang w:val="sv-SE"/>
        </w:rPr>
        <w:t xml:space="preserve">Qadimgi Rim tangalari. </w:t>
      </w:r>
    </w:p>
    <w:p w:rsidR="0015682B" w:rsidRPr="0015682B" w:rsidRDefault="0015682B" w:rsidP="0015682B">
      <w:pPr>
        <w:shd w:val="clear" w:color="auto" w:fill="FFFFFF"/>
        <w:spacing w:after="0" w:line="240" w:lineRule="auto"/>
        <w:ind w:left="142" w:right="-337"/>
        <w:jc w:val="center"/>
        <w:rPr>
          <w:rFonts w:ascii="Times New Roman" w:eastAsia="Times New Roman" w:hAnsi="Times New Roman" w:cs="Times New Roman"/>
          <w:b/>
          <w:spacing w:val="-14"/>
          <w:sz w:val="28"/>
          <w:szCs w:val="28"/>
          <w:lang w:val="uz-Cyrl-UZ" w:eastAsia="ru-RU"/>
        </w:rPr>
      </w:pPr>
      <w:r w:rsidRPr="0015682B">
        <w:rPr>
          <w:rFonts w:ascii="Times New Roman" w:eastAsia="Times New Roman" w:hAnsi="Times New Roman" w:cs="Times New Roman"/>
          <w:b/>
          <w:bCs/>
          <w:spacing w:val="-14"/>
          <w:sz w:val="28"/>
          <w:szCs w:val="28"/>
          <w:lang w:val="en-US" w:eastAsia="ru-RU"/>
        </w:rPr>
        <w:t>Adabiyotlar</w:t>
      </w:r>
      <w:r w:rsidRPr="0015682B">
        <w:rPr>
          <w:rFonts w:ascii="Times New Roman" w:eastAsia="Times New Roman" w:hAnsi="Times New Roman" w:cs="Times New Roman"/>
          <w:b/>
          <w:spacing w:val="-14"/>
          <w:sz w:val="28"/>
          <w:szCs w:val="28"/>
          <w:lang w:val="uz-Cyrl-UZ" w:eastAsia="ru-RU"/>
        </w:rPr>
        <w:t xml:space="preserve"> ro‘yxati:</w:t>
      </w:r>
    </w:p>
    <w:p w:rsidR="0015682B" w:rsidRPr="0015682B" w:rsidRDefault="0015682B" w:rsidP="00E65509">
      <w:pPr>
        <w:numPr>
          <w:ilvl w:val="0"/>
          <w:numId w:val="9"/>
        </w:numPr>
        <w:spacing w:after="0" w:line="240" w:lineRule="auto"/>
        <w:ind w:left="142" w:hanging="426"/>
        <w:contextualSpacing/>
        <w:rPr>
          <w:rFonts w:ascii="Times New Roman" w:eastAsia="Calibri" w:hAnsi="Times New Roman" w:cs="Times New Roman"/>
          <w:b/>
          <w:sz w:val="28"/>
          <w:szCs w:val="28"/>
          <w:lang w:val="uz-Cyrl-UZ"/>
        </w:rPr>
      </w:pPr>
      <w:r w:rsidRPr="0015682B">
        <w:rPr>
          <w:rFonts w:ascii="Times New Roman" w:eastAsia="Calibri" w:hAnsi="Times New Roman" w:cs="Times New Roman"/>
          <w:b/>
          <w:sz w:val="28"/>
          <w:szCs w:val="28"/>
          <w:lang w:val="en-US"/>
        </w:rPr>
        <w:t>Telling the truth about history / Joyce Appleby, Lynn Hunt, Margaret Jacob. W.W. NORTON &amp; COMPANY</w:t>
      </w:r>
      <w:r w:rsidRPr="0015682B">
        <w:rPr>
          <w:rFonts w:ascii="Times New Roman" w:eastAsia="Calibri" w:hAnsi="Times New Roman" w:cs="Times New Roman"/>
          <w:b/>
          <w:sz w:val="28"/>
          <w:szCs w:val="28"/>
          <w:lang w:val="uz-Cyrl-UZ"/>
        </w:rPr>
        <w:t xml:space="preserve">,  </w:t>
      </w:r>
      <w:r w:rsidRPr="0015682B">
        <w:rPr>
          <w:rFonts w:ascii="Times New Roman" w:eastAsia="Calibri" w:hAnsi="Times New Roman" w:cs="Times New Roman"/>
          <w:b/>
          <w:sz w:val="28"/>
          <w:szCs w:val="28"/>
          <w:lang w:val="en-US"/>
        </w:rPr>
        <w:t>New York • london</w:t>
      </w:r>
      <w:r w:rsidRPr="0015682B">
        <w:rPr>
          <w:rFonts w:ascii="Times New Roman" w:eastAsia="Calibri" w:hAnsi="Times New Roman" w:cs="Times New Roman"/>
          <w:b/>
          <w:sz w:val="28"/>
          <w:szCs w:val="28"/>
          <w:lang w:val="uz-Cyrl-UZ"/>
        </w:rPr>
        <w:t>, 1994.</w:t>
      </w:r>
    </w:p>
    <w:p w:rsidR="0015682B" w:rsidRPr="0015682B" w:rsidRDefault="0015682B" w:rsidP="00E65509">
      <w:pPr>
        <w:numPr>
          <w:ilvl w:val="0"/>
          <w:numId w:val="9"/>
        </w:numPr>
        <w:shd w:val="clear" w:color="auto" w:fill="FFFFFF"/>
        <w:spacing w:after="0" w:line="240" w:lineRule="auto"/>
        <w:ind w:left="567" w:right="-337" w:hanging="42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Numizmatika.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9"/>
        </w:numPr>
        <w:spacing w:before="100" w:beforeAutospacing="1" w:after="0" w:line="240" w:lineRule="auto"/>
        <w:ind w:left="567" w:right="-337" w:hanging="42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Asqarov 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‘zbekiston tarixi . – 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‘qituvchi, 1994.</w:t>
      </w:r>
    </w:p>
    <w:p w:rsidR="0015682B" w:rsidRPr="0015682B" w:rsidRDefault="0015682B" w:rsidP="00E65509">
      <w:pPr>
        <w:numPr>
          <w:ilvl w:val="0"/>
          <w:numId w:val="9"/>
        </w:numPr>
        <w:spacing w:before="100" w:beforeAutospacing="1" w:after="0" w:line="240" w:lineRule="auto"/>
        <w:ind w:left="567" w:right="-337" w:hanging="42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Ayupova F. Qadimgi tangalar // “Mozidan sado”, 2000. - № 1-2, (5-6).</w:t>
      </w:r>
    </w:p>
    <w:p w:rsidR="0015682B" w:rsidRPr="0015682B" w:rsidRDefault="0015682B" w:rsidP="00E65509">
      <w:pPr>
        <w:numPr>
          <w:ilvl w:val="0"/>
          <w:numId w:val="9"/>
        </w:numPr>
        <w:spacing w:before="100" w:beforeAutospacing="1" w:after="0" w:line="240" w:lineRule="auto"/>
        <w:ind w:left="567" w:right="-337" w:hanging="425"/>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Boboyorov G‘.  G‘arbiy Turk xoqonligi ilk tangalari // Mozidan sado. </w:t>
      </w:r>
      <w:r w:rsidRPr="0015682B">
        <w:rPr>
          <w:rFonts w:ascii="Times New Roman" w:eastAsia="Times New Roman" w:hAnsi="Times New Roman" w:cs="Times New Roman"/>
          <w:sz w:val="28"/>
          <w:szCs w:val="28"/>
          <w:lang w:eastAsia="ru-RU"/>
        </w:rPr>
        <w:t xml:space="preserve">1, (33) 2007. </w:t>
      </w:r>
    </w:p>
    <w:p w:rsidR="0015682B" w:rsidRPr="0015682B" w:rsidRDefault="0015682B" w:rsidP="00E65509">
      <w:pPr>
        <w:numPr>
          <w:ilvl w:val="0"/>
          <w:numId w:val="9"/>
        </w:numPr>
        <w:tabs>
          <w:tab w:val="left" w:pos="540"/>
        </w:tabs>
        <w:spacing w:after="0" w:line="240" w:lineRule="auto"/>
        <w:ind w:left="567" w:right="-337" w:hanging="425"/>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Бабаяров Г. Древнетюркские монеты Чачского оазиса. (VI-VIIIвв. н.э.). – Т.: Издателство Националной библиотеки Узбекистана имени А.Навои, 2007.</w:t>
      </w:r>
    </w:p>
    <w:p w:rsidR="0015682B" w:rsidRPr="0015682B" w:rsidRDefault="0015682B" w:rsidP="00E65509">
      <w:pPr>
        <w:numPr>
          <w:ilvl w:val="0"/>
          <w:numId w:val="9"/>
        </w:numPr>
        <w:spacing w:after="0" w:line="240" w:lineRule="auto"/>
        <w:ind w:left="567" w:right="-337" w:hanging="425"/>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Беляков А.С. Нумизматика. Введение в специальные исторические дисциплины. М., Издательство Московского университета, 1990.</w:t>
      </w:r>
    </w:p>
    <w:p w:rsidR="0015682B" w:rsidRPr="0015682B" w:rsidRDefault="0015682B" w:rsidP="00E65509">
      <w:pPr>
        <w:numPr>
          <w:ilvl w:val="0"/>
          <w:numId w:val="9"/>
        </w:numPr>
        <w:tabs>
          <w:tab w:val="left" w:pos="540"/>
        </w:tabs>
        <w:spacing w:after="0" w:line="240" w:lineRule="auto"/>
        <w:ind w:left="567" w:right="-337" w:hanging="425"/>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Botirov I. Sulton Sanjarning kumush dinori // Moziydan Sado. - №. </w:t>
      </w:r>
      <w:r w:rsidRPr="0015682B">
        <w:rPr>
          <w:rFonts w:ascii="Times New Roman" w:eastAsia="Times New Roman" w:hAnsi="Times New Roman" w:cs="Times New Roman"/>
          <w:sz w:val="28"/>
          <w:szCs w:val="28"/>
          <w:lang w:eastAsia="ru-RU"/>
        </w:rPr>
        <w:t xml:space="preserve">2-3 (46-47) 2010.  </w:t>
      </w:r>
    </w:p>
    <w:p w:rsidR="0015682B" w:rsidRPr="0015682B" w:rsidRDefault="0015682B" w:rsidP="00E65509">
      <w:pPr>
        <w:numPr>
          <w:ilvl w:val="0"/>
          <w:numId w:val="9"/>
        </w:numPr>
        <w:spacing w:before="100" w:beforeAutospacing="1" w:after="0" w:line="240" w:lineRule="auto"/>
        <w:ind w:left="567" w:right="-337" w:hanging="425"/>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Давидович Е.А. Корпус золот</w:t>
      </w:r>
      <w:r w:rsidRPr="0015682B">
        <w:rPr>
          <w:rFonts w:ascii="Times New Roman" w:eastAsia="Times New Roman" w:hAnsi="Times New Roman" w:cs="Times New Roman"/>
          <w:sz w:val="28"/>
          <w:szCs w:val="28"/>
          <w:lang w:eastAsia="ru-RU"/>
        </w:rPr>
        <w:t>ы</w:t>
      </w:r>
      <w:r w:rsidRPr="0015682B">
        <w:rPr>
          <w:rFonts w:ascii="Times New Roman" w:eastAsia="Times New Roman" w:hAnsi="Times New Roman" w:cs="Times New Roman"/>
          <w:sz w:val="28"/>
          <w:szCs w:val="28"/>
          <w:lang w:val="uz-Cyrl-UZ" w:eastAsia="ru-RU"/>
        </w:rPr>
        <w:t>х и серебряных монет Шейбанидов. Х</w:t>
      </w:r>
      <w:r w:rsidRPr="0015682B">
        <w:rPr>
          <w:rFonts w:ascii="Times New Roman" w:eastAsia="Times New Roman" w:hAnsi="Times New Roman" w:cs="Times New Roman"/>
          <w:sz w:val="28"/>
          <w:szCs w:val="28"/>
          <w:lang w:eastAsia="ru-RU"/>
        </w:rPr>
        <w:t>VI</w:t>
      </w:r>
      <w:r w:rsidRPr="0015682B">
        <w:rPr>
          <w:rFonts w:ascii="Times New Roman" w:eastAsia="Times New Roman" w:hAnsi="Times New Roman" w:cs="Times New Roman"/>
          <w:sz w:val="28"/>
          <w:szCs w:val="28"/>
          <w:lang w:val="uz-Cyrl-UZ" w:eastAsia="ru-RU"/>
        </w:rPr>
        <w:t xml:space="preserve"> век. – М., 1992. </w:t>
      </w:r>
    </w:p>
    <w:p w:rsidR="0015682B" w:rsidRPr="0015682B" w:rsidRDefault="0015682B" w:rsidP="00E65509">
      <w:pPr>
        <w:numPr>
          <w:ilvl w:val="0"/>
          <w:numId w:val="9"/>
        </w:numPr>
        <w:spacing w:before="100" w:beforeAutospacing="1" w:after="0" w:line="240" w:lineRule="auto"/>
        <w:ind w:left="567" w:right="-337" w:hanging="425"/>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Mirzayeva N.J. «Numizmatika» fanidan о‘quv - uslubiy majmua.</w:t>
      </w:r>
      <w:r w:rsidRPr="0015682B">
        <w:rPr>
          <w:rFonts w:ascii="Times New Roman" w:eastAsia="Times New Roman" w:hAnsi="Times New Roman" w:cs="Times New Roman"/>
          <w:iCs/>
          <w:sz w:val="28"/>
          <w:szCs w:val="28"/>
          <w:lang w:val="uz-Cyrl-UZ" w:eastAsia="ru-RU"/>
        </w:rPr>
        <w:t xml:space="preserve"> -Guliston 2009.  </w:t>
      </w:r>
    </w:p>
    <w:p w:rsidR="0015682B" w:rsidRPr="0015682B" w:rsidRDefault="0015682B" w:rsidP="00E65509">
      <w:pPr>
        <w:numPr>
          <w:ilvl w:val="0"/>
          <w:numId w:val="9"/>
        </w:numPr>
        <w:spacing w:before="100" w:beforeAutospacing="1" w:after="0" w:line="240" w:lineRule="auto"/>
        <w:ind w:left="567" w:right="-337" w:hanging="425"/>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 xml:space="preserve">Нумизматика </w:t>
      </w:r>
      <w:r w:rsidRPr="0015682B">
        <w:rPr>
          <w:rFonts w:ascii="Times New Roman" w:eastAsia="Times New Roman" w:hAnsi="Times New Roman" w:cs="Times New Roman"/>
          <w:sz w:val="28"/>
          <w:szCs w:val="28"/>
          <w:lang w:val="uz-Cyrl-UZ" w:eastAsia="ru-RU"/>
        </w:rPr>
        <w:t>Ц</w:t>
      </w:r>
      <w:r w:rsidRPr="0015682B">
        <w:rPr>
          <w:rFonts w:ascii="Times New Roman" w:eastAsia="Times New Roman" w:hAnsi="Times New Roman" w:cs="Times New Roman"/>
          <w:sz w:val="28"/>
          <w:szCs w:val="28"/>
          <w:lang w:eastAsia="ru-RU"/>
        </w:rPr>
        <w:t>ентрал</w:t>
      </w:r>
      <w:r w:rsidRPr="0015682B">
        <w:rPr>
          <w:rFonts w:ascii="Times New Roman" w:eastAsia="Times New Roman" w:hAnsi="Times New Roman" w:cs="Times New Roman"/>
          <w:sz w:val="28"/>
          <w:szCs w:val="28"/>
          <w:lang w:val="uz-Cyrl-UZ" w:eastAsia="ru-RU"/>
        </w:rPr>
        <w:t>ь</w:t>
      </w:r>
      <w:r w:rsidRPr="0015682B">
        <w:rPr>
          <w:rFonts w:ascii="Times New Roman" w:eastAsia="Times New Roman" w:hAnsi="Times New Roman" w:cs="Times New Roman"/>
          <w:sz w:val="28"/>
          <w:szCs w:val="28"/>
          <w:lang w:eastAsia="ru-RU"/>
        </w:rPr>
        <w:t xml:space="preserve">ной Азии. </w:t>
      </w:r>
      <w:r w:rsidRPr="0015682B">
        <w:rPr>
          <w:rFonts w:ascii="Times New Roman" w:eastAsia="Times New Roman" w:hAnsi="Times New Roman" w:cs="Times New Roman"/>
          <w:sz w:val="28"/>
          <w:szCs w:val="28"/>
          <w:lang w:val="en-US" w:eastAsia="ru-RU"/>
        </w:rPr>
        <w:t>VII</w:t>
      </w:r>
      <w:r w:rsidRPr="0015682B">
        <w:rPr>
          <w:rFonts w:ascii="Times New Roman" w:eastAsia="Times New Roman" w:hAnsi="Times New Roman" w:cs="Times New Roman"/>
          <w:sz w:val="28"/>
          <w:szCs w:val="28"/>
          <w:lang w:eastAsia="ru-RU"/>
        </w:rPr>
        <w:t>. Сборник статей. Под ред. акад. АН Республики Узбекистан Э.В.Ртвеладзе. – Т., 2004.</w:t>
      </w:r>
    </w:p>
    <w:p w:rsidR="0015682B" w:rsidRPr="0015682B" w:rsidRDefault="0015682B" w:rsidP="00E65509">
      <w:pPr>
        <w:numPr>
          <w:ilvl w:val="0"/>
          <w:numId w:val="9"/>
        </w:numPr>
        <w:spacing w:before="100" w:beforeAutospacing="1" w:after="0" w:line="240" w:lineRule="auto"/>
        <w:ind w:left="567" w:right="-337" w:hanging="42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Rasulov. D.  Buxoro amirligida zarb qilingan pullar // Moziydan Sado, 2 (38) 2008.</w:t>
      </w:r>
    </w:p>
    <w:p w:rsidR="0015682B" w:rsidRPr="0015682B" w:rsidRDefault="0015682B" w:rsidP="00E65509">
      <w:pPr>
        <w:numPr>
          <w:ilvl w:val="0"/>
          <w:numId w:val="9"/>
        </w:numPr>
        <w:tabs>
          <w:tab w:val="left" w:pos="851"/>
          <w:tab w:val="left" w:pos="1134"/>
          <w:tab w:val="left" w:pos="2410"/>
          <w:tab w:val="left" w:pos="4253"/>
          <w:tab w:val="left" w:pos="5245"/>
          <w:tab w:val="left" w:pos="6663"/>
          <w:tab w:val="left" w:pos="7920"/>
          <w:tab w:val="left" w:pos="8080"/>
          <w:tab w:val="left" w:pos="8931"/>
        </w:tabs>
        <w:spacing w:before="100" w:beforeAutospacing="1" w:after="0" w:line="240" w:lineRule="auto"/>
        <w:ind w:left="567" w:right="-337" w:hanging="42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‘xtiyev I. Temur va temuriylar sulolasining tangalari. – T.: Fan, 1992.</w:t>
      </w:r>
    </w:p>
    <w:p w:rsidR="0015682B" w:rsidRPr="0015682B" w:rsidRDefault="0015682B" w:rsidP="00E65509">
      <w:pPr>
        <w:numPr>
          <w:ilvl w:val="0"/>
          <w:numId w:val="9"/>
        </w:numPr>
        <w:tabs>
          <w:tab w:val="left" w:pos="-142"/>
          <w:tab w:val="left" w:pos="851"/>
          <w:tab w:val="left" w:pos="1134"/>
          <w:tab w:val="left" w:pos="2410"/>
          <w:tab w:val="left" w:pos="4253"/>
          <w:tab w:val="left" w:pos="5245"/>
          <w:tab w:val="left" w:pos="6663"/>
          <w:tab w:val="left" w:pos="8080"/>
          <w:tab w:val="left" w:pos="8931"/>
        </w:tabs>
        <w:spacing w:after="0" w:line="240" w:lineRule="auto"/>
        <w:ind w:left="567" w:right="-337" w:hanging="425"/>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‘xtiyev I. Amir Temur va temuriylarning moliya-pul siyosati. </w:t>
      </w:r>
      <w:r w:rsidRPr="0015682B">
        <w:rPr>
          <w:rFonts w:ascii="Times New Roman" w:eastAsia="Times New Roman" w:hAnsi="Times New Roman" w:cs="Times New Roman"/>
          <w:sz w:val="28"/>
          <w:szCs w:val="28"/>
          <w:lang w:eastAsia="ru-RU"/>
        </w:rPr>
        <w:t xml:space="preserve">NMIU, “О‘zbekiston”, 2006. </w:t>
      </w:r>
    </w:p>
    <w:p w:rsidR="0015682B" w:rsidRPr="0015682B" w:rsidRDefault="0015682B" w:rsidP="00E65509">
      <w:pPr>
        <w:numPr>
          <w:ilvl w:val="0"/>
          <w:numId w:val="9"/>
        </w:numPr>
        <w:tabs>
          <w:tab w:val="left" w:pos="851"/>
          <w:tab w:val="left" w:pos="1134"/>
          <w:tab w:val="left" w:pos="2410"/>
          <w:tab w:val="left" w:pos="4253"/>
          <w:tab w:val="left" w:pos="5245"/>
          <w:tab w:val="left" w:pos="6663"/>
          <w:tab w:val="left" w:pos="7920"/>
          <w:tab w:val="left" w:pos="8080"/>
          <w:tab w:val="left" w:pos="8931"/>
        </w:tabs>
        <w:spacing w:before="100" w:beforeAutospacing="1" w:after="0" w:line="240" w:lineRule="auto"/>
        <w:ind w:left="567" w:right="-337" w:hanging="42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Temuriylar sulolasi tangalari. –T: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‘zbekiston Respublikasi banklari Assotsiatsiyasi nashriyoti, 1996.</w:t>
      </w:r>
    </w:p>
    <w:p w:rsidR="0015682B" w:rsidRPr="0015682B" w:rsidRDefault="0015682B" w:rsidP="00E65509">
      <w:pPr>
        <w:numPr>
          <w:ilvl w:val="0"/>
          <w:numId w:val="9"/>
        </w:numPr>
        <w:tabs>
          <w:tab w:val="left" w:pos="851"/>
          <w:tab w:val="left" w:pos="1134"/>
          <w:tab w:val="left" w:pos="2410"/>
          <w:tab w:val="left" w:pos="4253"/>
          <w:tab w:val="left" w:pos="5245"/>
          <w:tab w:val="left" w:pos="6663"/>
          <w:tab w:val="left" w:pos="7920"/>
          <w:tab w:val="left" w:pos="8080"/>
          <w:tab w:val="left" w:pos="8931"/>
        </w:tabs>
        <w:spacing w:before="100" w:beforeAutospacing="1" w:after="0" w:line="240" w:lineRule="auto"/>
        <w:ind w:left="567" w:right="-337" w:hanging="425"/>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Федоров-Давидов Г.А. Монеты рассказывают. – М.: Педагогика, 1990.</w:t>
      </w:r>
    </w:p>
    <w:p w:rsidR="0015682B" w:rsidRPr="0015682B" w:rsidRDefault="0015682B" w:rsidP="00E65509">
      <w:pPr>
        <w:numPr>
          <w:ilvl w:val="0"/>
          <w:numId w:val="9"/>
        </w:numPr>
        <w:tabs>
          <w:tab w:val="left" w:pos="851"/>
          <w:tab w:val="left" w:pos="1134"/>
          <w:tab w:val="left" w:pos="2410"/>
          <w:tab w:val="left" w:pos="4253"/>
          <w:tab w:val="left" w:pos="5245"/>
          <w:tab w:val="left" w:pos="6663"/>
          <w:tab w:val="left" w:pos="7920"/>
          <w:tab w:val="left" w:pos="8080"/>
          <w:tab w:val="left" w:pos="8931"/>
        </w:tabs>
        <w:spacing w:before="100" w:beforeAutospacing="1" w:after="0" w:line="240" w:lineRule="auto"/>
        <w:ind w:left="567" w:right="-337" w:hanging="425"/>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Xoliqov. Z. Jahongirov B.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‘nggi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‘rta asrlar tangalari // Moziydan sado, - № 3. </w:t>
      </w:r>
      <w:r w:rsidRPr="0015682B">
        <w:rPr>
          <w:rFonts w:ascii="Times New Roman" w:eastAsia="Times New Roman" w:hAnsi="Times New Roman" w:cs="Times New Roman"/>
          <w:sz w:val="28"/>
          <w:szCs w:val="28"/>
          <w:lang w:eastAsia="ru-RU"/>
        </w:rPr>
        <w:t>2008.</w:t>
      </w:r>
    </w:p>
    <w:p w:rsidR="0015682B" w:rsidRPr="0015682B" w:rsidRDefault="0015682B" w:rsidP="0015682B">
      <w:pPr>
        <w:tabs>
          <w:tab w:val="left" w:pos="426"/>
        </w:tabs>
        <w:ind w:left="1069"/>
        <w:contextualSpacing/>
        <w:rPr>
          <w:rFonts w:ascii="Times New Roman" w:eastAsia="Calibri" w:hAnsi="Times New Roman" w:cs="Times New Roman"/>
          <w:sz w:val="28"/>
          <w:szCs w:val="28"/>
          <w:lang w:val="uz-Latn-UZ"/>
        </w:rPr>
      </w:pPr>
    </w:p>
    <w:p w:rsidR="0015682B" w:rsidRPr="0015682B" w:rsidRDefault="0015682B" w:rsidP="00E65509">
      <w:pPr>
        <w:widowControl w:val="0"/>
        <w:numPr>
          <w:ilvl w:val="0"/>
          <w:numId w:val="22"/>
        </w:numPr>
        <w:shd w:val="clear" w:color="auto" w:fill="FFFFFF"/>
        <w:tabs>
          <w:tab w:val="left" w:pos="686"/>
        </w:tabs>
        <w:autoSpaceDE w:val="0"/>
        <w:autoSpaceDN w:val="0"/>
        <w:adjustRightInd w:val="0"/>
        <w:spacing w:after="0" w:line="240" w:lineRule="auto"/>
        <w:contextualSpacing/>
        <w:jc w:val="both"/>
        <w:rPr>
          <w:rFonts w:ascii="Times New Roman" w:eastAsia="Calibri" w:hAnsi="Times New Roman" w:cs="Times New Roman"/>
          <w:b/>
          <w:spacing w:val="-18"/>
          <w:sz w:val="28"/>
          <w:szCs w:val="28"/>
          <w:lang w:val="uz-Cyrl-UZ"/>
        </w:rPr>
      </w:pPr>
      <w:r w:rsidRPr="0015682B">
        <w:rPr>
          <w:rFonts w:ascii="Times New Roman" w:eastAsia="Calibri" w:hAnsi="Times New Roman" w:cs="Times New Roman"/>
          <w:b/>
          <w:sz w:val="28"/>
          <w:szCs w:val="28"/>
          <w:lang w:val="uz-Latn-UZ"/>
        </w:rPr>
        <w:t xml:space="preserve">Numizmatika fani, uning maqsadi va vazifalari. </w:t>
      </w: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475" w:right="-195" w:firstLine="801"/>
        <w:jc w:val="both"/>
        <w:rPr>
          <w:rFonts w:ascii="Times New Roman" w:eastAsia="Times New Roman" w:hAnsi="Times New Roman" w:cs="Times New Roman"/>
          <w:sz w:val="28"/>
          <w:szCs w:val="28"/>
          <w:lang w:val="uz-Latn-UZ" w:eastAsia="ru-RU"/>
        </w:rPr>
      </w:pPr>
      <w:r w:rsidRPr="0015682B">
        <w:rPr>
          <w:rFonts w:ascii="Times New Roman" w:eastAsia="Times New Roman" w:hAnsi="Times New Roman" w:cs="Times New Roman"/>
          <w:sz w:val="28"/>
          <w:szCs w:val="28"/>
          <w:lang w:val="uz-Latn-UZ" w:eastAsia="ru-RU"/>
        </w:rPr>
        <w:t>Numizmatika - tangalar xaqidagi fandir. U lotincha “</w:t>
      </w:r>
      <w:r w:rsidRPr="0015682B">
        <w:rPr>
          <w:rFonts w:ascii="Times New Roman" w:eastAsia="Times New Roman" w:hAnsi="Times New Roman" w:cs="Times New Roman"/>
          <w:b/>
          <w:sz w:val="28"/>
          <w:szCs w:val="28"/>
          <w:lang w:val="uz-Latn-UZ" w:eastAsia="ru-RU"/>
        </w:rPr>
        <w:t>numisma</w:t>
      </w:r>
      <w:r w:rsidRPr="0015682B">
        <w:rPr>
          <w:rFonts w:ascii="Times New Roman" w:eastAsia="Times New Roman" w:hAnsi="Times New Roman" w:cs="Times New Roman"/>
          <w:i/>
          <w:sz w:val="28"/>
          <w:szCs w:val="28"/>
          <w:lang w:val="uz-Latn-UZ" w:eastAsia="ru-RU"/>
        </w:rPr>
        <w:t>”</w:t>
      </w:r>
      <w:r w:rsidRPr="0015682B">
        <w:rPr>
          <w:rFonts w:ascii="Times New Roman" w:eastAsia="Times New Roman" w:hAnsi="Times New Roman" w:cs="Times New Roman"/>
          <w:sz w:val="28"/>
          <w:szCs w:val="28"/>
          <w:lang w:val="uz-Latn-UZ" w:eastAsia="ru-RU"/>
        </w:rPr>
        <w:t xml:space="preserve"> sо‘zidan olingan bо‘lib, tanga ma’nosini bildiradi. Numizmatlar tangalardagi rasmlar (tip), yozuvlar (izoh), ularning og‘irligi, о‘lchami, metall sifati, kim tomonidan zarb etilganligi, qachon va qayerda muomalada bо‘lganligi kabilarni о‘rganadilar. Numizmatik izlanish asosida tangalardan tarix va madaniyatga oid bо‘lgan ma’lumotlarni aniqlash mumkin. Qog‘oz pullarni </w:t>
      </w:r>
      <w:r w:rsidRPr="0015682B">
        <w:rPr>
          <w:rFonts w:ascii="Times New Roman" w:eastAsia="Times New Roman" w:hAnsi="Times New Roman" w:cs="Times New Roman"/>
          <w:b/>
          <w:i/>
          <w:sz w:val="28"/>
          <w:szCs w:val="28"/>
          <w:lang w:val="uz-Latn-UZ" w:eastAsia="ru-RU"/>
        </w:rPr>
        <w:t>bonistika</w:t>
      </w:r>
      <w:r w:rsidRPr="0015682B">
        <w:rPr>
          <w:rFonts w:ascii="Times New Roman" w:eastAsia="Times New Roman" w:hAnsi="Times New Roman" w:cs="Times New Roman"/>
          <w:sz w:val="28"/>
          <w:szCs w:val="28"/>
          <w:lang w:val="uz-Latn-UZ" w:eastAsia="ru-RU"/>
        </w:rPr>
        <w:t>о‘rganadi.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uz-Latn-UZ" w:eastAsia="ru-RU"/>
        </w:rPr>
      </w:pPr>
      <w:r w:rsidRPr="0015682B">
        <w:rPr>
          <w:rFonts w:ascii="Times New Roman" w:eastAsia="Times New Roman" w:hAnsi="Times New Roman" w:cs="Times New Roman"/>
          <w:sz w:val="28"/>
          <w:szCs w:val="28"/>
          <w:lang w:val="uz-Latn-UZ" w:eastAsia="ru-RU"/>
        </w:rPr>
        <w:lastRenderedPageBreak/>
        <w:t>Tanga - bu belgilangan normadagi metall quymasi. U о‘zining og‘irligi, qiymatiga, sifat tarkibiga ega bо‘lgan qonuniy muomala vositasi hisoblanadi.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pacing w:val="20"/>
          <w:sz w:val="28"/>
          <w:szCs w:val="28"/>
          <w:lang w:val="uz-Latn-UZ" w:eastAsia="ru-RU"/>
        </w:rPr>
      </w:pPr>
      <w:r w:rsidRPr="0015682B">
        <w:rPr>
          <w:rFonts w:ascii="Times New Roman" w:eastAsia="Times New Roman" w:hAnsi="Times New Roman" w:cs="Times New Roman"/>
          <w:sz w:val="28"/>
          <w:szCs w:val="28"/>
          <w:lang w:val="uz-Latn-UZ" w:eastAsia="ru-RU"/>
        </w:rPr>
        <w:t xml:space="preserve">Pul, qiymat о‘lchovi, muomala vositasi, xazina tо‘plash, tо‘lov vositasi, jahon puli vazifalarini bajaradi. </w:t>
      </w:r>
      <w:r w:rsidRPr="0015682B">
        <w:rPr>
          <w:rFonts w:ascii="Times New Roman" w:eastAsia="Times New Roman" w:hAnsi="Times New Roman" w:cs="Times New Roman"/>
          <w:spacing w:val="20"/>
          <w:sz w:val="28"/>
          <w:szCs w:val="28"/>
          <w:lang w:val="uz-Latn-UZ" w:eastAsia="ru-RU"/>
        </w:rPr>
        <w:t>Tangalar fanning turli sohalari, jumladan tarix, arxeologiya, siyosiy iqtisod, tilshunoslik san’atshunoslikka oid masalalarni hal etishga yordam beradi.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Insoniyat tarixi va madaniyatini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‘rganishda tangalarning ahamiyati katta. Xususan, tarix, siyosat, iqtisod, san’atshunoslik, mafkura, til, me’morchilik, savdo, xalqaro aloqalar bilan bog‘liq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muammolarni yechishda muhim rol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‘ynaydi. Tangalar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‘tgan tarixiy voqealarning sanasi, shohlar hukmronligi, davlat chegaralari, kiyimlarini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‘rganishda ham katta ahamiyatga ega.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‘lyozmalar asrlar davomida boshqalar tomonidan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‘zgartirilar, qayta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‘chirib yozilar, ayrim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‘zlarning ma’nosi aslidan uzoqlashib ketardi. Tangalardagi zarb etilgan yozuvlar esa qanday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 shundayligicha saqlanib qolaveradi.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“Numizmatika” termini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 asrlarda paydo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Bugungi kunda “numizmatika” tushunchasi tanga va medallarni kolleksiyalash hamda ularni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‘rganuvchi fanni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ichiga oladi. Yevropada qadimgi tanga pullarga qiziqish uyg‘onish davrida boshlangan. Dastavval ularga estetik nuqtai – nazardan qaralgan va mashhur tanga kolleksionerlari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Ayniqsa XIV-XV asrlarda uyg‘onish davri mamlakati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Italiyada qadimgi Rim tangalarini mashhur italyan shoiri</w:t>
      </w:r>
      <w:r w:rsidRPr="0015682B">
        <w:rPr>
          <w:rFonts w:ascii="Times New Roman" w:eastAsia="Times New Roman" w:hAnsi="Times New Roman" w:cs="Times New Roman"/>
          <w:b/>
          <w:i/>
          <w:sz w:val="28"/>
          <w:szCs w:val="28"/>
          <w:lang w:val="en-US" w:eastAsia="ru-RU"/>
        </w:rPr>
        <w:t>Petrarka</w:t>
      </w:r>
      <w:r w:rsidRPr="0015682B">
        <w:rPr>
          <w:rFonts w:ascii="Times New Roman" w:eastAsia="Times New Roman" w:hAnsi="Times New Roman" w:cs="Times New Roman"/>
          <w:sz w:val="28"/>
          <w:szCs w:val="28"/>
          <w:lang w:val="en-US" w:eastAsia="ru-RU"/>
        </w:rPr>
        <w:t xml:space="preserve"> (1304-1374)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‘plagan. Florensiyalik </w:t>
      </w:r>
      <w:r w:rsidRPr="0015682B">
        <w:rPr>
          <w:rFonts w:ascii="Times New Roman" w:eastAsia="Times New Roman" w:hAnsi="Times New Roman" w:cs="Times New Roman"/>
          <w:b/>
          <w:i/>
          <w:sz w:val="28"/>
          <w:szCs w:val="28"/>
          <w:lang w:val="en-US" w:eastAsia="ru-RU"/>
        </w:rPr>
        <w:t>Kozimo Medichi</w:t>
      </w:r>
      <w:r w:rsidRPr="0015682B">
        <w:rPr>
          <w:rFonts w:ascii="Times New Roman" w:eastAsia="Times New Roman" w:hAnsi="Times New Roman" w:cs="Times New Roman"/>
          <w:sz w:val="28"/>
          <w:szCs w:val="28"/>
          <w:lang w:val="en-US" w:eastAsia="ru-RU"/>
        </w:rPr>
        <w:t>(1389-1464) va boshq. Birinchi numizmat paduyalik</w:t>
      </w:r>
      <w:r w:rsidRPr="0015682B">
        <w:rPr>
          <w:rFonts w:ascii="Times New Roman" w:eastAsia="Times New Roman" w:hAnsi="Times New Roman" w:cs="Times New Roman"/>
          <w:b/>
          <w:i/>
          <w:sz w:val="28"/>
          <w:szCs w:val="28"/>
          <w:lang w:val="en-US" w:eastAsia="ru-RU"/>
        </w:rPr>
        <w:t>Djovanni Kavini</w:t>
      </w:r>
      <w:r w:rsidRPr="0015682B">
        <w:rPr>
          <w:rFonts w:ascii="Times New Roman" w:eastAsia="Times New Roman" w:hAnsi="Times New Roman" w:cs="Times New Roman"/>
          <w:sz w:val="28"/>
          <w:szCs w:val="28"/>
          <w:lang w:val="en-US" w:eastAsia="ru-RU"/>
        </w:rPr>
        <w:t>(1499-1570)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uning kolleksiyasida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‘plab qadimgi davr tangalari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1517 yilda Rimda </w:t>
      </w:r>
      <w:r w:rsidRPr="0015682B">
        <w:rPr>
          <w:rFonts w:ascii="Times New Roman" w:eastAsia="Times New Roman" w:hAnsi="Times New Roman" w:cs="Times New Roman"/>
          <w:b/>
          <w:i/>
          <w:sz w:val="28"/>
          <w:szCs w:val="28"/>
          <w:lang w:val="en-US" w:eastAsia="ru-RU"/>
        </w:rPr>
        <w:t xml:space="preserve">Andreo Fulvioning </w:t>
      </w:r>
      <w:r w:rsidRPr="0015682B">
        <w:rPr>
          <w:rFonts w:ascii="Times New Roman" w:eastAsia="Times New Roman" w:hAnsi="Times New Roman" w:cs="Times New Roman"/>
          <w:sz w:val="28"/>
          <w:szCs w:val="28"/>
          <w:lang w:val="en-US" w:eastAsia="ru-RU"/>
        </w:rPr>
        <w:t xml:space="preserve">“Izobrajeniya znamenitix lyudey” (“Mashhur shaxslarning tasviri”), 1553 yilda </w:t>
      </w:r>
      <w:r w:rsidRPr="0015682B">
        <w:rPr>
          <w:rFonts w:ascii="Times New Roman" w:eastAsia="Times New Roman" w:hAnsi="Times New Roman" w:cs="Times New Roman"/>
          <w:b/>
          <w:i/>
          <w:sz w:val="28"/>
          <w:szCs w:val="28"/>
          <w:lang w:val="en-US" w:eastAsia="ru-RU"/>
        </w:rPr>
        <w:t>Lionda Gilyom Rull</w:t>
      </w:r>
      <w:r w:rsidRPr="0015682B">
        <w:rPr>
          <w:rFonts w:ascii="Times New Roman" w:eastAsia="Times New Roman" w:hAnsi="Times New Roman" w:cs="Times New Roman"/>
          <w:sz w:val="28"/>
          <w:szCs w:val="28"/>
          <w:lang w:val="en-US" w:eastAsia="ru-RU"/>
        </w:rPr>
        <w:t>ning “Begliy obzor monet naiboleye znamenitix lits, sushestvovavshix s sotvoreniya mira, s kratkim opisaniyem ix jizni i deyaniy, zaimstvovannim u klassikov” (Dunyo yaratilgandan buyon yashagan taniqli kishilarning tangalardagi hayoti va faoliyati haqida qisqacha ma’lumot)asari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u tarixiy shaxslar, ya’ni Rim hukmdorlarining tasvirlariga qiziqqan xolos. Lekin ulardan hech biri tangalarni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‘rganishga ilmiy nuqtai nazardan yondashmagan. Vaqt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‘tishi bilan numizmatika predmetlarini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‘plash ishi keng urf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XVI asr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‘rtalarida mansabdorlarning saroy va qasrlarida 950 ta maxsus kabinetlar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(Myuns kabinet). Kolleksiyalar bilan ishlash uchun maxsus xizmatchilar yollangan. XVI asrda birinchi numizmatikaga oid yozma ishlar paydo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(Bu asarlarda afsonalar, fantastik fikrlar kuchli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Kolleksiya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‘plash mazkur fanning rivojiga turtki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G‘arbiy Yevropa hukmdorlari, san’at ahli tangalarni boylik sifatida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‘plashlari natijasida kolletsionerlarda turli mamlakatlar tangalari yig‘ilib bordi. Tangalarni yig‘ish XIV asrlardan boshlab avj olib, asta sekin odat tusiga kirdi. Qirol va imperatorlar qimmatbaho tangalarni davlat xazinasidan ajratib olib, maxsus tangalarni saqlovchi xonalar tashkil qilarkanlar, ularni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‘rganish va tartib berish uchun olimlarni jalb etganlar. Kolleksionerlarni XIV-XVI asrlarda hukmdorlar qiyofasi va tarjimai holi </w:t>
      </w:r>
      <w:r w:rsidRPr="0015682B">
        <w:rPr>
          <w:rFonts w:ascii="Times New Roman" w:eastAsia="Times New Roman" w:hAnsi="Times New Roman" w:cs="Times New Roman"/>
          <w:sz w:val="28"/>
          <w:szCs w:val="28"/>
          <w:lang w:val="en-US" w:eastAsia="ru-RU"/>
        </w:rPr>
        <w:lastRenderedPageBreak/>
        <w:t>qiziqtirgan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 XVIII asrda fanni ilmiy nuqtai nazardan rivojlantirish katta ahamiyat kasb etdi va numizmatika bilan ilmiy shug‘ullanuvchi mutaxassislar “</w:t>
      </w:r>
      <w:r w:rsidRPr="0015682B">
        <w:rPr>
          <w:rFonts w:ascii="Times New Roman" w:eastAsia="Times New Roman" w:hAnsi="Times New Roman" w:cs="Times New Roman"/>
          <w:i/>
          <w:sz w:val="28"/>
          <w:szCs w:val="28"/>
          <w:lang w:val="en-US" w:eastAsia="ru-RU"/>
        </w:rPr>
        <w:t xml:space="preserve">numizmatlar” </w:t>
      </w:r>
      <w:r w:rsidRPr="0015682B">
        <w:rPr>
          <w:rFonts w:ascii="Times New Roman" w:eastAsia="Times New Roman" w:hAnsi="Times New Roman" w:cs="Times New Roman"/>
          <w:sz w:val="28"/>
          <w:szCs w:val="28"/>
          <w:lang w:val="en-US" w:eastAsia="ru-RU"/>
        </w:rPr>
        <w:t>paydo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‘ldilar. Vaqt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‘tishi va material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‘planishi bilan numizmatik bilimlar ham kuchaygan. 1749-1769 yillarda chaqa pullarning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 tomli katalogi Leypsigda I.F.Ioaxim va I.G.Byome tomonidan nashr qilingan. Bu katologdagi chaqalar ularning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‘zlaridagi ma’lumotga qarab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‘qilgan. XIV asr mobaynida numizmatikani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‘qitish Yevropaning boshqa bir qator universitetlarida ham joriy qilingan edi. </w:t>
      </w:r>
      <w:r w:rsidRPr="0015682B">
        <w:rPr>
          <w:rFonts w:ascii="Times New Roman" w:eastAsia="Times New Roman" w:hAnsi="Times New Roman" w:cs="Times New Roman"/>
          <w:sz w:val="28"/>
          <w:szCs w:val="28"/>
          <w:lang w:val="en-US" w:eastAsia="ru-RU"/>
        </w:rPr>
        <w:tab/>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Avstriyaning Vena shahrida imperator Maksimilian I saroyida, Parijda qirol Genrix IV va Lyudovik XIV ning kabinetida qirollarning medallari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‘plangan. XVIIIasrda Britaniya muzeyida tangalarning yirik kolleksiyasi yig‘ilgan.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Peterburgda Pyotr I muzeyga asos solgan(u XVIII asrda Kunstkamera deb atalgan). Unda tangalardan tashqari medallarning ham katta kolleksiyasi saqlangan. Keyin bu kolleksiyalar Ermitajga berildi. Hozirgi kunda Ermitaj tangalar kolleksiyasi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‘yicha Yevropada birinchi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‘rinda turadi. Yevropaning beshta  - Parij, London, Peterburg, Vena, va Berlin shaharlarida qadimgi tangalarning yirik kolleksiyalari jamlangan.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i/>
          <w:sz w:val="28"/>
          <w:szCs w:val="28"/>
          <w:lang w:val="en-US" w:eastAsia="ru-RU"/>
        </w:rPr>
        <w:t>Ilmiy numizmatikaga Vena universiteti arxeologi, professori Y.Ekkel</w:t>
      </w:r>
      <w:r w:rsidRPr="0015682B">
        <w:rPr>
          <w:rFonts w:ascii="Times New Roman" w:eastAsia="Times New Roman" w:hAnsi="Times New Roman" w:cs="Times New Roman"/>
          <w:sz w:val="28"/>
          <w:szCs w:val="28"/>
          <w:lang w:val="en-US" w:eastAsia="ru-RU"/>
        </w:rPr>
        <w:t xml:space="preserve"> (1737-1798) asos soldi. U sakkiz jilddan iborat “Nauka o drevnix monetax” “Qadimgi tangalar ilmi” (Vena, 1792-1798) kitobida 70 mingdan ziyod tangalarga tartib berdi. Y.Ekkelning bu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‘plami uchun unga antik davr tangashunosligining otasi nomi berilgan.</w:t>
      </w:r>
      <w:r w:rsidRPr="0015682B">
        <w:rPr>
          <w:rFonts w:ascii="Times New Roman" w:eastAsia="Times New Roman" w:hAnsi="Times New Roman" w:cs="Times New Roman"/>
          <w:sz w:val="28"/>
          <w:szCs w:val="28"/>
          <w:lang w:val="en-US" w:eastAsia="ru-RU"/>
        </w:rPr>
        <w:tab/>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Germaniyalikakademik Rossiya Fanlar Akademiyasi Qozon universiteti professori Xristian Martin Fren (1782-1851) Oltin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‘rda tangalarini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‘rganib, tasniflagan.</w:t>
      </w:r>
      <w:r w:rsidRPr="0015682B">
        <w:rPr>
          <w:rFonts w:ascii="Times New Roman" w:eastAsia="Times New Roman" w:hAnsi="Times New Roman" w:cs="Times New Roman"/>
          <w:sz w:val="28"/>
          <w:szCs w:val="28"/>
          <w:lang w:val="en-US" w:eastAsia="ru-RU"/>
        </w:rPr>
        <w:tab/>
        <w:t>Xristian Martin Frenni 1807 yilda universitetga  taklif etishganda, u “</w:t>
      </w:r>
      <w:r w:rsidRPr="0015682B">
        <w:rPr>
          <w:rFonts w:ascii="Times New Roman" w:eastAsia="Times New Roman" w:hAnsi="Times New Roman" w:cs="Times New Roman"/>
          <w:b/>
          <w:i/>
          <w:sz w:val="28"/>
          <w:szCs w:val="28"/>
          <w:lang w:val="en-US" w:eastAsia="ru-RU"/>
        </w:rPr>
        <w:t>Opisaniye nekotorix Samanidskix i buveyxidskix monet</w:t>
      </w:r>
      <w:r w:rsidRPr="0015682B">
        <w:rPr>
          <w:rFonts w:ascii="Times New Roman" w:eastAsia="Times New Roman" w:hAnsi="Times New Roman" w:cs="Times New Roman"/>
          <w:i/>
          <w:sz w:val="28"/>
          <w:szCs w:val="28"/>
          <w:lang w:val="en-US" w:eastAsia="ru-RU"/>
        </w:rPr>
        <w:t>”</w:t>
      </w:r>
      <w:r w:rsidRPr="0015682B">
        <w:rPr>
          <w:rFonts w:ascii="Times New Roman" w:eastAsia="Times New Roman" w:hAnsi="Times New Roman" w:cs="Times New Roman"/>
          <w:sz w:val="28"/>
          <w:szCs w:val="28"/>
          <w:lang w:val="en-US" w:eastAsia="ru-RU"/>
        </w:rPr>
        <w:t xml:space="preserve"> mavzusida arab tilida ma’ruza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‘qigan va bu ma’ruza kitob qilib chop etilgan. U bu yerda Povoljyedan topilgan tangalarning 400 turini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‘rgandi va yozma manbalarda keltirilmagan Oltin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‘rda xonlarning nomlarini aniqladi. Bundan keyin olim Peterburgdan ketmadi va umrini Sharq tangalarini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‘rganishga bag‘ishladi. U xatto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familiyasiga Xristian Danilovich nomini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‘shdi. Uning shogirdi P.S.Savelyev u haqda: “Martin Fren Rossiya uchun Sharq tangalari manbashunosligini ochdi”, - deb yozadi.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1834 yilda A.D.Chertkovning “</w:t>
      </w:r>
      <w:r w:rsidRPr="0015682B">
        <w:rPr>
          <w:rFonts w:ascii="Times New Roman" w:eastAsia="Times New Roman" w:hAnsi="Times New Roman" w:cs="Times New Roman"/>
          <w:b/>
          <w:i/>
          <w:sz w:val="28"/>
          <w:szCs w:val="28"/>
          <w:lang w:val="en-US" w:eastAsia="ru-RU"/>
        </w:rPr>
        <w:t>Opisaniye drevnix russkix monet</w:t>
      </w:r>
      <w:r w:rsidRPr="0015682B">
        <w:rPr>
          <w:rFonts w:ascii="Times New Roman" w:eastAsia="Times New Roman" w:hAnsi="Times New Roman" w:cs="Times New Roman"/>
          <w:sz w:val="28"/>
          <w:szCs w:val="28"/>
          <w:lang w:val="en-US" w:eastAsia="ru-RU"/>
        </w:rPr>
        <w:t>” asarida  qadimgi  rus tangalarining ilmiy tasnifini amalga oshirdi. Rus numizmati Aleksey Vasilyevich Oreshnikov (1855-1933) tangani muhim tarixiy manba deb ataydi. Uning “</w:t>
      </w:r>
      <w:r w:rsidRPr="0015682B">
        <w:rPr>
          <w:rFonts w:ascii="Times New Roman" w:eastAsia="Times New Roman" w:hAnsi="Times New Roman" w:cs="Times New Roman"/>
          <w:b/>
          <w:i/>
          <w:sz w:val="28"/>
          <w:szCs w:val="28"/>
          <w:lang w:val="en-US" w:eastAsia="ru-RU"/>
        </w:rPr>
        <w:t>Russkiye moneti</w:t>
      </w:r>
      <w:r w:rsidRPr="0015682B">
        <w:rPr>
          <w:rFonts w:ascii="Times New Roman" w:eastAsia="Times New Roman" w:hAnsi="Times New Roman" w:cs="Times New Roman"/>
          <w:sz w:val="28"/>
          <w:szCs w:val="28"/>
          <w:lang w:val="en-US" w:eastAsia="ru-RU"/>
        </w:rPr>
        <w:t xml:space="preserve">” asarida tangalarni knyazliklarga ajratib katalog tuzgan.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XX asrda numizmatikaning mavqei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‘zgardi. Tadqiqotlar xususiy myunskabinetlardan davlat darajasiga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‘tarildi. “Numizmat” tushunchasi “kolleksioner” tushunchasidan ajratildi. Tangalar haqidagi fan tadqiqotchilarning harakatlari tufayli olg‘a siljidi. 1986 - yilda Kembrijda 13 tomlik tanga pullar tarixi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‘yicha jahon olimlari ishtirokida yozilgan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‘plamning 1 jild bosmadan chiqdi.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‘zR FA Muso Toshmuhammad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‘g‘li Oybek nomli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‘zbekiston xalqlari tarixi </w:t>
      </w:r>
      <w:r w:rsidRPr="0015682B">
        <w:rPr>
          <w:rFonts w:ascii="Times New Roman" w:eastAsia="Times New Roman" w:hAnsi="Times New Roman" w:cs="Times New Roman"/>
          <w:sz w:val="28"/>
          <w:szCs w:val="28"/>
          <w:lang w:val="en-US" w:eastAsia="ru-RU"/>
        </w:rPr>
        <w:lastRenderedPageBreak/>
        <w:t>muzeyining “Numizmatika”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‘limi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 Osiyo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‘yicha eng boy haqiqiy tangalar saqlanadigan va uni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‘rganadigan ilm-fan dargohlaridan biridir. Unda Eron shohi Doroning oltin tangalari, Aleksandr Makedonskiyning tetradrahmasidan tortib XX asrning boshlarida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 Osiyoda zarb qilingan va savdo muomalasida yuritilgan 65 mingdan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 turli tuman oltin, kumush va misdan ishlangan tangalar saqlanmoqda.</w:t>
      </w:r>
      <w:r w:rsidRPr="0015682B">
        <w:rPr>
          <w:rFonts w:ascii="Times New Roman" w:eastAsia="Times New Roman" w:hAnsi="Times New Roman" w:cs="Times New Roman"/>
          <w:sz w:val="28"/>
          <w:szCs w:val="28"/>
          <w:lang w:val="en-US" w:eastAsia="ru-RU"/>
        </w:rPr>
        <w:tab/>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Ushbu tangalar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‘lkamizning iqtisodiy rivojlanishi, hunarmandchilik va tashqi savdo aloqalari tarixini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‘rganish uchun qimmatli manbalar beradigan ilm xazinasidir. Numizmatika ba’zan tarixning muhim sahifalari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zamonasining siyosiy-iqtisodiy tuzilmalarini ochib berishda qimmatli ma’lumotlarni, ya’ni tarixiy hujjatlarda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‘rganilmagan, qayd qilinmagan voqealarni, podsholarning hukmronlik qilgan yillari, nomlarini aniqlashda asosiy manba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xizmat qiladi. Ilk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‘rta asrlarda Sharq musulmon davlatlarida zarb qilingan tangalarga mahalliy hukmdorlar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‘zlari bilan birga halifa nomini ham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‘shib zarb qilganlar. Chunki halifa Xudoning yerdagi noibi, diniy va siyosiy hokimiyat ramzi hisoblangan. Agar tangalarda halifa nomi qayd qilinmagan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 demak yerli hokimiyat va Amir-al-M</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‘min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‘rtasida nizo borligini va yoki unga qaram emas, davlatning mustaqilligini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‘rsatadigan dalil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Tangalar nafaqat siyosiy balki, madaniyat san’atga ham oid qimmatli ma’lumotlarni beradi. Ular arxitektura yodgorliklari suratini aks ettirganligini, ularga qarab me’morlar binolarni ham ta’mirlashi mumkin</w:t>
      </w:r>
      <w:r w:rsidRPr="0015682B">
        <w:rPr>
          <w:rFonts w:ascii="Times New Roman" w:eastAsia="Times New Roman" w:hAnsi="Times New Roman" w:cs="Times New Roman"/>
          <w:sz w:val="28"/>
          <w:szCs w:val="28"/>
          <w:vertAlign w:val="superscript"/>
          <w:lang w:eastAsia="ru-RU"/>
        </w:rPr>
        <w:footnoteReference w:id="9"/>
      </w:r>
      <w:r w:rsidRPr="0015682B">
        <w:rPr>
          <w:rFonts w:ascii="Times New Roman" w:eastAsia="Times New Roman" w:hAnsi="Times New Roman" w:cs="Times New Roman"/>
          <w:sz w:val="28"/>
          <w:szCs w:val="28"/>
          <w:lang w:val="en-US" w:eastAsia="ru-RU"/>
        </w:rPr>
        <w:t xml:space="preserve">. Jumladan, Afinada zarb etilgan bir tangada Akropoldagi Dionis teatri tasvirlangan. Bu bilan Akropolning qaysi tomonida bu teatr joylashgan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‘rni aniqlangan.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Xazina va tanga pullar topilmasi bugungi kunda maxsus tadqiqotlarning asosiy ob’ktlari hisoblanadi. Bu manba orqali numizmat tanga pullar zarb qilingan vaqtdagi pul muomalasiga, savdo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‘llariga va iqtisodiy aloqalariga oid savollarga javob topishi mumkin.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‘nggi 40-yillar mobaynida numizmatika yordamchi tarix fanlari doirasidan bir muncha chetga chiqdi, ammo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‘zida yordamchi tarix fani funksiyasini saqlab qoldi. (Bu yillar mobaynida uning mustaqil tarix faniga aylanishi uchun sharoit vujudga keldi).</w:t>
      </w:r>
    </w:p>
    <w:p w:rsidR="0015682B" w:rsidRPr="0015682B" w:rsidRDefault="0015682B" w:rsidP="00E65509">
      <w:pPr>
        <w:widowControl w:val="0"/>
        <w:numPr>
          <w:ilvl w:val="0"/>
          <w:numId w:val="22"/>
        </w:numPr>
        <w:shd w:val="clear" w:color="auto" w:fill="FFFFFF"/>
        <w:tabs>
          <w:tab w:val="left" w:pos="686"/>
        </w:tabs>
        <w:autoSpaceDE w:val="0"/>
        <w:autoSpaceDN w:val="0"/>
        <w:adjustRightInd w:val="0"/>
        <w:spacing w:after="0" w:line="240" w:lineRule="auto"/>
        <w:ind w:left="475" w:right="-195" w:firstLine="801"/>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b/>
          <w:sz w:val="28"/>
          <w:szCs w:val="28"/>
          <w:lang w:val="uz-Latn-UZ"/>
        </w:rPr>
        <w:t>Tangalar paydo bo‘lguncha ayriboshlash vositasi bo‘lib xizmat qilgan narsalar.</w:t>
      </w:r>
      <w:r w:rsidRPr="0015682B">
        <w:rPr>
          <w:rFonts w:ascii="Times New Roman" w:eastAsia="Calibri" w:hAnsi="Times New Roman" w:cs="Times New Roman"/>
          <w:b/>
          <w:sz w:val="28"/>
          <w:szCs w:val="28"/>
          <w:lang w:val="uz-Cyrl-UZ"/>
        </w:rPr>
        <w:t xml:space="preserve"> Tovar ayirboshlashning vujudga kelishi. </w:t>
      </w:r>
      <w:r w:rsidRPr="0015682B">
        <w:rPr>
          <w:rFonts w:ascii="Times New Roman" w:eastAsia="Calibri" w:hAnsi="Times New Roman" w:cs="Times New Roman"/>
          <w:sz w:val="28"/>
          <w:szCs w:val="28"/>
          <w:lang w:val="uz-Cyrl-UZ"/>
        </w:rPr>
        <w:t xml:space="preserve">Qadimshunos olimlar dastlabki savdo muomalasi ibtidoiy jamoa tuzumining tosh asridan boshlanganligini isbotlaydi. Inson о‘z mehnati mahsulotlarini ayirboshlashi natijasida savdo-sotiqning ilk va sodda turini vujudga keltirdi: u tanqis ashyolarni pul о‘rnida ayirboshlay boshladi. </w:t>
      </w:r>
      <w:r w:rsidRPr="0015682B">
        <w:rPr>
          <w:rFonts w:ascii="Times New Roman" w:eastAsia="Calibri" w:hAnsi="Times New Roman" w:cs="Times New Roman"/>
          <w:sz w:val="28"/>
          <w:szCs w:val="28"/>
          <w:lang w:val="en-US"/>
        </w:rPr>
        <w:t>Bunday tovar-pul muomalalari mintaqalarda turli k</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‘rinishda amalga oshirilgan. Masalan, Osiyo va Afrikada “kauri” nomli chig‘anoqlar pul vazifasini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‘tagan. Ular ayrim elatlarda ibtidoiy jamoa tuzumi davridan boshlab milodning XX asrigacha savdo vositasi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‘lib kelgan va kauri chig‘anoqlari qadimiy Xitoy, Yaponiya Hindistonda ancha vaqtgacha muomalada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‘lgan. Ular milodning VI-VIII </w:t>
      </w:r>
      <w:r w:rsidRPr="0015682B">
        <w:rPr>
          <w:rFonts w:ascii="Times New Roman" w:eastAsia="Calibri" w:hAnsi="Times New Roman" w:cs="Times New Roman"/>
          <w:sz w:val="28"/>
          <w:szCs w:val="28"/>
          <w:lang w:val="en-US"/>
        </w:rPr>
        <w:lastRenderedPageBreak/>
        <w:t>asrlarda Germaniyada, XI asrda Shvetsiyada ishlatilganligi, Gvineyada ham kauri tasviri tushirilgan pullar mavjud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‘lganligi aniqlangan. Umuman olganda, kauri va shunga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‘xshash k</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‘pgina narsalarni inson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‘z q</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‘li bilan yaratishga intilgan va shuning uchun ayrim arxeologik qazilma ishlarida ma’dan yoki toshdan yasalgan taqlidiy kauriylarni ham uchratish mumkin. Bundan tashqari– qoramol, harsang, it tishi, ch</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‘chqa dumi, ma’dan parchasi singari narsalar ham savdo vositasi sifatida q</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‘llanilgan. Odamzod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‘zi uchun qulay pul shaklini ixtiro etguniga qadar, mazkur “pul”larni tabiatdan olib savdo vositasi sifatida ishlatib turgan. Bunday pullar jamiyat taraqqiyotining ma’lum bosqichlarida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‘zini oqladi. Ammo vaqt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‘tishi bilan ular davr talabiga javob bermay qoldi. </w:t>
      </w:r>
      <w:r w:rsidRPr="0015682B">
        <w:rPr>
          <w:rFonts w:ascii="Times New Roman" w:eastAsia="Calibri" w:hAnsi="Times New Roman" w:cs="Times New Roman"/>
          <w:spacing w:val="20"/>
          <w:sz w:val="28"/>
          <w:szCs w:val="28"/>
          <w:lang w:val="en-US"/>
        </w:rPr>
        <w:t xml:space="preserve">Demak, tosh asrda ham qabilalar </w:t>
      </w:r>
      <w:r w:rsidRPr="0015682B">
        <w:rPr>
          <w:rFonts w:ascii="Times New Roman" w:eastAsia="Calibri" w:hAnsi="Times New Roman" w:cs="Times New Roman"/>
          <w:spacing w:val="20"/>
          <w:sz w:val="28"/>
          <w:szCs w:val="28"/>
        </w:rPr>
        <w:t>о</w:t>
      </w:r>
      <w:r w:rsidRPr="0015682B">
        <w:rPr>
          <w:rFonts w:ascii="Times New Roman" w:eastAsia="Calibri" w:hAnsi="Times New Roman" w:cs="Times New Roman"/>
          <w:spacing w:val="20"/>
          <w:sz w:val="28"/>
          <w:szCs w:val="28"/>
          <w:lang w:val="en-US"/>
        </w:rPr>
        <w:t>‘rtasida turli xil ashyolar ayirboshlangan. Qabila va jamoadagi mehnat taqsimoti moddiy va ehtiyoj buyumlarini ayriboshlashning rivojlanishida asosiy omil b</w:t>
      </w:r>
      <w:r w:rsidRPr="0015682B">
        <w:rPr>
          <w:rFonts w:ascii="Times New Roman" w:eastAsia="Calibri" w:hAnsi="Times New Roman" w:cs="Times New Roman"/>
          <w:spacing w:val="20"/>
          <w:sz w:val="28"/>
          <w:szCs w:val="28"/>
        </w:rPr>
        <w:t>о</w:t>
      </w:r>
      <w:r w:rsidRPr="0015682B">
        <w:rPr>
          <w:rFonts w:ascii="Times New Roman" w:eastAsia="Calibri" w:hAnsi="Times New Roman" w:cs="Times New Roman"/>
          <w:spacing w:val="20"/>
          <w:sz w:val="28"/>
          <w:szCs w:val="28"/>
          <w:lang w:val="en-US"/>
        </w:rPr>
        <w:t>‘lgan. Ana shu tovar ayirboshlash natijasida ma’lum miqdorda mol ortib qolgan. U boshqa mollar narxining ekvivalentiga aylangan. Ana shu asnoda birinchi pullar paydo b</w:t>
      </w:r>
      <w:r w:rsidRPr="0015682B">
        <w:rPr>
          <w:rFonts w:ascii="Times New Roman" w:eastAsia="Calibri" w:hAnsi="Times New Roman" w:cs="Times New Roman"/>
          <w:spacing w:val="20"/>
          <w:sz w:val="28"/>
          <w:szCs w:val="28"/>
        </w:rPr>
        <w:t>о</w:t>
      </w:r>
      <w:r w:rsidRPr="0015682B">
        <w:rPr>
          <w:rFonts w:ascii="Times New Roman" w:eastAsia="Calibri" w:hAnsi="Times New Roman" w:cs="Times New Roman"/>
          <w:spacing w:val="20"/>
          <w:sz w:val="28"/>
          <w:szCs w:val="28"/>
          <w:lang w:val="en-US"/>
        </w:rPr>
        <w:t>‘la boshladi.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20"/>
          <w:sz w:val="28"/>
          <w:szCs w:val="28"/>
          <w:lang w:val="en-US" w:eastAsia="ru-RU"/>
        </w:rPr>
        <w:t>Tovar pullar, xususan hayvonlarning terisi, ishlab chiqarish qurollari va boshqa ashyolar hozirgi pullar darajasida muomalada b</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‘lgan. K</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 xml:space="preserve">‘pgina xalqlar tovarlarni qoramollar bilan baholashdan keyin metall pullarga </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‘tganlar. Ungacha tovarlarning qiymati h</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‘kiz, qoramol yoki q</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 xml:space="preserve">‘ylar bilan belgilangan. </w:t>
      </w:r>
      <w:r w:rsidRPr="0015682B">
        <w:rPr>
          <w:rFonts w:ascii="Times New Roman" w:eastAsia="Times New Roman" w:hAnsi="Times New Roman" w:cs="Times New Roman"/>
          <w:sz w:val="28"/>
          <w:szCs w:val="28"/>
          <w:lang w:val="en-US" w:eastAsia="ru-RU"/>
        </w:rPr>
        <w:t>Bu pullarda ifodalangan qiymatlar nisbiy edi. Ulardan foydalanishda qator qiyinchiliklar bor edi. Shuning uchun muomalada yanada qulay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aniq qiymatli, tovar pulga ehtiyoj tug‘ila boshladi. Bunday pul uzoq vaqt izlandi va nihoyat odamlar pul uchuchn metallarni tanladilar. Chunki metall pullarni uzoq saqlash va uni kichik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‘laklarga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‘lish mumkin. Ular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 joy egallamagan, olib yurish ham oson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Metall pullar orasida, ayniqsa oltin va kumush pul qadrlangan.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Shunday qilib, endi ayriboshlash uchun ajratilgan mollar vositachi tovarning qiymati bilan aniqlanadigan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‘ldi. Bu vositachi tovarlar odamlar bilgan birinchi pul edi.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pacing w:val="20"/>
          <w:sz w:val="28"/>
          <w:szCs w:val="28"/>
          <w:lang w:val="en-US" w:eastAsia="ru-RU"/>
        </w:rPr>
      </w:pPr>
      <w:r w:rsidRPr="0015682B">
        <w:rPr>
          <w:rFonts w:ascii="Times New Roman" w:eastAsia="Times New Roman" w:hAnsi="Times New Roman" w:cs="Times New Roman"/>
          <w:spacing w:val="20"/>
          <w:sz w:val="28"/>
          <w:szCs w:val="28"/>
          <w:lang w:val="en-US" w:eastAsia="ru-RU"/>
        </w:rPr>
        <w:t xml:space="preserve">Ayriboshlash har doim va turli sharoitda qiymati birdek </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‘zgarmaydigan, q</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‘llash oson b</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 xml:space="preserve">‘lgan baho </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‘lchovini taqozo qilardi. Mana shunday savdo shartlariga yangi paydo b</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 xml:space="preserve">‘lgan metall pul javob bera boshladi, bu </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‘z navbatida savdo muomalasida mavjud b</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‘lgan pulning barcha mavjud shakllarini siqib chiqardi. Metall pullar qismlarga b</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‘linishi, qimmat yombini arzon qilish mumkinligi jihatidan ham ahamiyatli edi. Tilla va kumushdan tayyorlangan pullar esa eng qulay va qiymatli pul hisoblanardi.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pacing w:val="20"/>
          <w:sz w:val="28"/>
          <w:szCs w:val="28"/>
          <w:lang w:val="en-US" w:eastAsia="ru-RU"/>
        </w:rPr>
        <w:t>Kishilar asta-sekin ma’lum og‘irlikdagi yombilarni tayyorlay boshladilar. Lekin metall pullarda hali aldanish imkoniyati yashirinib yotardi. Chunki, kishilar mis, q</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‘rg‘oshin singari arzon metallarni oltin va kumush parchalariga aralashtirar edilar. Hukumat bu firibgarliklarga chek q</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 xml:space="preserve">‘yish maqsadida </w:t>
      </w:r>
      <w:r w:rsidRPr="0015682B">
        <w:rPr>
          <w:rFonts w:ascii="Times New Roman" w:eastAsia="Times New Roman" w:hAnsi="Times New Roman" w:cs="Times New Roman"/>
          <w:spacing w:val="20"/>
          <w:sz w:val="28"/>
          <w:szCs w:val="28"/>
          <w:lang w:eastAsia="ru-RU"/>
        </w:rPr>
        <w:t>о</w:t>
      </w:r>
      <w:r w:rsidRPr="0015682B">
        <w:rPr>
          <w:rFonts w:ascii="Times New Roman" w:eastAsia="Times New Roman" w:hAnsi="Times New Roman" w:cs="Times New Roman"/>
          <w:spacing w:val="20"/>
          <w:sz w:val="28"/>
          <w:szCs w:val="28"/>
          <w:lang w:val="en-US" w:eastAsia="ru-RU"/>
        </w:rPr>
        <w:t xml:space="preserve">‘zi zarb qilgan metall pullarga muhr bosib </w:t>
      </w:r>
      <w:r w:rsidRPr="0015682B">
        <w:rPr>
          <w:rFonts w:ascii="Times New Roman" w:eastAsia="Times New Roman" w:hAnsi="Times New Roman" w:cs="Times New Roman"/>
          <w:spacing w:val="20"/>
          <w:sz w:val="28"/>
          <w:szCs w:val="28"/>
          <w:lang w:val="en-US" w:eastAsia="ru-RU"/>
        </w:rPr>
        <w:lastRenderedPageBreak/>
        <w:t>chiqara boshladi.</w:t>
      </w:r>
      <w:r w:rsidRPr="0015682B">
        <w:rPr>
          <w:rFonts w:ascii="Times New Roman" w:eastAsia="Times New Roman" w:hAnsi="Times New Roman" w:cs="Times New Roman"/>
          <w:sz w:val="28"/>
          <w:szCs w:val="28"/>
          <w:lang w:val="en-US" w:eastAsia="ru-RU"/>
        </w:rPr>
        <w:t xml:space="preserve"> Insonlar qattiq jazo choralariga qaramay, bunday hol davom etavergani sababli, hukmdorlar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quymalarini muhrlashga, ya’ni ularda biror tasvir yoki tug‘ro–gerbni ifodalashga odatlandilarki, bu bilan quymalar haqiqiyligi davlat tomonidan kafolatlanadigan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w:t>
      </w:r>
    </w:p>
    <w:p w:rsidR="0015682B" w:rsidRPr="0015682B" w:rsidRDefault="0015682B" w:rsidP="00E65509">
      <w:pPr>
        <w:numPr>
          <w:ilvl w:val="0"/>
          <w:numId w:val="22"/>
        </w:numPr>
        <w:spacing w:after="0" w:line="240" w:lineRule="auto"/>
        <w:ind w:left="475" w:right="-195" w:firstLine="801"/>
        <w:contextualSpacing/>
        <w:jc w:val="both"/>
        <w:rPr>
          <w:rFonts w:ascii="Times New Roman" w:eastAsia="Calibri" w:hAnsi="Times New Roman" w:cs="Times New Roman"/>
          <w:b/>
          <w:sz w:val="28"/>
          <w:szCs w:val="28"/>
        </w:rPr>
      </w:pPr>
      <w:r w:rsidRPr="0015682B">
        <w:rPr>
          <w:rFonts w:ascii="Times New Roman" w:eastAsia="Calibri" w:hAnsi="Times New Roman" w:cs="Times New Roman"/>
          <w:b/>
          <w:sz w:val="28"/>
          <w:szCs w:val="28"/>
        </w:rPr>
        <w:t>Dastlabki tangalar</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pacing w:val="20"/>
          <w:sz w:val="28"/>
          <w:szCs w:val="28"/>
          <w:lang w:val="en-US" w:eastAsia="ru-RU"/>
        </w:rPr>
      </w:pPr>
      <w:r w:rsidRPr="0015682B">
        <w:rPr>
          <w:rFonts w:ascii="Times New Roman" w:eastAsia="Times New Roman" w:hAnsi="Times New Roman" w:cs="Times New Roman"/>
          <w:spacing w:val="20"/>
          <w:sz w:val="28"/>
          <w:szCs w:val="28"/>
          <w:lang w:eastAsia="ru-RU"/>
        </w:rPr>
        <w:t xml:space="preserve">Birinchi tanga pullar qachon paydo bо‘lgan degan savol hali uzil- kesil hal bо‘lgani yо‘q. Birinchi tanga qayerda zarb qilinganligi tо‘g‘risida antik olimlarning fikri turlicha. </w:t>
      </w:r>
      <w:r w:rsidRPr="0015682B">
        <w:rPr>
          <w:rFonts w:ascii="Times New Roman" w:eastAsia="Times New Roman" w:hAnsi="Times New Roman" w:cs="Times New Roman"/>
          <w:spacing w:val="20"/>
          <w:sz w:val="28"/>
          <w:szCs w:val="28"/>
          <w:lang w:val="en-US" w:eastAsia="ru-RU"/>
        </w:rPr>
        <w:t xml:space="preserve">Jumladan, </w:t>
      </w:r>
      <w:r w:rsidRPr="0015682B">
        <w:rPr>
          <w:rFonts w:ascii="Times New Roman" w:eastAsia="Times New Roman" w:hAnsi="Times New Roman" w:cs="Times New Roman"/>
          <w:sz w:val="28"/>
          <w:szCs w:val="28"/>
          <w:lang w:val="en-US" w:eastAsia="ru-RU"/>
        </w:rPr>
        <w:t xml:space="preserve">Birinchi tanga miloddan avvalgi XII asrlarda Xitoyda, keyinchalik Hindistonda muomalaga chiqarilgan. </w:t>
      </w:r>
      <w:r w:rsidRPr="0015682B">
        <w:rPr>
          <w:rFonts w:ascii="Times New Roman" w:eastAsia="Times New Roman" w:hAnsi="Times New Roman" w:cs="Times New Roman"/>
          <w:spacing w:val="-2"/>
          <w:sz w:val="28"/>
          <w:szCs w:val="28"/>
          <w:lang w:val="en-US" w:eastAsia="ru-RU"/>
        </w:rPr>
        <w:t xml:space="preserve">Chunonchi, </w:t>
      </w:r>
      <w:r w:rsidRPr="0015682B">
        <w:rPr>
          <w:rFonts w:ascii="Times New Roman" w:eastAsia="Times New Roman" w:hAnsi="Times New Roman" w:cs="Times New Roman"/>
          <w:spacing w:val="-1"/>
          <w:sz w:val="28"/>
          <w:szCs w:val="28"/>
          <w:lang w:val="en-US" w:eastAsia="ru-RU"/>
        </w:rPr>
        <w:t>Gerodot va Ksenofotlarning ma’lumotiga k</w:t>
      </w:r>
      <w:r w:rsidRPr="0015682B">
        <w:rPr>
          <w:rFonts w:ascii="Times New Roman" w:eastAsia="Times New Roman" w:hAnsi="Times New Roman" w:cs="Times New Roman"/>
          <w:spacing w:val="-1"/>
          <w:sz w:val="28"/>
          <w:szCs w:val="28"/>
          <w:lang w:eastAsia="ru-RU"/>
        </w:rPr>
        <w:t>о</w:t>
      </w:r>
      <w:r w:rsidRPr="0015682B">
        <w:rPr>
          <w:rFonts w:ascii="Times New Roman" w:eastAsia="Times New Roman" w:hAnsi="Times New Roman" w:cs="Times New Roman"/>
          <w:spacing w:val="-1"/>
          <w:sz w:val="28"/>
          <w:szCs w:val="28"/>
          <w:lang w:val="en-US" w:eastAsia="ru-RU"/>
        </w:rPr>
        <w:t>‘ra, bi</w:t>
      </w:r>
      <w:r w:rsidRPr="0015682B">
        <w:rPr>
          <w:rFonts w:ascii="Times New Roman" w:eastAsia="Times New Roman" w:hAnsi="Times New Roman" w:cs="Times New Roman"/>
          <w:sz w:val="28"/>
          <w:szCs w:val="28"/>
          <w:lang w:val="en-US" w:eastAsia="ru-RU"/>
        </w:rPr>
        <w:t xml:space="preserve">rinchi oltin hamda kumush tangalar miloddan avvalgi VII asrda Kichik Osiyoning Lidiya davlatida Mermnad sulolasining asoschisi Giges (mil.av. 692-654 y.) davrida oltin va kumushning tabiiy qotishmasi </w:t>
      </w:r>
      <w:r w:rsidRPr="0015682B">
        <w:rPr>
          <w:rFonts w:ascii="Times New Roman" w:eastAsia="Times New Roman" w:hAnsi="Times New Roman" w:cs="Times New Roman"/>
          <w:b/>
          <w:sz w:val="28"/>
          <w:szCs w:val="28"/>
          <w:lang w:val="en-US" w:eastAsia="ru-RU"/>
        </w:rPr>
        <w:t xml:space="preserve">elektrum </w:t>
      </w:r>
      <w:r w:rsidRPr="0015682B">
        <w:rPr>
          <w:rFonts w:ascii="Times New Roman" w:eastAsia="Times New Roman" w:hAnsi="Times New Roman" w:cs="Times New Roman"/>
          <w:sz w:val="28"/>
          <w:szCs w:val="28"/>
          <w:lang w:val="en-US" w:eastAsia="ru-RU"/>
        </w:rPr>
        <w:t>(ba’zi manbalarda “elektra”, E.Rtveladzening “Drevniye moneti Sredney Azii” asarida – “oq oltin” iborasida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‘llaniladi)dan zarb etilgan. Tulki lidiyaliklarda muqaddas hayvon hisoblanib, eng ulug‘ ma’buda Bassarayning ramzi tasviri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Bu tangani lidiyaliklar </w:t>
      </w:r>
      <w:r w:rsidRPr="0015682B">
        <w:rPr>
          <w:rFonts w:ascii="Times New Roman" w:eastAsia="Times New Roman" w:hAnsi="Times New Roman" w:cs="Times New Roman"/>
          <w:b/>
          <w:sz w:val="28"/>
          <w:szCs w:val="28"/>
          <w:lang w:val="en-US" w:eastAsia="ru-RU"/>
        </w:rPr>
        <w:t>oltin stater</w:t>
      </w:r>
      <w:r w:rsidRPr="0015682B">
        <w:rPr>
          <w:rFonts w:ascii="Times New Roman" w:eastAsia="Times New Roman" w:hAnsi="Times New Roman" w:cs="Times New Roman"/>
          <w:sz w:val="28"/>
          <w:szCs w:val="28"/>
          <w:lang w:val="en-US" w:eastAsia="ru-RU"/>
        </w:rPr>
        <w:t xml:space="preserve"> deb ataganlar. </w:t>
      </w:r>
      <w:r w:rsidRPr="0015682B">
        <w:rPr>
          <w:rFonts w:ascii="Times New Roman" w:eastAsia="Times New Roman" w:hAnsi="Times New Roman" w:cs="Times New Roman"/>
          <w:b/>
          <w:sz w:val="28"/>
          <w:szCs w:val="28"/>
          <w:lang w:val="en-US" w:eastAsia="ru-RU"/>
        </w:rPr>
        <w:t>“Stater” yunoncha - “tarozi dastagi</w:t>
      </w:r>
      <w:r w:rsidRPr="0015682B">
        <w:rPr>
          <w:rFonts w:ascii="Times New Roman" w:eastAsia="Times New Roman" w:hAnsi="Times New Roman" w:cs="Times New Roman"/>
          <w:sz w:val="28"/>
          <w:szCs w:val="28"/>
          <w:lang w:val="en-US" w:eastAsia="ru-RU"/>
        </w:rPr>
        <w:t xml:space="preserve">” degan ma’noni bildiradi. Lidiyaliklardan bir necha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yillardan keyin Yunonistonning Egina shahrida ham tanga zarb qila boshlangan. Bunda biz lidiyaliklarning ta’sirini aslo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‘rmaymiz. Eginada tangalarni Lidiyadan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‘zlashtirmay mustaqil ravishda ixtiro qilingan. Eginaliklar tangani sof kumushdan zarb qilganlar. Uning shakli ham, undagi tasvir ham Lidiyanikidan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‘zgacha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Bu tangada toshbaqa tasvirlangan.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‘tmay, lidiyaliklar va eginaliklar ta’siri ostida Yunonistonning boshqa shaharlari, ularning Qora dengiz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‘yidagi mustamlakalarida, keyin mustaqil ravishda Eron, Rim, Hindiston, Xitoy va boshqa joylarda tanga zarb qila boshladilar.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Lidiya davlati Krez davrida (mil. av. 561-546 y) Kir II tomonidan (546 y) qulatilgan. Keyin Bimetallizmga (tilla va kumush qorishmasi) asoslangan tanga tizimi tatbiq etilib, bu tizim Eronda keng tarqaldi</w:t>
      </w:r>
      <w:r w:rsidRPr="0015682B">
        <w:rPr>
          <w:rFonts w:ascii="Times New Roman" w:eastAsia="Times New Roman" w:hAnsi="Times New Roman" w:cs="Times New Roman"/>
          <w:sz w:val="28"/>
          <w:szCs w:val="28"/>
          <w:vertAlign w:val="superscript"/>
          <w:lang w:val="en-US" w:eastAsia="ru-RU"/>
        </w:rPr>
        <w:footnoteReference w:customMarkFollows="1" w:id="10"/>
        <w:t>1</w:t>
      </w:r>
      <w:r w:rsidRPr="0015682B">
        <w:rPr>
          <w:rFonts w:ascii="Times New Roman" w:eastAsia="Times New Roman" w:hAnsi="Times New Roman" w:cs="Times New Roman"/>
          <w:sz w:val="28"/>
          <w:szCs w:val="28"/>
          <w:lang w:val="en-US" w:eastAsia="ru-RU"/>
        </w:rPr>
        <w:t>.</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Tanganing zarb etilishi davlatning tashkil etilishi bilan ham bog‘liq. Biroq, Lidiya tangasini davlatning tashkil topishi bilanbog‘lash mumkin emas. Chunki Lidiya yoki Eginga nisbatan Shumer, Akkad, Bobil va yunon shahar davlatlarining taraqqiyoti yuqori darajada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ammo ularda tanga zarb qilinmagan edi. Lidiya va Eginda savdo-sotiq rivoji tangani kashf etilishiga olib keldi.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Qadimgi Yunoniston tangalarida ma’budalar bilan birga muqaddas hayvonlar tasvirlangan. Masalan, Afina tangalarida Afina ma’budasinng bosh qismi yoki boy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‘g‘li, Olimpiya tangalarida esa bosh xudo Zevsning bosh qismi tasvirlangan. Qora dengizning shimoliy sohilida joylashgan yunonlarning Olviya shahri yeangalarida delfinga hamla qilayotgan burgut tasvirlangan. Xersonesda Deva ma’budasi, skiflarning tangalarida esa kamon tutgan chavandoz tasvirlangan.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 xml:space="preserve">Rim saltanatida imperatorlarning portreti va ular yuritgan siyosatni targ‘ib qiluvchi shiorlar ham aks etgan. Tanga metalining sifati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‘sha davlatning taraqqiyoti haqida ham ma’lumot beradi. Masalan, qadimgi yunon tangalari ichida Afina drahmasi yuqori sifati bilan ajralib turgan va yuqori baholangan. Tangalardagi ramziy ma’noni anglatuvchi belgilarning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‘zgarishi, davlatdagi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‘zgarishlar bilan bog‘liq.</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i/>
          <w:sz w:val="28"/>
          <w:szCs w:val="28"/>
          <w:lang w:val="en-US" w:eastAsia="ru-RU"/>
        </w:rPr>
        <w:t>“Moneta” – s</w:t>
      </w:r>
      <w:r w:rsidRPr="0015682B">
        <w:rPr>
          <w:rFonts w:ascii="Times New Roman" w:eastAsia="Times New Roman" w:hAnsi="Times New Roman" w:cs="Times New Roman"/>
          <w:i/>
          <w:sz w:val="28"/>
          <w:szCs w:val="28"/>
          <w:lang w:eastAsia="ru-RU"/>
        </w:rPr>
        <w:t>о</w:t>
      </w:r>
      <w:r w:rsidRPr="0015682B">
        <w:rPr>
          <w:rFonts w:ascii="Times New Roman" w:eastAsia="Times New Roman" w:hAnsi="Times New Roman" w:cs="Times New Roman"/>
          <w:i/>
          <w:sz w:val="28"/>
          <w:szCs w:val="28"/>
          <w:lang w:val="en-US" w:eastAsia="ru-RU"/>
        </w:rPr>
        <w:t xml:space="preserve">‘zi qanday kirib kelgan? </w:t>
      </w:r>
      <w:r w:rsidRPr="0015682B">
        <w:rPr>
          <w:rFonts w:ascii="Times New Roman" w:eastAsia="Times New Roman" w:hAnsi="Times New Roman" w:cs="Times New Roman"/>
          <w:sz w:val="28"/>
          <w:szCs w:val="28"/>
          <w:lang w:val="en-US" w:eastAsia="ru-RU"/>
        </w:rPr>
        <w:t>Bunga javobni Rim kumush tangalaridan olish mumkin. Birinchi marta “moneta”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 miloddan avvalgi 45 yilda Tit Kariziy zarb etgan tangada yozilgan. “Moneta”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 Yunona ma’budasining yana bir nomi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uning sharafiga zarb etilgan tangalar moneta deb atalgan.Ma’budani rimliklar “Juno Moneta” deb ataganlar. Rimliklar Yunona sharafiga Kapitoliy tepaligida ibodatxona qurdilar. Shu ibodatxonada  miloddan avvvalgi IV asrning 2-yarmida Rimda birinchi marta tanga chiqarish ustaxonasi ochilgan. Bu yerda yalpoq, mis – asslar zarb qilingan. “Moneta”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‘zi tangalarning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‘zida ham qayd qilingan. Xususan, miloddan avvalgi birinchi asr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‘rtalarida Rim magistrati Tit Kariziy nomidan zarb qilingan tangalarning old tomonida nozik bir ayol Yunona ma’budasining tasviri va “moneta”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‘rish mumkin. Keyinchalik bu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boshqa xalqlarga ham yoyilib ketdi va shu tariqa metall pullarni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‘pincha moneta deb atay boshladilar. Demak, “moneta”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 aslida lotincha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Pyotr I davrida keng ishlatila boshlangan.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Numizmatika terminologiyasi.</w:t>
      </w:r>
      <w:r w:rsidRPr="0015682B">
        <w:rPr>
          <w:rFonts w:ascii="Times New Roman" w:eastAsia="Times New Roman" w:hAnsi="Times New Roman" w:cs="Times New Roman"/>
          <w:sz w:val="28"/>
          <w:szCs w:val="28"/>
          <w:lang w:val="en-US" w:eastAsia="ru-RU"/>
        </w:rPr>
        <w:t xml:space="preserve"> Numizmatika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‘zining metodikasi va terminologiyasiga ega.</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 xml:space="preserve">Tanga tipi – </w:t>
      </w:r>
      <w:r w:rsidRPr="0015682B">
        <w:rPr>
          <w:rFonts w:ascii="Times New Roman" w:eastAsia="Times New Roman" w:hAnsi="Times New Roman" w:cs="Times New Roman"/>
          <w:sz w:val="28"/>
          <w:szCs w:val="28"/>
          <w:lang w:val="en-US" w:eastAsia="ru-RU"/>
        </w:rPr>
        <w:t>tasvir elementlarining barqaror kompozitsiyasi, unga tanganing old va orqa tomonidagi yozuvlar kiradi. Bu holatda tangadagi yozuvning mazmuni ahamiyat kasb etmaydi.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 xml:space="preserve">Avers – </w:t>
      </w:r>
      <w:r w:rsidRPr="0015682B">
        <w:rPr>
          <w:rFonts w:ascii="Times New Roman" w:eastAsia="Times New Roman" w:hAnsi="Times New Roman" w:cs="Times New Roman"/>
          <w:sz w:val="28"/>
          <w:szCs w:val="28"/>
          <w:lang w:val="en-US" w:eastAsia="ru-RU"/>
        </w:rPr>
        <w:t xml:space="preserve">tanganing ikki, </w:t>
      </w:r>
      <w:r w:rsidRPr="0015682B">
        <w:rPr>
          <w:rFonts w:ascii="Times New Roman" w:eastAsia="Times New Roman" w:hAnsi="Times New Roman" w:cs="Times New Roman"/>
          <w:b/>
          <w:i/>
          <w:sz w:val="28"/>
          <w:szCs w:val="28"/>
          <w:lang w:val="en-US" w:eastAsia="ru-RU"/>
        </w:rPr>
        <w:t>old (avers) va orqa (revers)</w:t>
      </w:r>
      <w:r w:rsidRPr="0015682B">
        <w:rPr>
          <w:rFonts w:ascii="Times New Roman" w:eastAsia="Times New Roman" w:hAnsi="Times New Roman" w:cs="Times New Roman"/>
          <w:sz w:val="28"/>
          <w:szCs w:val="28"/>
          <w:lang w:val="en-US" w:eastAsia="ru-RU"/>
        </w:rPr>
        <w:t xml:space="preserve"> tomonlari bor. Tangalarning aversida odatda hokim, shoh yoki imperator, yoki muqaddas hayvon, reversida ham ma’buda yoki boshqa bir narsa, yozuvlar va tamg‘a tasvirlangan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 Old tomon, tanganing yuzini, old tomonini tasvirlar yoki emitentni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‘rsatuvchi tangadagi yozuvlar orqali aniqlash mumkin. XIII asrgacha hukmdorning portreti, XIV asrdan boshlab gerblar tanganing old tomonini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‘rsatib bergan. Odatda ular bir – birini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‘ldirib borgan va tanganing bir tomonidan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 davlat yozuvi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tomon avers hisoblanadi. Ammo shunday tangalar ham borki, ular yuqoridagi fikrlarga mos kelmaydi. Masalan, XVI asrda zarb etilgan Riga talerlarining har 2 tomonida ham shahar gerbining tasviri berilgan. Uning bir tomonida yozuvning boshi yangi kumush dinor va keyingi tomonida yozuvning oxiri berilgan. Bu holatda yozuv boshlangan tomon avers hisoblanadi.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 xml:space="preserve">Revers – </w:t>
      </w:r>
      <w:r w:rsidRPr="0015682B">
        <w:rPr>
          <w:rFonts w:ascii="Times New Roman" w:eastAsia="Times New Roman" w:hAnsi="Times New Roman" w:cs="Times New Roman"/>
          <w:sz w:val="28"/>
          <w:szCs w:val="28"/>
          <w:lang w:val="en-US" w:eastAsia="ru-RU"/>
        </w:rPr>
        <w:t xml:space="preserve">orqa tomon. Bu tushuncha ham avers kabi shartli hisoblanadi. Hozirgi kunda bu holatga aniqlik kiritish sohasida bahslar davom etmoqda, ammo bahslarda bu tushunchalar tangani ta’riflashda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‘ng‘aylik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‘lishi uchun kashf etilganligi yoddan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‘tarilmoqda.</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lastRenderedPageBreak/>
        <w:t xml:space="preserve">Emitent – </w:t>
      </w:r>
      <w:r w:rsidRPr="0015682B">
        <w:rPr>
          <w:rFonts w:ascii="Times New Roman" w:eastAsia="Times New Roman" w:hAnsi="Times New Roman" w:cs="Times New Roman"/>
          <w:sz w:val="28"/>
          <w:szCs w:val="28"/>
          <w:lang w:val="en-US" w:eastAsia="ru-RU"/>
        </w:rPr>
        <w:t>tanga zarb etish huquqiga ega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shaxs,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‘jayin, sohib tangani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‘zining nomidan chiqaradi.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 asrlarda bunday huquqga  - hukmdor, imperator, qirol, feodal respublikasi, erkin shahar ega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Tanga huquqi– </w:t>
      </w:r>
      <w:r w:rsidRPr="0015682B">
        <w:rPr>
          <w:rFonts w:ascii="Times New Roman" w:eastAsia="Times New Roman" w:hAnsi="Times New Roman" w:cs="Times New Roman"/>
          <w:sz w:val="28"/>
          <w:szCs w:val="28"/>
          <w:lang w:val="en-US" w:eastAsia="ru-RU"/>
        </w:rPr>
        <w:t>zarb etish huquqi – davlatning suveren huquqlaridan biridir. Bu huquq imtiyoz shaklida taqdim qilinishi, sotilishi, ijaraga berilishi, garovga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‘yilishi mumkin.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Tanga regaliyasi– </w:t>
      </w:r>
      <w:r w:rsidRPr="0015682B">
        <w:rPr>
          <w:rFonts w:ascii="Times New Roman" w:eastAsia="Times New Roman" w:hAnsi="Times New Roman" w:cs="Times New Roman"/>
          <w:sz w:val="28"/>
          <w:szCs w:val="28"/>
          <w:lang w:val="en-US" w:eastAsia="ru-RU"/>
        </w:rPr>
        <w:t>tanga zarb qilish huquqiga ega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‘lganlarning imtiyoz sifatida zarb qilishdan foyda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‘rishi. Ba’zan tanga huquqi bilan tenglashgan holatda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Legenda</w:t>
      </w:r>
      <w:r w:rsidRPr="0015682B">
        <w:rPr>
          <w:rFonts w:ascii="Times New Roman" w:eastAsia="Times New Roman" w:hAnsi="Times New Roman" w:cs="Times New Roman"/>
          <w:sz w:val="28"/>
          <w:szCs w:val="28"/>
          <w:lang w:val="en-US" w:eastAsia="ru-RU"/>
        </w:rPr>
        <w:t xml:space="preserve"> – tangadagi yozuv. Odatda gorizontal, aylana shaklida bir yoki bir necha qatordan iborat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 Ayrim hollarda vertikal va butsimon shaklda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‘ladi. Ba’zan esa tasvirning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‘ziga yoziladi. Tanga zarb qilingan vaqt ham tanga yozuviga kiradi. XV asrgacha Yevropa tangalarida kamdan – kam hollarda ularning chiqarilgan vaqti yozilgan. Tanganing har ikkala tomoniga rasm va yozuvlar tushirilgan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‘ladi. Rasm va yozuvlar tasvirlangan maydon “legenda” </w:t>
      </w:r>
      <w:r w:rsidRPr="0015682B">
        <w:rPr>
          <w:rFonts w:ascii="Times New Roman" w:eastAsia="Times New Roman" w:hAnsi="Times New Roman" w:cs="Times New Roman"/>
          <w:b/>
          <w:i/>
          <w:sz w:val="28"/>
          <w:szCs w:val="28"/>
          <w:lang w:val="en-US" w:eastAsia="ru-RU"/>
        </w:rPr>
        <w:t>“tanga maydoni”</w:t>
      </w:r>
      <w:r w:rsidRPr="0015682B">
        <w:rPr>
          <w:rFonts w:ascii="Times New Roman" w:eastAsia="Times New Roman" w:hAnsi="Times New Roman" w:cs="Times New Roman"/>
          <w:sz w:val="28"/>
          <w:szCs w:val="28"/>
          <w:lang w:val="en-US" w:eastAsia="ru-RU"/>
        </w:rPr>
        <w:t xml:space="preserve"> deb ataladi. Odatda tanga maydoni chiziqli yoki nuqtali, yoki uzun munchoqqa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‘xshash hoshiya bilan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‘ralgan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Tanganing maydoni</w:t>
      </w:r>
      <w:r w:rsidRPr="0015682B">
        <w:rPr>
          <w:rFonts w:ascii="Times New Roman" w:eastAsia="Times New Roman" w:hAnsi="Times New Roman" w:cs="Times New Roman"/>
          <w:sz w:val="28"/>
          <w:szCs w:val="28"/>
          <w:lang w:val="en-US" w:eastAsia="ru-RU"/>
        </w:rPr>
        <w:t xml:space="preserve"> – tanganing yozuvlar va tasvirlar bilan band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‘lmagan old va orqa tomonining yuzasi.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 xml:space="preserve">Nominal – </w:t>
      </w:r>
      <w:r w:rsidRPr="0015682B">
        <w:rPr>
          <w:rFonts w:ascii="Times New Roman" w:eastAsia="Times New Roman" w:hAnsi="Times New Roman" w:cs="Times New Roman"/>
          <w:sz w:val="28"/>
          <w:szCs w:val="28"/>
          <w:lang w:val="en-US" w:eastAsia="ru-RU"/>
        </w:rPr>
        <w:t>tanga qiymati. Numizmatik adabiyotlarda ma’lum qiymatga ega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tangani bildiradi.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Hisob pul birligi</w:t>
      </w:r>
      <w:r w:rsidRPr="0015682B">
        <w:rPr>
          <w:rFonts w:ascii="Times New Roman" w:eastAsia="Times New Roman" w:hAnsi="Times New Roman" w:cs="Times New Roman"/>
          <w:sz w:val="28"/>
          <w:szCs w:val="28"/>
          <w:lang w:val="en-US" w:eastAsia="ru-RU"/>
        </w:rPr>
        <w:t xml:space="preserve"> – hisoblashda ishlatiladi, ammo tangada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‘zining buyum shakliga ega emas.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Tanga t</w:t>
      </w:r>
      <w:r w:rsidRPr="0015682B">
        <w:rPr>
          <w:rFonts w:ascii="Times New Roman" w:eastAsia="Times New Roman" w:hAnsi="Times New Roman" w:cs="Times New Roman"/>
          <w:b/>
          <w:bCs/>
          <w:sz w:val="28"/>
          <w:szCs w:val="28"/>
          <w:lang w:eastAsia="ru-RU"/>
        </w:rPr>
        <w:t>о</w:t>
      </w:r>
      <w:r w:rsidRPr="0015682B">
        <w:rPr>
          <w:rFonts w:ascii="Times New Roman" w:eastAsia="Times New Roman" w:hAnsi="Times New Roman" w:cs="Times New Roman"/>
          <w:b/>
          <w:bCs/>
          <w:sz w:val="28"/>
          <w:szCs w:val="28"/>
          <w:lang w:val="en-US" w:eastAsia="ru-RU"/>
        </w:rPr>
        <w:t>‘plami</w:t>
      </w:r>
      <w:r w:rsidRPr="0015682B">
        <w:rPr>
          <w:rFonts w:ascii="Times New Roman" w:eastAsia="Times New Roman" w:hAnsi="Times New Roman" w:cs="Times New Roman"/>
          <w:sz w:val="28"/>
          <w:szCs w:val="28"/>
          <w:lang w:val="en-US" w:eastAsia="ru-RU"/>
        </w:rPr>
        <w:t xml:space="preserve"> - ma’lum metall og‘irligiga ega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tangalar miqdori.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Tangani sinash – (proba moneti)</w:t>
      </w:r>
      <w:r w:rsidRPr="0015682B">
        <w:rPr>
          <w:rFonts w:ascii="Times New Roman" w:eastAsia="Times New Roman" w:hAnsi="Times New Roman" w:cs="Times New Roman"/>
          <w:sz w:val="28"/>
          <w:szCs w:val="28"/>
          <w:lang w:val="en-US" w:eastAsia="ru-RU"/>
        </w:rPr>
        <w:t xml:space="preserve"> - qimmatbaho metall massasining tangani umumiy massasiga nisbati.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Tanganing buzilishi –</w:t>
      </w:r>
      <w:r w:rsidRPr="0015682B">
        <w:rPr>
          <w:rFonts w:ascii="Times New Roman" w:eastAsia="Times New Roman" w:hAnsi="Times New Roman" w:cs="Times New Roman"/>
          <w:sz w:val="28"/>
          <w:szCs w:val="28"/>
          <w:lang w:val="en-US" w:eastAsia="ru-RU"/>
        </w:rPr>
        <w:t xml:space="preserve"> tanga tarkibida qimmatbaho metallni tanganing og‘irligini kamaytirgan holda qisqartirish.</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Ligatura</w:t>
      </w:r>
      <w:r w:rsidRPr="0015682B">
        <w:rPr>
          <w:rFonts w:ascii="Times New Roman" w:eastAsia="Times New Roman" w:hAnsi="Times New Roman" w:cs="Times New Roman"/>
          <w:sz w:val="28"/>
          <w:szCs w:val="28"/>
          <w:lang w:val="en-US" w:eastAsia="ru-RU"/>
        </w:rPr>
        <w:t xml:space="preserve"> – oltin va kumush quymalarga noqimmatbaho metallarning aralashtirilishi.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Tanganing cheti, qirg‘og‘i</w:t>
      </w:r>
      <w:r w:rsidRPr="0015682B">
        <w:rPr>
          <w:rFonts w:ascii="Times New Roman" w:eastAsia="Times New Roman" w:hAnsi="Times New Roman" w:cs="Times New Roman"/>
          <w:sz w:val="28"/>
          <w:szCs w:val="28"/>
          <w:lang w:val="en-US" w:eastAsia="ru-RU"/>
        </w:rPr>
        <w:t xml:space="preserve"> – gorizontal chiziq. Tanganing quyi qismini tanganing asosiy maydonidan ajratib turadi.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“Gurt”</w:t>
      </w:r>
      <w:r w:rsidRPr="0015682B">
        <w:rPr>
          <w:rFonts w:ascii="Times New Roman" w:eastAsia="Times New Roman" w:hAnsi="Times New Roman" w:cs="Times New Roman"/>
          <w:b/>
          <w:i/>
          <w:sz w:val="28"/>
          <w:szCs w:val="28"/>
          <w:lang w:val="en-US" w:eastAsia="ru-RU"/>
        </w:rPr>
        <w:t xml:space="preserve"> - </w:t>
      </w:r>
      <w:r w:rsidRPr="0015682B">
        <w:rPr>
          <w:rFonts w:ascii="Times New Roman" w:eastAsia="Times New Roman" w:hAnsi="Times New Roman" w:cs="Times New Roman"/>
          <w:sz w:val="28"/>
          <w:szCs w:val="28"/>
          <w:lang w:val="en-US" w:eastAsia="ru-RU"/>
        </w:rPr>
        <w:t xml:space="preserve">tanga qirrasiga aytiladi.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Tanga turi (monetniy tip)</w:t>
      </w:r>
      <w:r w:rsidRPr="0015682B">
        <w:rPr>
          <w:rFonts w:ascii="Times New Roman" w:eastAsia="Times New Roman" w:hAnsi="Times New Roman" w:cs="Times New Roman"/>
          <w:b/>
          <w:i/>
          <w:sz w:val="28"/>
          <w:szCs w:val="28"/>
          <w:lang w:val="en-US" w:eastAsia="ru-RU"/>
        </w:rPr>
        <w:t xml:space="preserve"> –</w:t>
      </w:r>
      <w:r w:rsidRPr="0015682B">
        <w:rPr>
          <w:rFonts w:ascii="Times New Roman" w:eastAsia="Times New Roman" w:hAnsi="Times New Roman" w:cs="Times New Roman"/>
          <w:sz w:val="28"/>
          <w:szCs w:val="28"/>
          <w:lang w:val="en-US" w:eastAsia="ru-RU"/>
        </w:rPr>
        <w:t xml:space="preserve"> tangadagi barcha yozuv va belgilar majmuasi.Qadimgi tarixchilar Gerodot va Ksenofont asarlaridan ma’lumki, ilk tangalar oltin va kumushning tabiiy qotishmasi (elektra)dan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Kichik Osiyodagi Lidiya davlatida miloddan avvalgi VII asrda zarb etilgan. Ammo mustaqil ravishda Yunonistondagi Egina shahrida, Xitoy va Hindistonda ham tangalar zarb etish ixtiro qilindi. Ularning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‘rinishi sodda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dastlab ayrim chizgilar bilan bezatilgan,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‘ngra sekin-asta turli xil jonzotlarni (toshbaqa, ukki, dengiz mushugi, baliq va hokazo) tasvirlashga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‘tilgan. Bunda aks ettirilgan jonzot, uning nomi, shahar tug‘rosi yoki nomi bilan hamohangligidan kelib chiqib ish tutilgan.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Hozirgi kunda jahon bozorida turli tanga va pul birliklarining nomlarini uchratish mumkin. Qadimda tetradrahma, drahma, obol, dinar, libra va hokazo nomli tangalar mavjud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Bu nomlarning kelib chiqishi ham bir-biri bilan uzviy bog‘liqdir. Qadimgi tangalar ikki xil: quyma va zarblangan uslubda tayyorlangan: Quyma tangalar maxsus shakl va tasvir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 qolip – idishlarga ma’dan quyilib tayyorlangan. Ikkinchi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‘sinda temir yoki bronzadan ishlangan muhr – maxsus asbob (shtempel)da tangalar ifodasi tayyorlanib, kerakli metall quymasi ustiga zarblangan. Birinchi uslubda tanga sathidagi tasvir noaniq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‘lganligi sababli tezda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‘chib ketishgan. Miloddan avvalgi VIIasrga kelib zarblangan tangalar keng miqyosda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‘llaniladigan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va shundan buyon tangalar faqat zarblangan holda muomalaga chiqarib kelinmoqda.</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XV asrda turli hukmdorlar tomonidan tangalar zarb etila boshlangan davr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‘ldi. Har bir yirik davlatda vaqt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‘tishi bilan sarroflar, ya’ni pul almashtiruvchilarning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‘chalari vujudga keldi. Sarroflar Angliya, Fransiya, Misr va boshqa davlatlarda savdogarlar va badavlat kishilarga boyliklarini saqlashda katta yordam berar edilar. Davlatlarning sarroflari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‘rtasida doimiy ravishda aloqa saqlanib, ular bir-biridan xabardor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turardilar. Savdogarlar safarga otlanishdan oldin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sarmoyasini sarrofga topshirar, u esa qancha miqdorda pul olgani haqida hujjat yozib berar edi. Savdogarlar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 davlatga borganida u yerdagi sarrofdan kerakli pul miqdorini olish imkoniyatiga ega edi. Zamonamiz banklari (ingliz tilidan kelib chiqqan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“sarrof stoli” degan ma’noni anglatadi) sarroflar faoliyati natijasida vujudga kelgan desak, mubolag‘a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‘lmaydi</w:t>
      </w:r>
      <w:r w:rsidRPr="0015682B">
        <w:rPr>
          <w:rFonts w:ascii="Times New Roman" w:eastAsia="Times New Roman" w:hAnsi="Times New Roman" w:cs="Times New Roman"/>
          <w:sz w:val="28"/>
          <w:szCs w:val="28"/>
          <w:vertAlign w:val="superscript"/>
          <w:lang w:val="en-US" w:eastAsia="ru-RU"/>
        </w:rPr>
        <w:footnoteReference w:customMarkFollows="1" w:id="11"/>
        <w:t>1</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en-US" w:eastAsia="ru-RU"/>
        </w:rPr>
        <w:tab/>
      </w:r>
    </w:p>
    <w:p w:rsidR="0015682B" w:rsidRPr="0015682B" w:rsidRDefault="0015682B" w:rsidP="00E65509">
      <w:pPr>
        <w:numPr>
          <w:ilvl w:val="0"/>
          <w:numId w:val="22"/>
        </w:numPr>
        <w:spacing w:after="0" w:line="240" w:lineRule="auto"/>
        <w:ind w:left="475" w:right="-195" w:firstLine="801"/>
        <w:contextualSpacing/>
        <w:jc w:val="both"/>
        <w:rPr>
          <w:rFonts w:ascii="Times New Roman" w:eastAsia="Calibri" w:hAnsi="Times New Roman" w:cs="Times New Roman"/>
          <w:b/>
          <w:sz w:val="28"/>
          <w:szCs w:val="28"/>
        </w:rPr>
      </w:pPr>
      <w:r w:rsidRPr="0015682B">
        <w:rPr>
          <w:rFonts w:ascii="Times New Roman" w:eastAsia="Calibri" w:hAnsi="Times New Roman" w:cs="Times New Roman"/>
          <w:b/>
          <w:sz w:val="28"/>
          <w:szCs w:val="28"/>
          <w:lang w:val="en-US"/>
        </w:rPr>
        <w:t>Qadimgi Yunoniston tangalarini davrlashtirish.</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 xml:space="preserve">Dastlab Gretsiyada tanga tushunchasi bо‘lmay, о‘rniga tovar ayirboshlash vositasi orqali savdo qilar edilar. Dastlab Ellada о‘lkasida orol davlat bо‘lgan Egina Lidiyaga yaqin bо‘lganligi sababli, ya’ni Lidiya elektron tangalari bilan tanish bо‘lganligi sababli ular birinchi bor tanga zarb qilishni yо‘lga qо‘ydilar. </w:t>
      </w:r>
      <w:r w:rsidRPr="0015682B">
        <w:rPr>
          <w:rFonts w:ascii="Times New Roman" w:eastAsia="Times New Roman" w:hAnsi="Times New Roman" w:cs="Times New Roman"/>
          <w:sz w:val="28"/>
          <w:szCs w:val="28"/>
          <w:lang w:val="en-US" w:eastAsia="ru-RU"/>
        </w:rPr>
        <w:t>Bu tangalarning tashqi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‘rinishi borasida olimlar ikkilanuvchi fikrlar aytishgan. Ayrimlari tanga tarkibidagi metallga qarab Lidiyaliklar bilan savdo natija qilish orqali paydo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degan fikr mavjud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‘lsa, bir tomondan tanganing mahalliy kelib chiqishi jihatidan mahalliy ravishda shu zaminda paydo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degan fikr ham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 emas.</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Egina tangalari loviyasimon kumush shakli berilgan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dastlabki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‘rinishni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‘rsatadi. Ularni zarb qilish mos quyma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‘ngra esa ustidan zarb urinib tanga shakliga keltirilgan. Ular tangani «stater» deb nomlashgan, tarjimada «tarozi»(grekcha) degan ma’noni bildiradi.Egina staterlarida toshbaqa surati tasvirlangan.Bu staterning og‘irligi 12 gramm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Gerodotning ma’lumotlarida ham shunga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‘xshash ma’lumotlar keltirilgan.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Lishklana tangalari haqida Agrikole quyidagicha ma’lumot keltiradi. «Attikaning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‘rtinchi qiroli Agrifoniy kullariga kumushni Lavrion tog‘idan qazib </w:t>
      </w:r>
      <w:r w:rsidRPr="0015682B">
        <w:rPr>
          <w:rFonts w:ascii="Times New Roman" w:eastAsia="Times New Roman" w:hAnsi="Times New Roman" w:cs="Times New Roman"/>
          <w:sz w:val="28"/>
          <w:szCs w:val="28"/>
          <w:lang w:val="en-US" w:eastAsia="ru-RU"/>
        </w:rPr>
        <w:lastRenderedPageBreak/>
        <w:t>olishni buyurdi». .Talant grek tilidan olingan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talvatov og‘irlik degan ma’noni bildiradi. U dastlab Etnada og‘irlik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‘lchov birligi sifatida ishlatilgan. Taxminga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u Elladaga Vavilondan kirib kelgan. 1 talant 60 minaga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‘lsa 6000 ming draxmaga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‘lchangan yoki 36000 obolga teng. 594 yilga kelib Afinada Solon islohatidan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talantga aniq og‘irlik miqdori belgilanadi. YA’ni 26,196 kg ga tenglashtirilgan. Ungacha talant 34,33 kg og‘irlikda noaniq ravishda mavjud edi. Iskandar Elomonga kelib talant 25,9 kg tilloga tenglashtirilgan. Demak talant hisobsiz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tangalarni og‘irlik sifatida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‘lchash uchun ishlatilgan.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Draxma (Grekcha – braxil- uyum) degan ma’noni bildirib, uning kelib chiqishi odamzodning metalni parchalangan holda ishlatib yurish davriga oiddir. Bu qadimgi grek tangasi ham hisoblanib, u evolyusion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 bilan rivojlanib kelib, antik Gretsiyada 1 ming 100 draxmaga tenglashtirilgan. 6000 draxma 1 talantga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Draxmalarni zarb qilishda kumushdan foydalanishgan.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U eramizdan av. VI asrda boshlangan. Gretsiyaning turli xududlarida uning og‘irligi turlicha edi. chunki har bir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imkoniyatlari qarab draxmalarni zarb qilgan. Egina draxmasi 6,07 gr kumushni tashkil etsa erdi Attika draxmasi 4,36 gr kumushni tashkil qilsa. Korinor draxmasi 2,97 yoki 2,91 gr ni tashkil qilgan. Abder draxmasi esa 3,6 gr kumush, Xiosos draxmasi 3,93 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Ammo Savdolar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‘proq, Afina draxmasida (4,25 gr kumush) olib borilgan. Draxmalardan tashqaridan didraxma, tetradraxma, dekadraxma kabilar ishlatilgan.Draxmalar grek  millatiga xos, ular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‘proq va intensiv ravishda chiqarilgan. </w:t>
      </w:r>
      <w:r w:rsidRPr="0015682B">
        <w:rPr>
          <w:rFonts w:ascii="Times New Roman" w:eastAsia="Times New Roman" w:hAnsi="Times New Roman" w:cs="Times New Roman"/>
          <w:sz w:val="28"/>
          <w:szCs w:val="28"/>
          <w:lang w:eastAsia="ru-RU"/>
        </w:rPr>
        <w:t xml:space="preserve">Hozirgi kunda Makedoniya, Kipr pullari hisoblanadi. </w:t>
      </w:r>
    </w:p>
    <w:p w:rsidR="0015682B" w:rsidRPr="0015682B" w:rsidRDefault="0015682B" w:rsidP="00E65509">
      <w:pPr>
        <w:numPr>
          <w:ilvl w:val="0"/>
          <w:numId w:val="23"/>
        </w:numPr>
        <w:tabs>
          <w:tab w:val="left" w:pos="851"/>
        </w:tabs>
        <w:spacing w:after="0" w:line="240" w:lineRule="auto"/>
        <w:ind w:left="475" w:right="-195" w:firstLine="9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Tetradraxma (- 4 draxma) kumush. Afrikaga tegishli er.av. 500 y.</w:t>
      </w:r>
    </w:p>
    <w:p w:rsidR="0015682B" w:rsidRPr="0015682B" w:rsidRDefault="0015682B" w:rsidP="00E65509">
      <w:pPr>
        <w:numPr>
          <w:ilvl w:val="0"/>
          <w:numId w:val="23"/>
        </w:numPr>
        <w:tabs>
          <w:tab w:val="left" w:pos="851"/>
        </w:tabs>
        <w:spacing w:after="0" w:line="240" w:lineRule="auto"/>
        <w:ind w:left="475" w:right="-195" w:firstLine="9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Draxma (6 obolga) kumush. Afrikada er.av. 500 y</w:t>
      </w:r>
    </w:p>
    <w:p w:rsidR="0015682B" w:rsidRPr="0015682B" w:rsidRDefault="0015682B" w:rsidP="00E65509">
      <w:pPr>
        <w:numPr>
          <w:ilvl w:val="0"/>
          <w:numId w:val="23"/>
        </w:numPr>
        <w:tabs>
          <w:tab w:val="left" w:pos="851"/>
        </w:tabs>
        <w:spacing w:after="0" w:line="240" w:lineRule="auto"/>
        <w:ind w:left="475" w:right="-195" w:firstLine="9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Triobol (1g‘2 draxmaga teng) kumush. </w:t>
      </w:r>
      <w:r w:rsidRPr="0015682B">
        <w:rPr>
          <w:rFonts w:ascii="Times New Roman" w:eastAsia="Times New Roman" w:hAnsi="Times New Roman" w:cs="Times New Roman"/>
          <w:sz w:val="28"/>
          <w:szCs w:val="28"/>
          <w:lang w:eastAsia="ru-RU"/>
        </w:rPr>
        <w:t>Afinada er.avv. 500 y</w:t>
      </w:r>
    </w:p>
    <w:p w:rsidR="0015682B" w:rsidRPr="0015682B" w:rsidRDefault="0015682B" w:rsidP="00E65509">
      <w:pPr>
        <w:numPr>
          <w:ilvl w:val="0"/>
          <w:numId w:val="23"/>
        </w:numPr>
        <w:tabs>
          <w:tab w:val="left" w:pos="851"/>
        </w:tabs>
        <w:spacing w:after="0" w:line="240" w:lineRule="auto"/>
        <w:ind w:left="475" w:right="-195" w:firstLine="92"/>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Obol (1g‘6 draxmaga teng) kumush. </w:t>
      </w:r>
      <w:r w:rsidRPr="0015682B">
        <w:rPr>
          <w:rFonts w:ascii="Times New Roman" w:eastAsia="Times New Roman" w:hAnsi="Times New Roman" w:cs="Times New Roman"/>
          <w:sz w:val="28"/>
          <w:szCs w:val="28"/>
          <w:lang w:eastAsia="ru-RU"/>
        </w:rPr>
        <w:t>Afinada er.av. 500 y</w:t>
      </w:r>
    </w:p>
    <w:p w:rsidR="0015682B" w:rsidRPr="0015682B" w:rsidRDefault="0015682B" w:rsidP="00E65509">
      <w:pPr>
        <w:numPr>
          <w:ilvl w:val="0"/>
          <w:numId w:val="23"/>
        </w:numPr>
        <w:tabs>
          <w:tab w:val="left" w:pos="851"/>
        </w:tabs>
        <w:spacing w:after="0" w:line="240" w:lineRule="auto"/>
        <w:ind w:left="475" w:right="-195" w:firstLine="9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Tetradraxma. Kumush Sirkuza er.av 510 y</w:t>
      </w:r>
    </w:p>
    <w:p w:rsidR="0015682B" w:rsidRPr="0015682B" w:rsidRDefault="0015682B" w:rsidP="00E65509">
      <w:pPr>
        <w:numPr>
          <w:ilvl w:val="0"/>
          <w:numId w:val="23"/>
        </w:numPr>
        <w:tabs>
          <w:tab w:val="left" w:pos="851"/>
        </w:tabs>
        <w:spacing w:after="0" w:line="240" w:lineRule="auto"/>
        <w:ind w:left="475" w:right="-195" w:firstLine="9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Didradraxma S-2 draxmaga kumush. Sirakuzda  er.av 510 y</w:t>
      </w:r>
    </w:p>
    <w:p w:rsidR="0015682B" w:rsidRPr="0015682B" w:rsidRDefault="0015682B" w:rsidP="00E65509">
      <w:pPr>
        <w:numPr>
          <w:ilvl w:val="0"/>
          <w:numId w:val="23"/>
        </w:numPr>
        <w:tabs>
          <w:tab w:val="left" w:pos="851"/>
        </w:tabs>
        <w:spacing w:after="0" w:line="240" w:lineRule="auto"/>
        <w:ind w:left="475" w:right="-195" w:firstLine="9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Draxma Sirakuza. Kumushdan yasalgan. Er.av 510 </w:t>
      </w:r>
    </w:p>
    <w:p w:rsidR="0015682B" w:rsidRPr="0015682B" w:rsidRDefault="0015682B" w:rsidP="00E65509">
      <w:pPr>
        <w:numPr>
          <w:ilvl w:val="0"/>
          <w:numId w:val="23"/>
        </w:numPr>
        <w:tabs>
          <w:tab w:val="left" w:pos="851"/>
        </w:tabs>
        <w:spacing w:after="0" w:line="240" w:lineRule="auto"/>
        <w:ind w:left="475" w:right="-195" w:firstLine="9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Obol Kumush Sirakuzada er.av 500 y ishlatilgan.</w:t>
      </w:r>
    </w:p>
    <w:p w:rsidR="0015682B" w:rsidRPr="0015682B" w:rsidRDefault="0015682B" w:rsidP="00E65509">
      <w:pPr>
        <w:numPr>
          <w:ilvl w:val="0"/>
          <w:numId w:val="23"/>
        </w:numPr>
        <w:tabs>
          <w:tab w:val="left" w:pos="851"/>
        </w:tabs>
        <w:spacing w:after="0" w:line="240" w:lineRule="auto"/>
        <w:ind w:left="475" w:right="-195" w:firstLine="9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Litra, kumush Sirakuzada er.av. 500 y.</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p>
    <w:p w:rsidR="0015682B" w:rsidRPr="0015682B" w:rsidRDefault="0015682B" w:rsidP="00E65509">
      <w:pPr>
        <w:numPr>
          <w:ilvl w:val="0"/>
          <w:numId w:val="22"/>
        </w:numPr>
        <w:spacing w:after="0" w:line="240" w:lineRule="auto"/>
        <w:ind w:left="567" w:right="-195" w:firstLine="567"/>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b/>
          <w:sz w:val="28"/>
          <w:szCs w:val="28"/>
          <w:lang w:val="sv-SE"/>
        </w:rPr>
        <w:t xml:space="preserve">Qadimgi Rim tangalari. </w:t>
      </w:r>
      <w:r w:rsidRPr="0015682B">
        <w:rPr>
          <w:rFonts w:ascii="Times New Roman" w:eastAsia="Calibri" w:hAnsi="Times New Roman" w:cs="Times New Roman"/>
          <w:sz w:val="28"/>
          <w:szCs w:val="28"/>
          <w:lang w:val="en-US"/>
        </w:rPr>
        <w:t xml:space="preserve">Dastlab Rim respublikasi, keyinroq Rim imperiyasi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‘sha zamon uchun muhim iqtisodiy omil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‘lgan tanga zarb etish san’atini mukammal egallaganligi hozirgi kunda ham kishilarni hayratda qoldirmoqda.</w:t>
      </w:r>
    </w:p>
    <w:p w:rsidR="0015682B" w:rsidRPr="0015682B" w:rsidRDefault="0015682B" w:rsidP="0015682B">
      <w:pPr>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Apenin yarim orolining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‘rta qismida Tibr daryosi oqib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‘tadi. Bu daryo tog‘lardan boshlanib, tekislik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‘ylab dengizga oqib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‘tadi. Tekislik orasida tepaliklar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qadim zamonda bu tekislik botqoqlik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tepaliklar esa yaproqli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‘rmon bilan qoplangan. Tekislikda lotinlar qabilasi yashagan. Tibr dengiziga quyiladigan joydan 25 kilometr narida, daryoning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 qirg‘og‘idagi tepaliklarda kichkina Rim shaharchasi bunyodga kelgan. Rivoyatlarga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‘ra, u eramizdan avvalgi VIII asr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‘rtalarida barpo qilingan. Rim va uning atrofida lotin, sabiyan va etrusk </w:t>
      </w:r>
      <w:r w:rsidRPr="0015682B">
        <w:rPr>
          <w:rFonts w:ascii="Times New Roman" w:eastAsia="Times New Roman" w:hAnsi="Times New Roman" w:cs="Times New Roman"/>
          <w:sz w:val="28"/>
          <w:szCs w:val="28"/>
          <w:lang w:val="en-US" w:eastAsia="ru-RU"/>
        </w:rPr>
        <w:lastRenderedPageBreak/>
        <w:t>qabilalari yashaganlar.  Bular birlashib Rim davlatiga asos solganlar. Bular Rimning eng qadimgi aholisi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ular patritsiylar deb atalgan. Patritsiylar (lotincha, «pater»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‘zbekchada ota degan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‘zni bildiradi) ota – bobolari shaharga asos solganliklari bilan faxrlanib yurardilar. Patritsiylarning nufuzli oqsoqollardan «keksalar kengashi» tuzilgan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lotincha senat deb atalgan. Dastlab Rimni senat va podsho idora qilardi.</w:t>
      </w:r>
    </w:p>
    <w:p w:rsidR="0015682B" w:rsidRPr="0015682B" w:rsidRDefault="0015682B" w:rsidP="0015682B">
      <w:pPr>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Rimda hunarmandchilik va savdo rivojlana boshlagan. Bozorlarda, ya’ni formalarda hunarmandchilik, qishloq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‘jalik mahsulotlari va chorva mollari bilan savdo qilish kuchaygan. Bu tanga – pullarning muomulaga yanada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‘proq chaqirishni talab qilardi.</w:t>
      </w:r>
    </w:p>
    <w:p w:rsidR="0015682B" w:rsidRPr="0015682B" w:rsidRDefault="0015682B" w:rsidP="0015682B">
      <w:pPr>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Mil. av. 510-509 yillarda Rimning mahalliy aholisi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‘zg‘olon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‘tarib,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podsholarini jabr – zulmligi tufayli taxtdan ag‘darib, uni quvib yuborganlar. Rimda podsho boshqaradigan xokimiyat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 qilingan. Uning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‘rniga respublika ma’lum muddatga saylab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‘yiladigan kishilar idora qiladigan davlat barpo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Rimda davlatning oliy xokimiyati xalq kengash – konsullar hisoblangan.</w:t>
      </w:r>
    </w:p>
    <w:p w:rsidR="0015682B" w:rsidRPr="0015682B" w:rsidRDefault="0015682B" w:rsidP="0015682B">
      <w:pPr>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Rimliklar mil. av. 238 – yilda Karfagenning zaifligidan foydalanib, Sardiniya va Korsika orollarini bosib oladilar. Sulh muzokaralariga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Sardiniya 1mln.tonna kumush beradi. Shuningdek Karfagen va Sardiniya kumush konlarining chuqurligi 1kilometrgacha chuqurlikkacha yetib borgan. Rimning koloniyalarini bosib olishining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 qismi Reyn bilan bog‘liq. 1886 yilgi «Gorniy jurnal» ida shunday yozilgan edi.«Reynning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qirg‘og‘ida rim tog‘ ishlarini Vogaza yaqinidagi Jiroman va Markirxada uchratish mumkin…». «Yuqori Elzasda 200 sajendan ortiq rim shaxtalari joylashgan…». «Prireyna viloyatida rimliklar Shvarsvaldeda kumush konlariga ega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Bu hududlarning barchasi Yuliy Sezar bosib olgandan keyin Rimning Galliya provinsiyasiga tegishli edi. Shuning uchun ham Galliyada galliya kumushidan Yuliy Sezar tangasi zarb qilingan.</w:t>
      </w:r>
    </w:p>
    <w:p w:rsidR="0015682B" w:rsidRPr="0015682B" w:rsidRDefault="0015682B" w:rsidP="0015682B">
      <w:pPr>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Qadimda Rim respublikasida tovar – pul munosabatlari takomillashib, rivojlanib bordi. Buning natijasida Rimda juda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‘plab pullar zarb qilina boshlandi. Jumladan eng qadimgi Rim tangalaridan biri Rim assisdir. Ass - qadimgi  Rim pul birligi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kumushdan ishlangan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Rim respublikasida mil.av.VI asrning 2-yarmidan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 tangalar chiqarila boshlagan. Ass rim funti, librama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shuning uchun u libral assi deb atalgan. Mil. avvalgi III asr boshlarida ass 1g‘ 16 funtga kamaygan, ya’ni 54,59 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Miloddan avvalgi 218 yilda 1g‘12 funtga kamaygan, ya’ni 27,3 grammga, miloddan avvalgi 89 –yilda esa 1g‘24 funga kamaygan, ya’ni 13,46 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qolgan. Assning og‘irligi kamayib borgan sari unga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talab ham pasayib borgan. Ayni shu davrdan boshlab mis tangalar muomolaga chiqarila boshladi.</w:t>
      </w:r>
    </w:p>
    <w:p w:rsidR="0015682B" w:rsidRPr="0015682B" w:rsidRDefault="0015682B" w:rsidP="0015682B">
      <w:pPr>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Ass aversida ikki yuzli Yanus tasviri, reversda esa kema burni va undan keyin tanga qiymatini bildiruvchi 1 belgisi mavjud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Mil.avv. 217 yilgacha 10 ass 1 kumush dinorga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‘lgan.Shuningdek mil.avvalgi III asrda zarb qilingan rim kumush tangasi aversida Ona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‘ri va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‘g‘il bolalar tasvirlangan.</w:t>
      </w:r>
    </w:p>
    <w:p w:rsidR="0015682B" w:rsidRPr="0015682B" w:rsidRDefault="0015682B" w:rsidP="0015682B">
      <w:pPr>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ab/>
        <w:t>Yana bir qadimgi Rim tangalaridan biri denariydir. Denariy (lotincha dinarius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‘zidan olingan) rim kumush tangasidir. Bir denariy kumush tangasi – 10 mis assga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Denariy zarb qilina boshlaganda bir denariy 1,72 funtni tashkil qilgan, ya’ni 4,55 grammni tashkil qilgan. </w:t>
      </w:r>
    </w:p>
    <w:p w:rsidR="0015682B" w:rsidRPr="0015682B" w:rsidRDefault="0015682B" w:rsidP="0015682B">
      <w:pPr>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Mil. av.217 yilda denariy 1.84 funtga pasaygan, ya’ni 8,9 grammni tashkil qilgan va 16 assga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qolgan. Neron davrida (54-88 yy) denariy 1,96 funtni tashkil etgan, ya’ni 3,41 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qolgan.</w:t>
      </w:r>
    </w:p>
    <w:p w:rsidR="0015682B" w:rsidRPr="0015682B" w:rsidRDefault="0015682B" w:rsidP="0015682B">
      <w:pPr>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 asrlarda denariy eng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 muomolada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‘lganligi uchun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‘pchilik davlatlar denariyni turli davlatlarda boshqa – boshqa nomlar bilan atalgan. Masalan, Angliyada penni, Germaniyada pfennig, Fransiyada denye deb atalgan.</w:t>
      </w:r>
    </w:p>
    <w:p w:rsidR="0015682B" w:rsidRPr="0015682B" w:rsidRDefault="0015682B" w:rsidP="0015682B">
      <w:pPr>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Viktoriat - qadimgi rim kumush tangalaridan biridir. Viktoriat kumush tangasi miloddan avvalgi 269 yildan zarb qilina boshlagan. Viktoriatning og‘irligi 3,9 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Keyinchalik Rim dinori keng muomalaga kiritilib zarb qilina boshlaydi, chunki dinorlar juda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‘plab davlatlarda muomalada edi. Shuning uchun viktoriatga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talab pasaya bordi va sekin – asta muomaladan chiqib ketdi. </w:t>
      </w:r>
    </w:p>
    <w:p w:rsidR="0015682B" w:rsidRPr="0015682B" w:rsidRDefault="0015682B" w:rsidP="0015682B">
      <w:pPr>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Rim respublikasi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‘zining oltin tangalari bilan ham dunyoga mashhur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tangalardan biri aureusdir. Aureus lotincha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‘zdan olingan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«oltin» degan ma’noni bildiradi. Aureus rim oltin tangasi birinchi bor Yuliy Sezarning harbiy yurishlaridan keyin zarb qilina boshladi.Ungacha Rimda oltin tangalar juda kam chiqarilgan, ular sanoqli miqdorda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Masalan Avgust davrida (30-14yy) oyiga 40 ta oltin rim funti chiqarilgan va u 8,19 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w:t>
      </w:r>
    </w:p>
    <w:p w:rsidR="0015682B" w:rsidRPr="0015682B" w:rsidRDefault="0015682B" w:rsidP="0015682B">
      <w:pPr>
        <w:tabs>
          <w:tab w:val="left" w:pos="426"/>
        </w:tabs>
        <w:ind w:left="567" w:right="-195" w:firstLine="567"/>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 xml:space="preserve">Dastlab Rim respublikasi, keyinroq Rim imperiyasi </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‘sha zamon uchun muhim iqtisodiy omil b</w:t>
      </w:r>
      <w:r w:rsidRPr="0015682B">
        <w:rPr>
          <w:rFonts w:ascii="Times New Roman" w:eastAsia="Calibri" w:hAnsi="Times New Roman" w:cs="Times New Roman"/>
          <w:sz w:val="28"/>
          <w:szCs w:val="28"/>
        </w:rPr>
        <w:t>о</w:t>
      </w:r>
      <w:r w:rsidRPr="0015682B">
        <w:rPr>
          <w:rFonts w:ascii="Times New Roman" w:eastAsia="Calibri" w:hAnsi="Times New Roman" w:cs="Times New Roman"/>
          <w:sz w:val="28"/>
          <w:szCs w:val="28"/>
          <w:lang w:val="en-US"/>
        </w:rPr>
        <w:t xml:space="preserve">‘lgan tanga zarb etish san’atini mukammal egallaganligi hozirgi kunda ham kishilarni hayratda qoldirmoqda.     </w:t>
      </w:r>
    </w:p>
    <w:p w:rsidR="0015682B" w:rsidRPr="0015682B" w:rsidRDefault="0015682B" w:rsidP="0015682B">
      <w:pPr>
        <w:tabs>
          <w:tab w:val="left" w:pos="567"/>
        </w:tabs>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Apenin yarim orolining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‘rta qismida Tibr daryosi oqib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‘tadi. Bu daryo tog‘lardan boshlanib, tekislik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‘ylab dengizga oqib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‘tadi. Tekislik orasida tepaliklar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qadim zamonda bu tekislik botqoqlik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tepaliklar yaproqli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‘rmon bilan qoplangan. Tekislikda lotinlar qabilasi yashagan. Tibr dengiziga quyiladigan joydan 25 kilometr narida, daryoning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 qirg‘og‘idagi tepaliklarda kichkina Rim shaharchasi bunyod etilgan. Rivoyatlarga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‘ra, u miloddan avvalgi VIII asr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‘rtalarida barpo qilingan. Rim va uning atrofida lotin, sabiyan va etrusk qabilalari yashaganlar. Ular birlashib Rim davlatiga asos solganlar. Ular Rimning eng qadimgi aholisi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‘zlarini patritsiylar (lotincha, “pater”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‘zbekchada ota manosini bildiradi) deb atalgan. Patritsiylar nufuzli oqsoqollardan tuzilgan “keksalar kengashi” lotincha senat deb atalgan. Dastlab Rimni senat va podsho idora qilardi.</w:t>
      </w:r>
    </w:p>
    <w:p w:rsidR="0015682B" w:rsidRPr="0015682B" w:rsidRDefault="0015682B" w:rsidP="0015682B">
      <w:pPr>
        <w:tabs>
          <w:tab w:val="left" w:pos="567"/>
        </w:tabs>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Rimda hunarmandchilik va savdo rivojlana boshlagan. Bozorlarda hunarmandchilik, qishloq x</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‘jalik mahsulotlari va chorva mollari bilan savdo qilish kuchaygan. Bu tanga – pullarning muomalaga yanada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‘proq chaqirishni talab qilardi.</w:t>
      </w:r>
    </w:p>
    <w:p w:rsidR="0015682B" w:rsidRPr="0015682B" w:rsidRDefault="0015682B" w:rsidP="0015682B">
      <w:pPr>
        <w:tabs>
          <w:tab w:val="left" w:pos="567"/>
        </w:tabs>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ab/>
        <w:t>Miloddan avvalgi 510-509 yillarda Rimning mahalliy aholisi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‘zg‘olon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‘tarib,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podsholarini jabr – zulmi tufayli taxtdan ag‘darib, quvib yuborganlar. Rimda podsho boshqaradigan hokimiyat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 qilingan va uning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‘rniga respublika ma’lum muddatga saylab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‘yiladigan kishilar idora qiladigan davlat barpo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Rimda davlatning oliy xokimiyati xalq kengash – konsullar hisoblangan.</w:t>
      </w:r>
    </w:p>
    <w:p w:rsidR="0015682B" w:rsidRPr="0015682B" w:rsidRDefault="0015682B" w:rsidP="0015682B">
      <w:pPr>
        <w:tabs>
          <w:tab w:val="left" w:pos="567"/>
        </w:tabs>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Rimliklar miloddan avvalgi 238 – yilda Karfagenning zaifligidan foydalanib, Sardiniya va Korsika orollarini bosib oladilar. Sulh muzokaralariga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Sardiniya 1mln.tonna kumush beradi. Shuningdek, Karfagen va Sardiniya kumush konlarining chuqurligi 1 kilometr chuqurlikkacha yetib borgan. Rimning mustamlakalarini bosib olishining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 qismi Reyn bilan bog‘liq. 1886 yilgi “Gorniy jurnal” ida shunday yozilgan edi. “Reynning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qirg‘og‘ida Rim tog‘ ishlarini Vogaza yaqinidagi Jiroman va Markirxada uchratish mumkin…”. “Yuqori Elzasda 200 sajendan ortiq rim shaxtalari joylashgan…”. “Prireyna viloyatida rimliklar Shvarsvaldeda kumush konlariga ega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Bu hududlarning barchasi Yuliy Sezar bosib olgandan keyin Rimning Galliya viloyatiga tegishli edi. Shuning uchun ham Galliyada galliya kumushidan Yuliy Sezar tangasi zarb qilingan.</w:t>
      </w:r>
    </w:p>
    <w:p w:rsidR="0015682B" w:rsidRPr="0015682B" w:rsidRDefault="0015682B" w:rsidP="0015682B">
      <w:pPr>
        <w:tabs>
          <w:tab w:val="left" w:pos="567"/>
        </w:tabs>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Qadimda Rim respublikasida tovar – pul munosabatlari takomillashib bordi. Natijada Rimda juda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‘plab pullar zarb qilina boshlandi. Jumladan, eng qadimgi Rim tangalaridan biri assdir. Ass - kumushdan ishlangan. Rim respublikasida miloddan avvalgi VI asrning 2-yarmidan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 tangalar chiqarila boshlagan. Ass rim funti, libramaga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shuning uchun u libral assi deb atalgan. Miloddan avvalgi III asr boshlarida ass 1g 16 funtga kamaygan, ya’ni 54,59 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Miloddan avvalgi 218 yilda 1g 12 funtga kamaygan, ya’ni 27,3 grammga, miloddan avvalgi 89 –yilda esa 1 g 24 funtga kamaygan, ya’ni 13,46 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qolgan. Assning og‘irligi kamayib borgan sari unga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talab ham pasayib borgan. Ayni shu davrdan boshlab mis tangalar muomalaga chiqarila boshladi.</w:t>
      </w:r>
    </w:p>
    <w:p w:rsidR="0015682B" w:rsidRPr="0015682B" w:rsidRDefault="0015682B" w:rsidP="0015682B">
      <w:pPr>
        <w:tabs>
          <w:tab w:val="left" w:pos="567"/>
        </w:tabs>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Aversida ikki yuzli Yanus tasviri, reversida kema burni va tanga qiymatini bildiruvchi 1 belgisi mavjud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Miloddan avvalgi 217 yilgacha 10 ass 1 kumush dinorga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Shuningdek, miloddan avvalgi III asrda zarb qilingan rim kumush tangasi aversida ona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‘ri va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‘g‘il bolalar tasvirlangan.</w:t>
      </w:r>
    </w:p>
    <w:p w:rsidR="0015682B" w:rsidRPr="0015682B" w:rsidRDefault="0015682B" w:rsidP="0015682B">
      <w:pPr>
        <w:tabs>
          <w:tab w:val="left" w:pos="567"/>
        </w:tabs>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Yana bir qadimgi Rim tangalaridan biri denariydir. Denariy (lotincha dinarius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‘zidan olingan) Rim kumush tangasidir. Bir denariy kumush tangasi – 10 mis assga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Denariy zarb qilingach bir denariy 1,72 funtni tashkil qilgan, ya’ni 4,55 grammni tashkil qilgan. </w:t>
      </w:r>
    </w:p>
    <w:p w:rsidR="0015682B" w:rsidRPr="0015682B" w:rsidRDefault="0015682B" w:rsidP="0015682B">
      <w:pPr>
        <w:tabs>
          <w:tab w:val="left" w:pos="567"/>
        </w:tabs>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Miloddan avvalgi 217 yilda denariy 1,84 funtga pasaygan, ya’ni 8,9 grammni tashkil qilgan va 16 assga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qolgan. Neron davrida (54-88 yy) denariy 1,96 funtni tashkil etgan, ya’ni 3,41 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qolgan.</w:t>
      </w:r>
    </w:p>
    <w:p w:rsidR="0015682B" w:rsidRPr="0015682B" w:rsidRDefault="0015682B" w:rsidP="0015682B">
      <w:pPr>
        <w:tabs>
          <w:tab w:val="left" w:pos="567"/>
        </w:tabs>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 asrlarda denariy eng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 muomalada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‘lgani uchun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‘pchilik davlatlarda denariy turli nomlar bilan atalgan. Masalan, Angliyada penni, Germaniyada pfennig, Fransiyada denye deb atalgan.</w:t>
      </w:r>
      <w:r w:rsidRPr="0015682B">
        <w:rPr>
          <w:rFonts w:ascii="Times New Roman" w:eastAsia="Times New Roman" w:hAnsi="Times New Roman" w:cs="Times New Roman"/>
          <w:sz w:val="28"/>
          <w:szCs w:val="28"/>
          <w:lang w:val="en-US" w:eastAsia="ru-RU"/>
        </w:rPr>
        <w:tab/>
      </w:r>
    </w:p>
    <w:p w:rsidR="0015682B" w:rsidRPr="0015682B" w:rsidRDefault="0015682B" w:rsidP="0015682B">
      <w:pPr>
        <w:tabs>
          <w:tab w:val="left" w:pos="567"/>
        </w:tabs>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i/>
          <w:sz w:val="28"/>
          <w:szCs w:val="28"/>
          <w:lang w:val="en-US" w:eastAsia="ru-RU"/>
        </w:rPr>
        <w:t>Viktoriat</w:t>
      </w:r>
      <w:r w:rsidRPr="0015682B">
        <w:rPr>
          <w:rFonts w:ascii="Times New Roman" w:eastAsia="Times New Roman" w:hAnsi="Times New Roman" w:cs="Times New Roman"/>
          <w:sz w:val="28"/>
          <w:szCs w:val="28"/>
          <w:lang w:val="en-US" w:eastAsia="ru-RU"/>
        </w:rPr>
        <w:t xml:space="preserve"> - qadimgi Rim kumush tangalaridan biridir. Viktoriat kumush tangasi miloddan avvalgi 269 yildan zarb qilina boshlagan. Viktoriatning og‘irligi 3,9 </w:t>
      </w:r>
      <w:r w:rsidRPr="0015682B">
        <w:rPr>
          <w:rFonts w:ascii="Times New Roman" w:eastAsia="Times New Roman" w:hAnsi="Times New Roman" w:cs="Times New Roman"/>
          <w:sz w:val="28"/>
          <w:szCs w:val="28"/>
          <w:lang w:val="en-US" w:eastAsia="ru-RU"/>
        </w:rPr>
        <w:lastRenderedPageBreak/>
        <w:t>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Keyinchalik Rim dinori keng muomalaga kiritilib zarb qilina boshlaydi, chunki dinorlar juda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‘plab davlatlarda muomalada edi. Shuning uchun viktoriatga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talab pasaya bordi va asta-sekin muomaladan chiqib ketdi. </w:t>
      </w:r>
    </w:p>
    <w:p w:rsidR="0015682B" w:rsidRPr="0015682B" w:rsidRDefault="0015682B" w:rsidP="0015682B">
      <w:pPr>
        <w:tabs>
          <w:tab w:val="left" w:pos="567"/>
        </w:tabs>
        <w:spacing w:after="0" w:line="240" w:lineRule="auto"/>
        <w:ind w:left="567" w:right="-195" w:firstLine="567"/>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Rim respublikasi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‘zining oltin tangalari bilan ham dunyoga mashhur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tangalardan biri aureusdir. “Aureus” lotincha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“oltin” degan ma’noni bildiradi. Aureus Rim oltin tangasi birinchi bor Yuliy Sezarning harbiy yurishlaridan keyin zarb qilina boshladi. Ungacha Rimda oltin tangalar juda kam chiqarilgan, ular sanoqli miqdorda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Masalan, Avgust davrida oyiga 40 ta oltin Rim funti chiqarilgan va u 8,19 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w:t>
      </w:r>
    </w:p>
    <w:p w:rsidR="0015682B" w:rsidRPr="0015682B" w:rsidRDefault="0015682B" w:rsidP="0015682B">
      <w:pPr>
        <w:tabs>
          <w:tab w:val="left" w:pos="567"/>
        </w:tabs>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b/>
        <w:t>Imperiya davriga oid tangalar.</w:t>
      </w:r>
      <w:r w:rsidRPr="0015682B">
        <w:rPr>
          <w:rFonts w:ascii="Times New Roman" w:eastAsia="Times New Roman" w:hAnsi="Times New Roman" w:cs="Times New Roman"/>
          <w:sz w:val="28"/>
          <w:szCs w:val="28"/>
          <w:lang w:val="en-US" w:eastAsia="ru-RU"/>
        </w:rPr>
        <w:t xml:space="preserve"> Neron davrida (54-68) aureus 1,45 funtga tushdi. Karakalla davrida esa aureus 1,50 funtni tashkil etdi. Deokletian davrida (285-305 yy) aureus 1,60 funtga yetdi, ya’ni 5,5 grammni tashkil qildi. Aversida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‘pchilik tangalardagi singari imperator portreti, portretning aylanasi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‘ylab esa uning ismi va tituli yozib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‘yilgan. Reversida esa (LIBERTAS-ozodlik), (CONCORDIA-bitim) mamlakat mustaqilligini anglatuvchi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‘zlar yozilgan. Rim oltin tangalari Sharqiy Yevropa davlatlarida muomalada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‘lmagan, lekin arxeologik izlanishlar natijasida Ukrainada bir necha Rim oltin tangalari topib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‘rganilgan, milodning I-II asrlarda 1 oltin aureus (taxminan 8 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25 kumush dinorga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Birinchi kumush dinorlar Pliniy davrida Rim paydo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‘lgandan keyin miloddan avvalgi 269 yillarda zarb qilina boshladi.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‘sha paytdagi dinordagi kumush funtning 1,40 qismini tashkil qilgan, keyinchalik yillar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‘tgan sari kamayib borgan. 485 yilda bir kumush dinor – 1 frank 63 santimaga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510 yilda 87 sanitmaga, 513-707 yillarda esa 78 sanitmaga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qadimgi Rim kumush tangasining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tomonida, ya’ni aversida ikki yuzli Yanus, reversida Yupiterning ot aravadagi tasviri berilgan. Miloddan avvalgi II asrda dinorda aversida Romning portreti, reversida esa Dioskurning tasviri aks etgan.</w:t>
      </w:r>
    </w:p>
    <w:p w:rsidR="0015682B" w:rsidRPr="0015682B" w:rsidRDefault="0015682B" w:rsidP="0015682B">
      <w:pPr>
        <w:tabs>
          <w:tab w:val="left" w:pos="567"/>
        </w:tabs>
        <w:spacing w:after="0" w:line="240" w:lineRule="auto"/>
        <w:ind w:left="475" w:right="-195" w:firstLine="801"/>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ab/>
        <w:t xml:space="preserve">Neron (54-68 yy) tomonidan zarb qilingan dinorning og‘irligi 3,14 grammni tashkil etgan. </w:t>
      </w:r>
      <w:r w:rsidRPr="0015682B">
        <w:rPr>
          <w:rFonts w:ascii="Times New Roman" w:eastAsia="Times New Roman" w:hAnsi="Times New Roman" w:cs="Times New Roman"/>
          <w:sz w:val="28"/>
          <w:szCs w:val="28"/>
          <w:lang w:eastAsia="ru-RU"/>
        </w:rPr>
        <w:t xml:space="preserve">Vaqt о‘tgan sari tanganing probasi tushib borgan. </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152775" cy="1409700"/>
            <wp:effectExtent l="0" t="0" r="9525" b="0"/>
            <wp:docPr id="403" name="Рисунок 403" descr="Подробнее">
              <a:hlinkClick xmlns:a="http://schemas.openxmlformats.org/drawingml/2006/main" r:id="rId14" tooltip="Денарий Неро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Подробне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1409700"/>
                    </a:xfrm>
                    <a:prstGeom prst="rect">
                      <a:avLst/>
                    </a:prstGeom>
                    <a:noFill/>
                    <a:ln>
                      <a:noFill/>
                    </a:ln>
                  </pic:spPr>
                </pic:pic>
              </a:graphicData>
            </a:graphic>
          </wp:inline>
        </w:drawing>
      </w:r>
    </w:p>
    <w:p w:rsidR="0015682B" w:rsidRPr="0015682B" w:rsidRDefault="0015682B" w:rsidP="0015682B">
      <w:pPr>
        <w:spacing w:after="0" w:line="240" w:lineRule="auto"/>
        <w:ind w:left="475" w:right="-195" w:firstLine="801"/>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z w:val="28"/>
          <w:szCs w:val="28"/>
          <w:lang w:val="en-US" w:eastAsia="ru-RU"/>
        </w:rPr>
        <w:t xml:space="preserve">Neron dinariysi. </w:t>
      </w:r>
      <w:r w:rsidRPr="0015682B">
        <w:rPr>
          <w:rFonts w:ascii="Times New Roman" w:eastAsia="Times New Roman" w:hAnsi="Times New Roman" w:cs="Times New Roman"/>
          <w:b/>
          <w:sz w:val="28"/>
          <w:szCs w:val="28"/>
          <w:lang w:val="en-US" w:eastAsia="ru-RU"/>
        </w:rPr>
        <w:t xml:space="preserve">Kumush. 19,2 x 20,9 </w:t>
      </w:r>
      <w:r w:rsidRPr="0015682B">
        <w:rPr>
          <w:rFonts w:ascii="Times New Roman" w:eastAsia="Times New Roman" w:hAnsi="Times New Roman" w:cs="Times New Roman"/>
          <w:b/>
          <w:i/>
          <w:iCs/>
          <w:sz w:val="28"/>
          <w:szCs w:val="28"/>
          <w:lang w:val="en-US" w:eastAsia="ru-RU"/>
        </w:rPr>
        <w:t>mm</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Shundan keyin imperator Karakalla past probali dinorlarni muomalaga chiqardi. Shuningdek Antonian toza kumushdan tanga chiqardi. Antonian – kumush Rim tangasi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imperator Karakallaning sharafiga nomlangan. Uning og‘irligi 4,7 – 5,3 grammga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paytda u ikki dinorga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Imperator Karakalla iqtisodiy inqirozdan tezroq chiqishi uchun pul islohoti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‘tkazdi va toza kumushdan tanga zarb qildirdi. Bu islohotgacha Rimda, ya’ni II asrgacha muomalada </w:t>
      </w:r>
      <w:r w:rsidRPr="0015682B">
        <w:rPr>
          <w:rFonts w:ascii="Times New Roman" w:eastAsia="Times New Roman" w:hAnsi="Times New Roman" w:cs="Times New Roman"/>
          <w:sz w:val="28"/>
          <w:szCs w:val="28"/>
          <w:lang w:val="en-US" w:eastAsia="ru-RU"/>
        </w:rPr>
        <w:lastRenderedPageBreak/>
        <w:t>Rim kumush dinorlari keng tarqalgan. Avrelianning hukmronlik yillarida Antonianning qadri ancha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‘tarilgan, ya’ni 1 Antonian 20 dinorga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‘sha paytlardagi dinorlarning vaqti portret va imperator rasmiga qarab belgilangan. Faqatgina Adrian tangasidagina sanaga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‘xshash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yozilgan: “Rimga asos solingandan keyin 848 yil shahar manzarasi”. Bu tanga 120 yilda Rimga asos solinganligining xotirasiga bag‘ishlab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‘tkazilgan sirk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‘yinlari paytida zarb qilingan.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Milodning I-II asrlarda tangalarning qiymati quyidagicha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1oltin aureus (taxminan 8gr)- 25 kumush dinor</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1 kumush dinor (tax.4gr)- 4 kumush sestersiya</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1 kumush sestersiy (1gr) – 2 dupondiy latun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1 dupondiy – 2 bronza ass</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Rimning eng mashhur tangalaridan biri soliddir. Solid (lotincha “Solidus”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‘zidan olingan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“qattiq” mustahkam degan ma’noni bildiradi) Rim oltin tangasi hisoblanadi. Solid imperator Konstantin tomonidan 314 yilda aureus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‘rniga joriy qilingan tangadir. G‘arbiy Rimda solid 324 yildan boshlab zarb qilinib, muomalaga kiritildi. Solidning og‘irligi 1,72 oltin funtga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4,55 grammni tashkil etgan. Mana shu davrdan boshlab Rimning pul birligi sifatida muomalada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Keyinroq esa Vizantiya imperiyasida ham asosiy pul birligi rolini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‘tagan.</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Soliddan tashqari uning yarim qiymatiga ega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semisenslar va 1,3 qismini tashkil qiluvchi – triyenslar zarb qilinib, muomalaga kiritila boshladi.</w:t>
      </w:r>
    </w:p>
    <w:p w:rsidR="0015682B" w:rsidRPr="0015682B" w:rsidRDefault="0015682B" w:rsidP="0015682B">
      <w:pPr>
        <w:tabs>
          <w:tab w:val="left" w:pos="900"/>
        </w:tabs>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Imperator Konstantin (306-337)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‘tkazgan pul islohotidan keyin tanga pullar quyidagi qiymatga ega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oltin solid (4,5 gr) – 2 semisa yoki 3 triyens</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oltin solid – 14 kumush miliariy</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kumush miliariy (4,5 gr)- 1,7 kumush silivka</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14 miliariy – 24 silivka</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kumush miliariy – 33 mis nummiy</w:t>
      </w:r>
    </w:p>
    <w:p w:rsidR="0015682B" w:rsidRPr="0015682B" w:rsidRDefault="0015682B" w:rsidP="0015682B">
      <w:pPr>
        <w:spacing w:after="0" w:line="240" w:lineRule="auto"/>
        <w:ind w:left="475" w:right="-195" w:firstLine="80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mis nummiy – 5 mis dinor</w:t>
      </w:r>
    </w:p>
    <w:p w:rsidR="0015682B" w:rsidRPr="0015682B" w:rsidRDefault="0015682B" w:rsidP="0015682B">
      <w:pPr>
        <w:spacing w:after="0" w:line="240" w:lineRule="auto"/>
        <w:ind w:left="475" w:right="-195" w:firstLine="801"/>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80" w:right="-1"/>
        <w:jc w:val="center"/>
        <w:rPr>
          <w:rFonts w:ascii="Times New Roman" w:eastAsia="Times New Roman" w:hAnsi="Times New Roman" w:cs="Times New Roman"/>
          <w:b/>
          <w:bCs/>
          <w:kern w:val="36"/>
          <w:sz w:val="28"/>
          <w:szCs w:val="28"/>
          <w:lang w:val="en-US" w:eastAsia="ru-RU"/>
        </w:rPr>
      </w:pPr>
      <w:r w:rsidRPr="0015682B">
        <w:rPr>
          <w:rFonts w:ascii="Times New Roman" w:eastAsia="Times New Roman" w:hAnsi="Times New Roman" w:cs="Times New Roman"/>
          <w:b/>
          <w:bCs/>
          <w:kern w:val="36"/>
          <w:sz w:val="28"/>
          <w:szCs w:val="28"/>
          <w:lang w:val="en-US" w:eastAsia="ru-RU"/>
        </w:rPr>
        <w:t>RIM  IMPERIYASI TANGALARI</w:t>
      </w:r>
    </w:p>
    <w:tbl>
      <w:tblPr>
        <w:tblW w:w="4078" w:type="pct"/>
        <w:tblCellSpacing w:w="0" w:type="dxa"/>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3958"/>
        <w:gridCol w:w="4322"/>
      </w:tblGrid>
      <w:tr w:rsidR="0015682B" w:rsidRPr="008775ED" w:rsidTr="0015682B">
        <w:trPr>
          <w:trHeight w:val="2430"/>
          <w:tblCellSpacing w:w="0" w:type="dxa"/>
        </w:trPr>
        <w:tc>
          <w:tcPr>
            <w:tcW w:w="239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ind w:left="27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85975" cy="904875"/>
                  <wp:effectExtent l="0" t="0" r="9525" b="9525"/>
                  <wp:docPr id="402" name="Рисунок 402" descr="Денарий Октави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Денарий Октавиа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904875"/>
                          </a:xfrm>
                          <a:prstGeom prst="rect">
                            <a:avLst/>
                          </a:prstGeom>
                          <a:noFill/>
                          <a:ln>
                            <a:noFill/>
                          </a:ln>
                        </pic:spPr>
                      </pic:pic>
                    </a:graphicData>
                  </a:graphic>
                </wp:inline>
              </w:drawing>
            </w:r>
          </w:p>
          <w:p w:rsidR="0015682B" w:rsidRPr="0015682B" w:rsidRDefault="0015682B" w:rsidP="0015682B">
            <w:pPr>
              <w:spacing w:after="0" w:line="240" w:lineRule="auto"/>
              <w:ind w:left="270" w:hanging="270"/>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Oktavian dinariysi</w:t>
            </w:r>
            <w:r w:rsidRPr="0015682B">
              <w:rPr>
                <w:rFonts w:ascii="Times New Roman" w:eastAsia="Times New Roman" w:hAnsi="Times New Roman" w:cs="Times New Roman"/>
                <w:sz w:val="28"/>
                <w:szCs w:val="28"/>
                <w:lang w:val="en-US" w:eastAsia="ru-RU"/>
              </w:rPr>
              <w:br/>
              <w:t xml:space="preserve"> mil. av. 42 y. Kumush 18,5 x 20,2 </w:t>
            </w:r>
            <w:r w:rsidRPr="0015682B">
              <w:rPr>
                <w:rFonts w:ascii="Times New Roman" w:eastAsia="Times New Roman" w:hAnsi="Times New Roman" w:cs="Times New Roman"/>
                <w:i/>
                <w:iCs/>
                <w:sz w:val="28"/>
                <w:szCs w:val="28"/>
                <w:lang w:val="en-US" w:eastAsia="ru-RU"/>
              </w:rPr>
              <w:t>mm</w:t>
            </w:r>
          </w:p>
        </w:tc>
        <w:tc>
          <w:tcPr>
            <w:tcW w:w="261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324100" cy="1000125"/>
                  <wp:effectExtent l="0" t="0" r="0" b="9525"/>
                  <wp:docPr id="401" name="Рисунок 401" descr="Золотая монета Тиб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Золотая монета Тибер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1000125"/>
                          </a:xfrm>
                          <a:prstGeom prst="rect">
                            <a:avLst/>
                          </a:prstGeom>
                          <a:noFill/>
                          <a:ln>
                            <a:noFill/>
                          </a:ln>
                        </pic:spPr>
                      </pic:pic>
                    </a:graphicData>
                  </a:graphic>
                </wp:inline>
              </w:drawing>
            </w:r>
            <w:r w:rsidRPr="0015682B">
              <w:rPr>
                <w:rFonts w:ascii="Times New Roman" w:eastAsia="Times New Roman" w:hAnsi="Times New Roman" w:cs="Times New Roman"/>
                <w:sz w:val="28"/>
                <w:szCs w:val="28"/>
                <w:lang w:val="en-US" w:eastAsia="ru-RU"/>
              </w:rPr>
              <w:br/>
            </w:r>
            <w:r w:rsidRPr="0015682B">
              <w:rPr>
                <w:rFonts w:ascii="Times New Roman" w:eastAsia="Times New Roman" w:hAnsi="Times New Roman" w:cs="Times New Roman"/>
                <w:b/>
                <w:bCs/>
                <w:sz w:val="28"/>
                <w:szCs w:val="28"/>
                <w:lang w:val="en-US" w:eastAsia="ru-RU"/>
              </w:rPr>
              <w:t xml:space="preserve"> Tiberiy aureusi</w:t>
            </w:r>
            <w:r w:rsidRPr="0015682B">
              <w:rPr>
                <w:rFonts w:ascii="Times New Roman" w:eastAsia="Times New Roman" w:hAnsi="Times New Roman" w:cs="Times New Roman"/>
                <w:sz w:val="28"/>
                <w:szCs w:val="28"/>
                <w:lang w:val="en-US" w:eastAsia="ru-RU"/>
              </w:rPr>
              <w:br/>
              <w:t xml:space="preserve">Oltin 18,8 x 20,0 </w:t>
            </w:r>
            <w:r w:rsidRPr="0015682B">
              <w:rPr>
                <w:rFonts w:ascii="Times New Roman" w:eastAsia="Times New Roman" w:hAnsi="Times New Roman" w:cs="Times New Roman"/>
                <w:i/>
                <w:iCs/>
                <w:sz w:val="28"/>
                <w:szCs w:val="28"/>
                <w:lang w:val="en-US" w:eastAsia="ru-RU"/>
              </w:rPr>
              <w:t>mm</w:t>
            </w:r>
          </w:p>
        </w:tc>
      </w:tr>
      <w:tr w:rsidR="0015682B" w:rsidRPr="00F77194" w:rsidTr="0015682B">
        <w:trPr>
          <w:trHeight w:val="2245"/>
          <w:tblCellSpacing w:w="0" w:type="dxa"/>
        </w:trPr>
        <w:tc>
          <w:tcPr>
            <w:tcW w:w="239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ind w:left="27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00275" cy="857250"/>
                  <wp:effectExtent l="0" t="0" r="9525" b="0"/>
                  <wp:docPr id="400" name="Рисунок 400" descr="Подробнее">
                    <a:hlinkClick xmlns:a="http://schemas.openxmlformats.org/drawingml/2006/main" r:id="rId18" tooltip="Денарий Тибе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Подробне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857250"/>
                          </a:xfrm>
                          <a:prstGeom prst="rect">
                            <a:avLst/>
                          </a:prstGeom>
                          <a:noFill/>
                          <a:ln>
                            <a:noFill/>
                          </a:ln>
                        </pic:spPr>
                      </pic:pic>
                    </a:graphicData>
                  </a:graphic>
                </wp:inline>
              </w:drawing>
            </w:r>
          </w:p>
          <w:p w:rsidR="0015682B" w:rsidRPr="0015682B" w:rsidRDefault="0015682B" w:rsidP="0015682B">
            <w:pPr>
              <w:spacing w:after="0" w:line="240" w:lineRule="auto"/>
              <w:ind w:left="270" w:hanging="270"/>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Tiberiydinariysi</w:t>
            </w:r>
            <w:r w:rsidRPr="0015682B">
              <w:rPr>
                <w:rFonts w:ascii="Times New Roman" w:eastAsia="Times New Roman" w:hAnsi="Times New Roman" w:cs="Times New Roman"/>
                <w:sz w:val="28"/>
                <w:szCs w:val="28"/>
                <w:lang w:val="en-US" w:eastAsia="ru-RU"/>
              </w:rPr>
              <w:br/>
              <w:t xml:space="preserve">Kumush 17,5 x 19,7 </w:t>
            </w:r>
            <w:r w:rsidRPr="0015682B">
              <w:rPr>
                <w:rFonts w:ascii="Times New Roman" w:eastAsia="Times New Roman" w:hAnsi="Times New Roman" w:cs="Times New Roman"/>
                <w:i/>
                <w:iCs/>
                <w:sz w:val="28"/>
                <w:szCs w:val="28"/>
                <w:lang w:val="en-US" w:eastAsia="ru-RU"/>
              </w:rPr>
              <w:t>mm</w:t>
            </w:r>
          </w:p>
        </w:tc>
        <w:tc>
          <w:tcPr>
            <w:tcW w:w="261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276475" cy="904875"/>
                  <wp:effectExtent l="0" t="0" r="9525" b="9525"/>
                  <wp:docPr id="399" name="Рисунок 399" descr="Денарий Тибе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Денарий Тибер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904875"/>
                          </a:xfrm>
                          <a:prstGeom prst="rect">
                            <a:avLst/>
                          </a:prstGeom>
                          <a:noFill/>
                          <a:ln>
                            <a:noFill/>
                          </a:ln>
                        </pic:spPr>
                      </pic:pic>
                    </a:graphicData>
                  </a:graphic>
                </wp:inline>
              </w:drawing>
            </w:r>
          </w:p>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Tiberi</w:t>
            </w:r>
            <w:r w:rsidRPr="0015682B">
              <w:rPr>
                <w:rFonts w:ascii="Times New Roman" w:eastAsia="Times New Roman" w:hAnsi="Times New Roman" w:cs="Times New Roman"/>
                <w:b/>
                <w:bCs/>
                <w:sz w:val="28"/>
                <w:szCs w:val="28"/>
                <w:lang w:val="en-US" w:eastAsia="ru-RU"/>
              </w:rPr>
              <w:t>dinariysi</w:t>
            </w:r>
            <w:r w:rsidRPr="0015682B">
              <w:rPr>
                <w:rFonts w:ascii="Times New Roman" w:eastAsia="Times New Roman" w:hAnsi="Times New Roman" w:cs="Times New Roman"/>
                <w:sz w:val="28"/>
                <w:szCs w:val="28"/>
                <w:lang w:val="en-US" w:eastAsia="ru-RU"/>
              </w:rPr>
              <w:br/>
              <w:t xml:space="preserve">              Kumush 17,0 x 18,0 </w:t>
            </w:r>
            <w:r w:rsidRPr="0015682B">
              <w:rPr>
                <w:rFonts w:ascii="Times New Roman" w:eastAsia="Times New Roman" w:hAnsi="Times New Roman" w:cs="Times New Roman"/>
                <w:i/>
                <w:iCs/>
                <w:sz w:val="28"/>
                <w:szCs w:val="28"/>
                <w:lang w:val="en-US" w:eastAsia="ru-RU"/>
              </w:rPr>
              <w:t>mm</w:t>
            </w:r>
          </w:p>
        </w:tc>
      </w:tr>
      <w:tr w:rsidR="0015682B" w:rsidRPr="008775ED" w:rsidTr="0015682B">
        <w:trPr>
          <w:trHeight w:val="2148"/>
          <w:tblCellSpacing w:w="0" w:type="dxa"/>
        </w:trPr>
        <w:tc>
          <w:tcPr>
            <w:tcW w:w="239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ind w:left="270" w:hanging="27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1981200" cy="781050"/>
                  <wp:effectExtent l="0" t="0" r="0" b="0"/>
                  <wp:docPr id="398" name="Рисунок 398" descr="Подробнее">
                    <a:hlinkClick xmlns:a="http://schemas.openxmlformats.org/drawingml/2006/main" r:id="rId21" tooltip="Монета Калигул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Подробне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781050"/>
                          </a:xfrm>
                          <a:prstGeom prst="rect">
                            <a:avLst/>
                          </a:prstGeom>
                          <a:noFill/>
                          <a:ln>
                            <a:noFill/>
                          </a:ln>
                        </pic:spPr>
                      </pic:pic>
                    </a:graphicData>
                  </a:graphic>
                </wp:inline>
              </w:drawing>
            </w:r>
            <w:r w:rsidRPr="0015682B">
              <w:rPr>
                <w:rFonts w:ascii="Times New Roman" w:eastAsia="Times New Roman" w:hAnsi="Times New Roman" w:cs="Times New Roman"/>
                <w:b/>
                <w:bCs/>
                <w:sz w:val="28"/>
                <w:szCs w:val="28"/>
                <w:lang w:val="en-US" w:eastAsia="ru-RU"/>
              </w:rPr>
              <w:t xml:space="preserve"> Kaligula</w:t>
            </w:r>
            <w:r w:rsidRPr="0015682B">
              <w:rPr>
                <w:rFonts w:ascii="Times New Roman" w:eastAsia="Times New Roman" w:hAnsi="Times New Roman" w:cs="Times New Roman"/>
                <w:b/>
                <w:sz w:val="28"/>
                <w:szCs w:val="28"/>
                <w:lang w:val="en-US" w:eastAsia="ru-RU"/>
              </w:rPr>
              <w:t>tangasi</w:t>
            </w:r>
            <w:r w:rsidRPr="0015682B">
              <w:rPr>
                <w:rFonts w:ascii="Times New Roman" w:eastAsia="Times New Roman" w:hAnsi="Times New Roman" w:cs="Times New Roman"/>
                <w:sz w:val="28"/>
                <w:szCs w:val="28"/>
                <w:lang w:val="en-US" w:eastAsia="ru-RU"/>
              </w:rPr>
              <w:br/>
              <w:t xml:space="preserve">Bronza 26,4 x 27,7 </w:t>
            </w:r>
            <w:r w:rsidRPr="0015682B">
              <w:rPr>
                <w:rFonts w:ascii="Times New Roman" w:eastAsia="Times New Roman" w:hAnsi="Times New Roman" w:cs="Times New Roman"/>
                <w:i/>
                <w:iCs/>
                <w:sz w:val="28"/>
                <w:szCs w:val="28"/>
                <w:lang w:val="en-US" w:eastAsia="ru-RU"/>
              </w:rPr>
              <w:t>mm</w:t>
            </w:r>
          </w:p>
        </w:tc>
        <w:tc>
          <w:tcPr>
            <w:tcW w:w="261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28850" cy="809625"/>
                  <wp:effectExtent l="0" t="0" r="0" b="9525"/>
                  <wp:docPr id="397" name="Рисунок 397" descr="Монета Клав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Монета Клавд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809625"/>
                          </a:xfrm>
                          <a:prstGeom prst="rect">
                            <a:avLst/>
                          </a:prstGeom>
                          <a:noFill/>
                          <a:ln>
                            <a:noFill/>
                          </a:ln>
                        </pic:spPr>
                      </pic:pic>
                    </a:graphicData>
                  </a:graphic>
                </wp:inline>
              </w:drawing>
            </w:r>
          </w:p>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Klavdiy tangasi</w:t>
            </w:r>
            <w:r w:rsidRPr="0015682B">
              <w:rPr>
                <w:rFonts w:ascii="Times New Roman" w:eastAsia="Times New Roman" w:hAnsi="Times New Roman" w:cs="Times New Roman"/>
                <w:sz w:val="28"/>
                <w:szCs w:val="28"/>
                <w:lang w:val="en-US" w:eastAsia="ru-RU"/>
              </w:rPr>
              <w:br/>
              <w:t xml:space="preserve">Bronza 20,4 x 23,7 </w:t>
            </w:r>
            <w:r w:rsidRPr="0015682B">
              <w:rPr>
                <w:rFonts w:ascii="Times New Roman" w:eastAsia="Times New Roman" w:hAnsi="Times New Roman" w:cs="Times New Roman"/>
                <w:i/>
                <w:iCs/>
                <w:sz w:val="28"/>
                <w:szCs w:val="28"/>
                <w:lang w:val="en-US" w:eastAsia="ru-RU"/>
              </w:rPr>
              <w:t>mm</w:t>
            </w:r>
          </w:p>
        </w:tc>
      </w:tr>
      <w:tr w:rsidR="0015682B" w:rsidRPr="008775ED" w:rsidTr="0015682B">
        <w:trPr>
          <w:trHeight w:val="1971"/>
          <w:tblCellSpacing w:w="0" w:type="dxa"/>
        </w:trPr>
        <w:tc>
          <w:tcPr>
            <w:tcW w:w="239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ind w:left="270" w:hanging="27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343150" cy="838200"/>
                  <wp:effectExtent l="0" t="0" r="0" b="0"/>
                  <wp:docPr id="396" name="Рисунок 396" descr="Подробнее">
                    <a:hlinkClick xmlns:a="http://schemas.openxmlformats.org/drawingml/2006/main" r:id="rId14" tooltip="Денарий Неро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Подробне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838200"/>
                          </a:xfrm>
                          <a:prstGeom prst="rect">
                            <a:avLst/>
                          </a:prstGeom>
                          <a:noFill/>
                          <a:ln>
                            <a:noFill/>
                          </a:ln>
                        </pic:spPr>
                      </pic:pic>
                    </a:graphicData>
                  </a:graphic>
                </wp:inline>
              </w:drawing>
            </w:r>
            <w:r w:rsidRPr="0015682B">
              <w:rPr>
                <w:rFonts w:ascii="Times New Roman" w:eastAsia="Times New Roman" w:hAnsi="Times New Roman" w:cs="Times New Roman"/>
                <w:b/>
                <w:bCs/>
                <w:sz w:val="28"/>
                <w:szCs w:val="28"/>
                <w:lang w:val="en-US" w:eastAsia="ru-RU"/>
              </w:rPr>
              <w:t>Neron dinariysi</w:t>
            </w:r>
            <w:r w:rsidRPr="0015682B">
              <w:rPr>
                <w:rFonts w:ascii="Times New Roman" w:eastAsia="Times New Roman" w:hAnsi="Times New Roman" w:cs="Times New Roman"/>
                <w:sz w:val="28"/>
                <w:szCs w:val="28"/>
                <w:lang w:val="en-US" w:eastAsia="ru-RU"/>
              </w:rPr>
              <w:br/>
              <w:t xml:space="preserve">kumush 16,6 x 17,9 </w:t>
            </w:r>
            <w:r w:rsidRPr="0015682B">
              <w:rPr>
                <w:rFonts w:ascii="Times New Roman" w:eastAsia="Times New Roman" w:hAnsi="Times New Roman" w:cs="Times New Roman"/>
                <w:i/>
                <w:iCs/>
                <w:sz w:val="28"/>
                <w:szCs w:val="28"/>
                <w:lang w:val="en-US" w:eastAsia="ru-RU"/>
              </w:rPr>
              <w:t>mm</w:t>
            </w:r>
          </w:p>
        </w:tc>
        <w:tc>
          <w:tcPr>
            <w:tcW w:w="261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43150" cy="876300"/>
                  <wp:effectExtent l="0" t="0" r="0" b="0"/>
                  <wp:docPr id="395" name="Рисунок 395" descr="Подробнее">
                    <a:hlinkClick xmlns:a="http://schemas.openxmlformats.org/drawingml/2006/main" r:id="rId24" tooltip="Денарий Неро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Подробне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876300"/>
                          </a:xfrm>
                          <a:prstGeom prst="rect">
                            <a:avLst/>
                          </a:prstGeom>
                          <a:noFill/>
                          <a:ln>
                            <a:noFill/>
                          </a:ln>
                        </pic:spPr>
                      </pic:pic>
                    </a:graphicData>
                  </a:graphic>
                </wp:inline>
              </w:drawing>
            </w:r>
          </w:p>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Neron tangasi</w:t>
            </w:r>
            <w:r w:rsidRPr="0015682B">
              <w:rPr>
                <w:rFonts w:ascii="Times New Roman" w:eastAsia="Times New Roman" w:hAnsi="Times New Roman" w:cs="Times New Roman"/>
                <w:sz w:val="28"/>
                <w:szCs w:val="28"/>
                <w:lang w:val="en-US" w:eastAsia="ru-RU"/>
              </w:rPr>
              <w:br/>
              <w:t xml:space="preserve">kumush 16,4 x 17,6 </w:t>
            </w:r>
            <w:r w:rsidRPr="0015682B">
              <w:rPr>
                <w:rFonts w:ascii="Times New Roman" w:eastAsia="Times New Roman" w:hAnsi="Times New Roman" w:cs="Times New Roman"/>
                <w:i/>
                <w:iCs/>
                <w:sz w:val="28"/>
                <w:szCs w:val="28"/>
                <w:lang w:val="en-US" w:eastAsia="ru-RU"/>
              </w:rPr>
              <w:t>mm</w:t>
            </w:r>
          </w:p>
        </w:tc>
      </w:tr>
      <w:tr w:rsidR="0015682B" w:rsidRPr="0015682B" w:rsidTr="0015682B">
        <w:trPr>
          <w:tblCellSpacing w:w="0" w:type="dxa"/>
        </w:trPr>
        <w:tc>
          <w:tcPr>
            <w:tcW w:w="239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ind w:left="270" w:hanging="27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228850" cy="819150"/>
                  <wp:effectExtent l="0" t="0" r="0" b="0"/>
                  <wp:docPr id="394" name="Рисунок 394" descr="Подробнее">
                    <a:hlinkClick xmlns:a="http://schemas.openxmlformats.org/drawingml/2006/main" r:id="rId26" tooltip="Денарий Неро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Подробне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819150"/>
                          </a:xfrm>
                          <a:prstGeom prst="rect">
                            <a:avLst/>
                          </a:prstGeom>
                          <a:noFill/>
                          <a:ln>
                            <a:noFill/>
                          </a:ln>
                        </pic:spPr>
                      </pic:pic>
                    </a:graphicData>
                  </a:graphic>
                </wp:inline>
              </w:drawing>
            </w:r>
            <w:r w:rsidRPr="0015682B">
              <w:rPr>
                <w:rFonts w:ascii="Times New Roman" w:eastAsia="Times New Roman" w:hAnsi="Times New Roman" w:cs="Times New Roman"/>
                <w:b/>
                <w:bCs/>
                <w:sz w:val="28"/>
                <w:szCs w:val="28"/>
                <w:lang w:val="en-US" w:eastAsia="ru-RU"/>
              </w:rPr>
              <w:t xml:space="preserve"> Neron dinariysi</w:t>
            </w:r>
            <w:r w:rsidRPr="0015682B">
              <w:rPr>
                <w:rFonts w:ascii="Times New Roman" w:eastAsia="Times New Roman" w:hAnsi="Times New Roman" w:cs="Times New Roman"/>
                <w:sz w:val="28"/>
                <w:szCs w:val="28"/>
                <w:lang w:val="en-US" w:eastAsia="ru-RU"/>
              </w:rPr>
              <w:br/>
              <w:t xml:space="preserve">Kumush 19,2 x 20,9 </w:t>
            </w:r>
            <w:r w:rsidRPr="0015682B">
              <w:rPr>
                <w:rFonts w:ascii="Times New Roman" w:eastAsia="Times New Roman" w:hAnsi="Times New Roman" w:cs="Times New Roman"/>
                <w:i/>
                <w:iCs/>
                <w:sz w:val="28"/>
                <w:szCs w:val="28"/>
                <w:lang w:val="en-US" w:eastAsia="ru-RU"/>
              </w:rPr>
              <w:t>mm</w:t>
            </w:r>
          </w:p>
        </w:tc>
        <w:tc>
          <w:tcPr>
            <w:tcW w:w="261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43150" cy="790575"/>
                  <wp:effectExtent l="0" t="0" r="0" b="9525"/>
                  <wp:docPr id="393" name="Рисунок 393" descr="Денарий О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Денарий Отон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790575"/>
                          </a:xfrm>
                          <a:prstGeom prst="rect">
                            <a:avLst/>
                          </a:prstGeom>
                          <a:noFill/>
                          <a:ln>
                            <a:noFill/>
                          </a:ln>
                        </pic:spPr>
                      </pic:pic>
                    </a:graphicData>
                  </a:graphic>
                </wp:inline>
              </w:drawing>
            </w:r>
          </w:p>
          <w:p w:rsidR="0015682B" w:rsidRPr="0015682B" w:rsidRDefault="0015682B" w:rsidP="0015682B">
            <w:pPr>
              <w:spacing w:after="0" w:line="240" w:lineRule="auto"/>
              <w:jc w:val="center"/>
              <w:rPr>
                <w:rFonts w:ascii="Times New Roman" w:eastAsia="Times New Roman" w:hAnsi="Times New Roman" w:cs="Times New Roman"/>
                <w:sz w:val="28"/>
                <w:szCs w:val="28"/>
                <w:lang w:eastAsia="ru-RU"/>
              </w:rPr>
            </w:pPr>
            <w:r w:rsidRPr="0015682B">
              <w:rPr>
                <w:rFonts w:ascii="Times New Roman" w:eastAsia="Times New Roman" w:hAnsi="Times New Roman" w:cs="Times New Roman"/>
                <w:b/>
                <w:bCs/>
                <w:sz w:val="28"/>
                <w:szCs w:val="28"/>
                <w:lang w:val="en-US" w:eastAsia="ru-RU"/>
              </w:rPr>
              <w:t>Oton dinariylari</w:t>
            </w:r>
            <w:r w:rsidRPr="0015682B">
              <w:rPr>
                <w:rFonts w:ascii="Times New Roman" w:eastAsia="Times New Roman" w:hAnsi="Times New Roman" w:cs="Times New Roman"/>
                <w:sz w:val="28"/>
                <w:szCs w:val="28"/>
                <w:lang w:val="en-US" w:eastAsia="ru-RU"/>
              </w:rPr>
              <w:br/>
              <w:t xml:space="preserve"> mil. av. 69 yanvar — aprel. </w:t>
            </w:r>
            <w:r w:rsidRPr="0015682B">
              <w:rPr>
                <w:rFonts w:ascii="Times New Roman" w:eastAsia="Times New Roman" w:hAnsi="Times New Roman" w:cs="Times New Roman"/>
                <w:sz w:val="28"/>
                <w:szCs w:val="28"/>
                <w:lang w:val="en-US" w:eastAsia="ru-RU"/>
              </w:rPr>
              <w:br/>
            </w:r>
            <w:r w:rsidRPr="0015682B">
              <w:rPr>
                <w:rFonts w:ascii="Times New Roman" w:eastAsia="Times New Roman" w:hAnsi="Times New Roman" w:cs="Times New Roman"/>
                <w:sz w:val="28"/>
                <w:szCs w:val="28"/>
                <w:lang w:eastAsia="ru-RU"/>
              </w:rPr>
              <w:t xml:space="preserve">Kumush 17,1 x 18,0 </w:t>
            </w:r>
            <w:r w:rsidRPr="0015682B">
              <w:rPr>
                <w:rFonts w:ascii="Times New Roman" w:eastAsia="Times New Roman" w:hAnsi="Times New Roman" w:cs="Times New Roman"/>
                <w:i/>
                <w:iCs/>
                <w:sz w:val="28"/>
                <w:szCs w:val="28"/>
                <w:lang w:eastAsia="ru-RU"/>
              </w:rPr>
              <w:t>mm</w:t>
            </w:r>
          </w:p>
        </w:tc>
      </w:tr>
      <w:tr w:rsidR="0015682B" w:rsidRPr="00F77194" w:rsidTr="0015682B">
        <w:trPr>
          <w:tblCellSpacing w:w="0" w:type="dxa"/>
        </w:trPr>
        <w:tc>
          <w:tcPr>
            <w:tcW w:w="239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ind w:left="270" w:hanging="27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28850" cy="933450"/>
                  <wp:effectExtent l="0" t="0" r="0" b="0"/>
                  <wp:docPr id="392" name="Рисунок 392" descr="Денарий Вител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Денарий Вителл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933450"/>
                          </a:xfrm>
                          <a:prstGeom prst="rect">
                            <a:avLst/>
                          </a:prstGeom>
                          <a:noFill/>
                          <a:ln>
                            <a:noFill/>
                          </a:ln>
                        </pic:spPr>
                      </pic:pic>
                    </a:graphicData>
                  </a:graphic>
                </wp:inline>
              </w:drawing>
            </w:r>
          </w:p>
          <w:p w:rsidR="0015682B" w:rsidRPr="0015682B" w:rsidRDefault="0015682B" w:rsidP="0015682B">
            <w:pPr>
              <w:spacing w:after="0" w:line="240" w:lineRule="auto"/>
              <w:ind w:left="270" w:hanging="270"/>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Vitelliy dinariylari</w:t>
            </w:r>
            <w:r w:rsidRPr="0015682B">
              <w:rPr>
                <w:rFonts w:ascii="Times New Roman" w:eastAsia="Times New Roman" w:hAnsi="Times New Roman" w:cs="Times New Roman"/>
                <w:sz w:val="28"/>
                <w:szCs w:val="28"/>
                <w:lang w:val="en-US" w:eastAsia="ru-RU"/>
              </w:rPr>
              <w:br/>
              <w:t xml:space="preserve">mil. av. 69 y.kumush 17,0 x 18,0 </w:t>
            </w:r>
            <w:r w:rsidRPr="0015682B">
              <w:rPr>
                <w:rFonts w:ascii="Times New Roman" w:eastAsia="Times New Roman" w:hAnsi="Times New Roman" w:cs="Times New Roman"/>
                <w:i/>
                <w:iCs/>
                <w:sz w:val="28"/>
                <w:szCs w:val="28"/>
                <w:lang w:val="en-US" w:eastAsia="ru-RU"/>
              </w:rPr>
              <w:t>mm</w:t>
            </w:r>
          </w:p>
        </w:tc>
        <w:tc>
          <w:tcPr>
            <w:tcW w:w="261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28850" cy="990600"/>
                  <wp:effectExtent l="0" t="0" r="0" b="0"/>
                  <wp:docPr id="391" name="Рисунок 391" descr="Денарий Веспаси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Денарий Веспасиа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8850" cy="990600"/>
                          </a:xfrm>
                          <a:prstGeom prst="rect">
                            <a:avLst/>
                          </a:prstGeom>
                          <a:noFill/>
                          <a:ln>
                            <a:noFill/>
                          </a:ln>
                        </pic:spPr>
                      </pic:pic>
                    </a:graphicData>
                  </a:graphic>
                </wp:inline>
              </w:drawing>
            </w:r>
          </w:p>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Vespasiandinariylari</w:t>
            </w:r>
            <w:r w:rsidRPr="0015682B">
              <w:rPr>
                <w:rFonts w:ascii="Times New Roman" w:eastAsia="Times New Roman" w:hAnsi="Times New Roman" w:cs="Times New Roman"/>
                <w:sz w:val="28"/>
                <w:szCs w:val="28"/>
                <w:lang w:val="en-US" w:eastAsia="ru-RU"/>
              </w:rPr>
              <w:br/>
              <w:t xml:space="preserve">Kumush 16,4 x 19,0 </w:t>
            </w:r>
            <w:r w:rsidRPr="0015682B">
              <w:rPr>
                <w:rFonts w:ascii="Times New Roman" w:eastAsia="Times New Roman" w:hAnsi="Times New Roman" w:cs="Times New Roman"/>
                <w:i/>
                <w:iCs/>
                <w:sz w:val="28"/>
                <w:szCs w:val="28"/>
                <w:lang w:val="en-US" w:eastAsia="ru-RU"/>
              </w:rPr>
              <w:t>mm</w:t>
            </w:r>
          </w:p>
        </w:tc>
      </w:tr>
      <w:tr w:rsidR="0015682B" w:rsidRPr="008775ED" w:rsidTr="0015682B">
        <w:trPr>
          <w:tblCellSpacing w:w="0" w:type="dxa"/>
        </w:trPr>
        <w:tc>
          <w:tcPr>
            <w:tcW w:w="239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ind w:left="270" w:hanging="27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228850" cy="895350"/>
                  <wp:effectExtent l="0" t="0" r="0" b="0"/>
                  <wp:docPr id="390" name="Рисунок 390" descr="Подробнее">
                    <a:hlinkClick xmlns:a="http://schemas.openxmlformats.org/drawingml/2006/main" r:id="rId31" tooltip="Денарий Веспаса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Подробне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8850" cy="895350"/>
                          </a:xfrm>
                          <a:prstGeom prst="rect">
                            <a:avLst/>
                          </a:prstGeom>
                          <a:noFill/>
                          <a:ln>
                            <a:noFill/>
                          </a:ln>
                        </pic:spPr>
                      </pic:pic>
                    </a:graphicData>
                  </a:graphic>
                </wp:inline>
              </w:drawing>
            </w:r>
            <w:r w:rsidRPr="0015682B">
              <w:rPr>
                <w:rFonts w:ascii="Times New Roman" w:eastAsia="Times New Roman" w:hAnsi="Times New Roman" w:cs="Times New Roman"/>
                <w:b/>
                <w:bCs/>
                <w:sz w:val="28"/>
                <w:szCs w:val="28"/>
                <w:lang w:val="en-US" w:eastAsia="ru-RU"/>
              </w:rPr>
              <w:t xml:space="preserve"> Vespasian</w:t>
            </w:r>
            <w:r w:rsidRPr="0015682B">
              <w:rPr>
                <w:rFonts w:ascii="Times New Roman" w:eastAsia="Times New Roman" w:hAnsi="Times New Roman" w:cs="Times New Roman"/>
                <w:b/>
                <w:sz w:val="28"/>
                <w:szCs w:val="28"/>
                <w:lang w:val="en-US" w:eastAsia="ru-RU"/>
              </w:rPr>
              <w:t>dinariysi</w:t>
            </w:r>
            <w:r w:rsidRPr="0015682B">
              <w:rPr>
                <w:rFonts w:ascii="Times New Roman" w:eastAsia="Times New Roman" w:hAnsi="Times New Roman" w:cs="Times New Roman"/>
                <w:b/>
                <w:sz w:val="28"/>
                <w:szCs w:val="28"/>
                <w:lang w:val="en-US" w:eastAsia="ru-RU"/>
              </w:rPr>
              <w:br/>
            </w:r>
            <w:r w:rsidRPr="0015682B">
              <w:rPr>
                <w:rFonts w:ascii="Times New Roman" w:eastAsia="Times New Roman" w:hAnsi="Times New Roman" w:cs="Times New Roman"/>
                <w:sz w:val="28"/>
                <w:szCs w:val="28"/>
                <w:lang w:val="en-US" w:eastAsia="ru-RU"/>
              </w:rPr>
              <w:t xml:space="preserve">Kumush 18,6 x 19,5 </w:t>
            </w:r>
            <w:r w:rsidRPr="0015682B">
              <w:rPr>
                <w:rFonts w:ascii="Times New Roman" w:eastAsia="Times New Roman" w:hAnsi="Times New Roman" w:cs="Times New Roman"/>
                <w:i/>
                <w:iCs/>
                <w:sz w:val="28"/>
                <w:szCs w:val="28"/>
                <w:lang w:val="en-US" w:eastAsia="ru-RU"/>
              </w:rPr>
              <w:t>mm</w:t>
            </w:r>
          </w:p>
        </w:tc>
        <w:tc>
          <w:tcPr>
            <w:tcW w:w="261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43150" cy="971550"/>
                  <wp:effectExtent l="0" t="0" r="0" b="0"/>
                  <wp:docPr id="389" name="Рисунок 389" descr="Подробнее">
                    <a:hlinkClick xmlns:a="http://schemas.openxmlformats.org/drawingml/2006/main" r:id="rId33" tooltip="Денарий Веспасиа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Подробне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3150" cy="971550"/>
                          </a:xfrm>
                          <a:prstGeom prst="rect">
                            <a:avLst/>
                          </a:prstGeom>
                          <a:noFill/>
                          <a:ln>
                            <a:noFill/>
                          </a:ln>
                        </pic:spPr>
                      </pic:pic>
                    </a:graphicData>
                  </a:graphic>
                </wp:inline>
              </w:drawing>
            </w:r>
          </w:p>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Vespasian dinariysi</w:t>
            </w:r>
            <w:r w:rsidRPr="0015682B">
              <w:rPr>
                <w:rFonts w:ascii="Times New Roman" w:eastAsia="Times New Roman" w:hAnsi="Times New Roman" w:cs="Times New Roman"/>
                <w:sz w:val="28"/>
                <w:szCs w:val="28"/>
                <w:lang w:val="en-US" w:eastAsia="ru-RU"/>
              </w:rPr>
              <w:br/>
              <w:t xml:space="preserve">Kumush 18,0 x 18,4 </w:t>
            </w:r>
            <w:r w:rsidRPr="0015682B">
              <w:rPr>
                <w:rFonts w:ascii="Times New Roman" w:eastAsia="Times New Roman" w:hAnsi="Times New Roman" w:cs="Times New Roman"/>
                <w:i/>
                <w:iCs/>
                <w:sz w:val="28"/>
                <w:szCs w:val="28"/>
                <w:lang w:val="en-US" w:eastAsia="ru-RU"/>
              </w:rPr>
              <w:t>mm</w:t>
            </w:r>
          </w:p>
        </w:tc>
      </w:tr>
      <w:tr w:rsidR="0015682B" w:rsidRPr="008775ED" w:rsidTr="0015682B">
        <w:trPr>
          <w:tblCellSpacing w:w="0" w:type="dxa"/>
        </w:trPr>
        <w:tc>
          <w:tcPr>
            <w:tcW w:w="239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ind w:left="270" w:hanging="27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43150" cy="933450"/>
                  <wp:effectExtent l="0" t="0" r="0" b="0"/>
                  <wp:docPr id="388" name="Рисунок 388" descr="Денарий Т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Денарий Тит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3150" cy="933450"/>
                          </a:xfrm>
                          <a:prstGeom prst="rect">
                            <a:avLst/>
                          </a:prstGeom>
                          <a:noFill/>
                          <a:ln>
                            <a:noFill/>
                          </a:ln>
                        </pic:spPr>
                      </pic:pic>
                    </a:graphicData>
                  </a:graphic>
                </wp:inline>
              </w:drawing>
            </w:r>
          </w:p>
          <w:p w:rsidR="0015682B" w:rsidRPr="0015682B" w:rsidRDefault="0015682B" w:rsidP="0015682B">
            <w:pPr>
              <w:spacing w:after="0" w:line="240" w:lineRule="auto"/>
              <w:ind w:left="270" w:hanging="270"/>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 xml:space="preserve"> Tit dinariysi</w:t>
            </w:r>
            <w:r w:rsidRPr="0015682B">
              <w:rPr>
                <w:rFonts w:ascii="Times New Roman" w:eastAsia="Times New Roman" w:hAnsi="Times New Roman" w:cs="Times New Roman"/>
                <w:sz w:val="28"/>
                <w:szCs w:val="28"/>
                <w:lang w:val="en-US" w:eastAsia="ru-RU"/>
              </w:rPr>
              <w:br/>
              <w:t xml:space="preserve">Kumush 17,6 x 18,4 </w:t>
            </w:r>
            <w:r w:rsidRPr="0015682B">
              <w:rPr>
                <w:rFonts w:ascii="Times New Roman" w:eastAsia="Times New Roman" w:hAnsi="Times New Roman" w:cs="Times New Roman"/>
                <w:i/>
                <w:iCs/>
                <w:sz w:val="28"/>
                <w:szCs w:val="28"/>
                <w:lang w:val="en-US" w:eastAsia="ru-RU"/>
              </w:rPr>
              <w:t>mm</w:t>
            </w:r>
          </w:p>
        </w:tc>
        <w:tc>
          <w:tcPr>
            <w:tcW w:w="261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57450" cy="904875"/>
                  <wp:effectExtent l="0" t="0" r="0" b="9525"/>
                  <wp:docPr id="387" name="Рисунок 387" descr="Подробнее">
                    <a:hlinkClick xmlns:a="http://schemas.openxmlformats.org/drawingml/2006/main" r:id="rId36" tooltip="Денарий Ти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Подробне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7450" cy="904875"/>
                          </a:xfrm>
                          <a:prstGeom prst="rect">
                            <a:avLst/>
                          </a:prstGeom>
                          <a:noFill/>
                          <a:ln>
                            <a:noFill/>
                          </a:ln>
                        </pic:spPr>
                      </pic:pic>
                    </a:graphicData>
                  </a:graphic>
                </wp:inline>
              </w:drawing>
            </w:r>
          </w:p>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Tit dinariysi</w:t>
            </w:r>
            <w:r w:rsidRPr="0015682B">
              <w:rPr>
                <w:rFonts w:ascii="Times New Roman" w:eastAsia="Times New Roman" w:hAnsi="Times New Roman" w:cs="Times New Roman"/>
                <w:sz w:val="28"/>
                <w:szCs w:val="28"/>
                <w:lang w:val="en-US" w:eastAsia="ru-RU"/>
              </w:rPr>
              <w:br/>
              <w:t xml:space="preserve">Kumush 18,3 x 20,6 </w:t>
            </w:r>
            <w:r w:rsidRPr="0015682B">
              <w:rPr>
                <w:rFonts w:ascii="Times New Roman" w:eastAsia="Times New Roman" w:hAnsi="Times New Roman" w:cs="Times New Roman"/>
                <w:i/>
                <w:iCs/>
                <w:sz w:val="28"/>
                <w:szCs w:val="28"/>
                <w:lang w:val="en-US" w:eastAsia="ru-RU"/>
              </w:rPr>
              <w:t>mm</w:t>
            </w:r>
          </w:p>
        </w:tc>
      </w:tr>
      <w:tr w:rsidR="0015682B" w:rsidRPr="008775ED" w:rsidTr="0015682B">
        <w:trPr>
          <w:tblCellSpacing w:w="0" w:type="dxa"/>
        </w:trPr>
        <w:tc>
          <w:tcPr>
            <w:tcW w:w="239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ind w:left="270" w:hanging="27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43150" cy="857250"/>
                  <wp:effectExtent l="0" t="0" r="0" b="0"/>
                  <wp:docPr id="386" name="Рисунок 386" descr="Денарий Т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Денарий Тит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3150" cy="857250"/>
                          </a:xfrm>
                          <a:prstGeom prst="rect">
                            <a:avLst/>
                          </a:prstGeom>
                          <a:noFill/>
                          <a:ln>
                            <a:noFill/>
                          </a:ln>
                        </pic:spPr>
                      </pic:pic>
                    </a:graphicData>
                  </a:graphic>
                </wp:inline>
              </w:drawing>
            </w:r>
          </w:p>
          <w:p w:rsidR="0015682B" w:rsidRPr="0015682B" w:rsidRDefault="0015682B" w:rsidP="0015682B">
            <w:pPr>
              <w:spacing w:after="0" w:line="240" w:lineRule="auto"/>
              <w:ind w:left="270" w:hanging="270"/>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Tit dinariysi</w:t>
            </w:r>
            <w:r w:rsidRPr="0015682B">
              <w:rPr>
                <w:rFonts w:ascii="Times New Roman" w:eastAsia="Times New Roman" w:hAnsi="Times New Roman" w:cs="Times New Roman"/>
                <w:sz w:val="28"/>
                <w:szCs w:val="28"/>
                <w:lang w:val="en-US" w:eastAsia="ru-RU"/>
              </w:rPr>
              <w:br/>
              <w:t xml:space="preserve">Kumush 18,5 x 19,1 </w:t>
            </w:r>
            <w:r w:rsidRPr="0015682B">
              <w:rPr>
                <w:rFonts w:ascii="Times New Roman" w:eastAsia="Times New Roman" w:hAnsi="Times New Roman" w:cs="Times New Roman"/>
                <w:i/>
                <w:iCs/>
                <w:sz w:val="28"/>
                <w:szCs w:val="28"/>
                <w:lang w:val="en-US" w:eastAsia="ru-RU"/>
              </w:rPr>
              <w:t>mm</w:t>
            </w:r>
          </w:p>
        </w:tc>
        <w:tc>
          <w:tcPr>
            <w:tcW w:w="261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38400" cy="876300"/>
                  <wp:effectExtent l="0" t="0" r="0" b="0"/>
                  <wp:docPr id="385" name="Рисунок 385" descr="Подробнее">
                    <a:hlinkClick xmlns:a="http://schemas.openxmlformats.org/drawingml/2006/main" r:id="rId39" tooltip="Денарий Тит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Подробне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876300"/>
                          </a:xfrm>
                          <a:prstGeom prst="rect">
                            <a:avLst/>
                          </a:prstGeom>
                          <a:noFill/>
                          <a:ln>
                            <a:noFill/>
                          </a:ln>
                        </pic:spPr>
                      </pic:pic>
                    </a:graphicData>
                  </a:graphic>
                </wp:inline>
              </w:drawing>
            </w:r>
          </w:p>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Tit dinariysi</w:t>
            </w:r>
          </w:p>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Kumush 17,3 x 18,5 </w:t>
            </w:r>
            <w:r w:rsidRPr="0015682B">
              <w:rPr>
                <w:rFonts w:ascii="Times New Roman" w:eastAsia="Times New Roman" w:hAnsi="Times New Roman" w:cs="Times New Roman"/>
                <w:i/>
                <w:iCs/>
                <w:sz w:val="28"/>
                <w:szCs w:val="28"/>
                <w:lang w:val="en-US" w:eastAsia="ru-RU"/>
              </w:rPr>
              <w:t>mm</w:t>
            </w:r>
          </w:p>
        </w:tc>
      </w:tr>
      <w:tr w:rsidR="0015682B" w:rsidRPr="008775ED" w:rsidTr="0015682B">
        <w:trPr>
          <w:trHeight w:val="2136"/>
          <w:tblCellSpacing w:w="0" w:type="dxa"/>
        </w:trPr>
        <w:tc>
          <w:tcPr>
            <w:tcW w:w="239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ind w:left="270" w:hanging="27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43150" cy="914400"/>
                  <wp:effectExtent l="0" t="0" r="0" b="0"/>
                  <wp:docPr id="384" name="Рисунок 384" descr="Подробнее">
                    <a:hlinkClick xmlns:a="http://schemas.openxmlformats.org/drawingml/2006/main" r:id="rId41" tooltip="Денарий Домициа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Подробне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3150" cy="914400"/>
                          </a:xfrm>
                          <a:prstGeom prst="rect">
                            <a:avLst/>
                          </a:prstGeom>
                          <a:noFill/>
                          <a:ln>
                            <a:noFill/>
                          </a:ln>
                        </pic:spPr>
                      </pic:pic>
                    </a:graphicData>
                  </a:graphic>
                </wp:inline>
              </w:drawing>
            </w:r>
          </w:p>
          <w:p w:rsidR="0015682B" w:rsidRPr="0015682B" w:rsidRDefault="0015682B" w:rsidP="0015682B">
            <w:pPr>
              <w:spacing w:after="0" w:line="240" w:lineRule="auto"/>
              <w:ind w:left="270" w:hanging="270"/>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 xml:space="preserve">Domitsian dinariysi </w:t>
            </w:r>
            <w:r w:rsidRPr="0015682B">
              <w:rPr>
                <w:rFonts w:ascii="Times New Roman" w:eastAsia="Times New Roman" w:hAnsi="Times New Roman" w:cs="Times New Roman"/>
                <w:sz w:val="28"/>
                <w:szCs w:val="28"/>
                <w:lang w:val="en-US" w:eastAsia="ru-RU"/>
              </w:rPr>
              <w:br/>
              <w:t xml:space="preserve">Kumush 17,4 x 18,1 </w:t>
            </w:r>
            <w:r w:rsidRPr="0015682B">
              <w:rPr>
                <w:rFonts w:ascii="Times New Roman" w:eastAsia="Times New Roman" w:hAnsi="Times New Roman" w:cs="Times New Roman"/>
                <w:i/>
                <w:iCs/>
                <w:sz w:val="28"/>
                <w:szCs w:val="28"/>
                <w:lang w:val="en-US" w:eastAsia="ru-RU"/>
              </w:rPr>
              <w:t>mm</w:t>
            </w:r>
          </w:p>
        </w:tc>
        <w:tc>
          <w:tcPr>
            <w:tcW w:w="261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43150" cy="914400"/>
                  <wp:effectExtent l="0" t="0" r="0" b="0"/>
                  <wp:docPr id="383" name="Рисунок 383" descr="Денарий Домици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Денарий Домициан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914400"/>
                          </a:xfrm>
                          <a:prstGeom prst="rect">
                            <a:avLst/>
                          </a:prstGeom>
                          <a:noFill/>
                          <a:ln>
                            <a:noFill/>
                          </a:ln>
                        </pic:spPr>
                      </pic:pic>
                    </a:graphicData>
                  </a:graphic>
                </wp:inline>
              </w:drawing>
            </w:r>
          </w:p>
          <w:p w:rsidR="0015682B" w:rsidRPr="0015682B" w:rsidRDefault="0015682B" w:rsidP="0015682B">
            <w:pPr>
              <w:spacing w:after="0" w:line="240" w:lineRule="auto"/>
              <w:jc w:val="center"/>
              <w:rPr>
                <w:rFonts w:ascii="Times New Roman" w:eastAsia="Times New Roman" w:hAnsi="Times New Roman" w:cs="Times New Roman"/>
                <w:b/>
                <w:bCs/>
                <w:sz w:val="28"/>
                <w:szCs w:val="28"/>
                <w:lang w:val="en-US" w:eastAsia="ru-RU"/>
              </w:rPr>
            </w:pPr>
            <w:r w:rsidRPr="0015682B">
              <w:rPr>
                <w:rFonts w:ascii="Times New Roman" w:eastAsia="Times New Roman" w:hAnsi="Times New Roman" w:cs="Times New Roman"/>
                <w:b/>
                <w:bCs/>
                <w:sz w:val="28"/>
                <w:szCs w:val="28"/>
                <w:lang w:val="en-US" w:eastAsia="ru-RU"/>
              </w:rPr>
              <w:t>Domitsian dinariysi</w:t>
            </w:r>
          </w:p>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Kumush</w:t>
            </w:r>
            <w:r w:rsidRPr="0015682B">
              <w:rPr>
                <w:rFonts w:ascii="Times New Roman" w:eastAsia="Times New Roman" w:hAnsi="Times New Roman" w:cs="Times New Roman"/>
                <w:sz w:val="28"/>
                <w:szCs w:val="28"/>
                <w:lang w:val="en-US" w:eastAsia="ru-RU"/>
              </w:rPr>
              <w:t xml:space="preserve"> 18,2 x 19,1 </w:t>
            </w:r>
            <w:r w:rsidRPr="0015682B">
              <w:rPr>
                <w:rFonts w:ascii="Times New Roman" w:eastAsia="Times New Roman" w:hAnsi="Times New Roman" w:cs="Times New Roman"/>
                <w:i/>
                <w:iCs/>
                <w:sz w:val="28"/>
                <w:szCs w:val="28"/>
                <w:lang w:val="en-US" w:eastAsia="ru-RU"/>
              </w:rPr>
              <w:t>mm</w:t>
            </w:r>
          </w:p>
        </w:tc>
      </w:tr>
      <w:tr w:rsidR="0015682B" w:rsidRPr="008775ED" w:rsidTr="0015682B">
        <w:trPr>
          <w:tblCellSpacing w:w="0" w:type="dxa"/>
        </w:trPr>
        <w:tc>
          <w:tcPr>
            <w:tcW w:w="239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ind w:left="270" w:hanging="27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28850" cy="971550"/>
                  <wp:effectExtent l="0" t="0" r="0" b="0"/>
                  <wp:docPr id="382" name="Рисунок 382" descr="Денарий Домици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Денарий Домициан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850" cy="971550"/>
                          </a:xfrm>
                          <a:prstGeom prst="rect">
                            <a:avLst/>
                          </a:prstGeom>
                          <a:noFill/>
                          <a:ln>
                            <a:noFill/>
                          </a:ln>
                        </pic:spPr>
                      </pic:pic>
                    </a:graphicData>
                  </a:graphic>
                </wp:inline>
              </w:drawing>
            </w:r>
          </w:p>
          <w:p w:rsidR="0015682B" w:rsidRPr="0015682B" w:rsidRDefault="0015682B" w:rsidP="0015682B">
            <w:pPr>
              <w:spacing w:after="0" w:line="240" w:lineRule="auto"/>
              <w:ind w:left="270" w:hanging="270"/>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 xml:space="preserve">Domitsian dinariysi </w:t>
            </w:r>
            <w:r w:rsidRPr="0015682B">
              <w:rPr>
                <w:rFonts w:ascii="Times New Roman" w:eastAsia="Times New Roman" w:hAnsi="Times New Roman" w:cs="Times New Roman"/>
                <w:sz w:val="28"/>
                <w:szCs w:val="28"/>
                <w:lang w:val="en-US" w:eastAsia="ru-RU"/>
              </w:rPr>
              <w:br/>
              <w:t xml:space="preserve">Kumush 18,3 x 19,3 </w:t>
            </w:r>
            <w:r w:rsidRPr="0015682B">
              <w:rPr>
                <w:rFonts w:ascii="Times New Roman" w:eastAsia="Times New Roman" w:hAnsi="Times New Roman" w:cs="Times New Roman"/>
                <w:i/>
                <w:iCs/>
                <w:sz w:val="28"/>
                <w:szCs w:val="28"/>
                <w:lang w:val="en-US" w:eastAsia="ru-RU"/>
              </w:rPr>
              <w:t>mm</w:t>
            </w:r>
          </w:p>
        </w:tc>
        <w:tc>
          <w:tcPr>
            <w:tcW w:w="2610" w:type="pct"/>
            <w:tcBorders>
              <w:top w:val="outset" w:sz="6" w:space="0" w:color="auto"/>
              <w:left w:val="outset" w:sz="6" w:space="0" w:color="auto"/>
              <w:bottom w:val="outset" w:sz="6" w:space="0" w:color="auto"/>
              <w:right w:val="outset" w:sz="6" w:space="0" w:color="auto"/>
            </w:tcBorders>
            <w:vAlign w:val="center"/>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38400" cy="971550"/>
                  <wp:effectExtent l="0" t="0" r="0" b="0"/>
                  <wp:docPr id="381" name="Рисунок 381" descr="Денарий Домици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Денарий Домициан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971550"/>
                          </a:xfrm>
                          <a:prstGeom prst="rect">
                            <a:avLst/>
                          </a:prstGeom>
                          <a:noFill/>
                          <a:ln>
                            <a:noFill/>
                          </a:ln>
                        </pic:spPr>
                      </pic:pic>
                    </a:graphicData>
                  </a:graphic>
                </wp:inline>
              </w:drawing>
            </w:r>
          </w:p>
          <w:p w:rsidR="0015682B" w:rsidRPr="0015682B" w:rsidRDefault="0015682B" w:rsidP="0015682B">
            <w:pPr>
              <w:spacing w:after="0" w:line="240" w:lineRule="auto"/>
              <w:jc w:val="center"/>
              <w:rPr>
                <w:rFonts w:ascii="Times New Roman" w:eastAsia="Times New Roman" w:hAnsi="Times New Roman" w:cs="Times New Roman"/>
                <w:b/>
                <w:bCs/>
                <w:sz w:val="28"/>
                <w:szCs w:val="28"/>
                <w:lang w:val="en-US" w:eastAsia="ru-RU"/>
              </w:rPr>
            </w:pPr>
            <w:r w:rsidRPr="0015682B">
              <w:rPr>
                <w:rFonts w:ascii="Times New Roman" w:eastAsia="Times New Roman" w:hAnsi="Times New Roman" w:cs="Times New Roman"/>
                <w:b/>
                <w:bCs/>
                <w:sz w:val="28"/>
                <w:szCs w:val="28"/>
                <w:lang w:val="en-US" w:eastAsia="ru-RU"/>
              </w:rPr>
              <w:t>Domitsian dinariysi</w:t>
            </w:r>
          </w:p>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z w:val="28"/>
                <w:szCs w:val="28"/>
                <w:lang w:val="en-US" w:eastAsia="ru-RU"/>
              </w:rPr>
              <w:t xml:space="preserve">Kumush </w:t>
            </w:r>
            <w:r w:rsidRPr="0015682B">
              <w:rPr>
                <w:rFonts w:ascii="Times New Roman" w:eastAsia="Times New Roman" w:hAnsi="Times New Roman" w:cs="Times New Roman"/>
                <w:sz w:val="28"/>
                <w:szCs w:val="28"/>
                <w:lang w:val="en-US" w:eastAsia="ru-RU"/>
              </w:rPr>
              <w:t xml:space="preserve">18,6 x 19,3 </w:t>
            </w:r>
            <w:r w:rsidRPr="0015682B">
              <w:rPr>
                <w:rFonts w:ascii="Times New Roman" w:eastAsia="Times New Roman" w:hAnsi="Times New Roman" w:cs="Times New Roman"/>
                <w:i/>
                <w:iCs/>
                <w:sz w:val="28"/>
                <w:szCs w:val="28"/>
                <w:lang w:val="en-US" w:eastAsia="ru-RU"/>
              </w:rPr>
              <w:t>mm</w:t>
            </w:r>
          </w:p>
        </w:tc>
      </w:tr>
    </w:tbl>
    <w:p w:rsidR="0015682B" w:rsidRPr="0015682B" w:rsidRDefault="0015682B" w:rsidP="0015682B">
      <w:pPr>
        <w:widowControl w:val="0"/>
        <w:shd w:val="clear" w:color="auto" w:fill="FFFFFF"/>
        <w:autoSpaceDE w:val="0"/>
        <w:autoSpaceDN w:val="0"/>
        <w:adjustRightInd w:val="0"/>
        <w:ind w:left="475" w:right="-4"/>
        <w:contextualSpacing/>
        <w:jc w:val="both"/>
        <w:rPr>
          <w:rFonts w:ascii="Times New Roman" w:eastAsia="Calibri" w:hAnsi="Times New Roman" w:cs="Times New Roman"/>
          <w:b/>
          <w:spacing w:val="-14"/>
          <w:sz w:val="28"/>
          <w:szCs w:val="28"/>
          <w:lang w:val="en-US"/>
        </w:rPr>
      </w:pPr>
    </w:p>
    <w:p w:rsidR="0015682B" w:rsidRPr="0015682B" w:rsidRDefault="0015682B" w:rsidP="0015682B">
      <w:pPr>
        <w:spacing w:after="0" w:line="240" w:lineRule="auto"/>
        <w:ind w:left="28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Tayanch tushunchalar:</w:t>
      </w:r>
    </w:p>
    <w:p w:rsidR="0015682B" w:rsidRPr="0015682B" w:rsidRDefault="0015682B" w:rsidP="0015682B">
      <w:pPr>
        <w:spacing w:after="0" w:line="240" w:lineRule="auto"/>
        <w:ind w:left="284"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numizmatika </w:t>
      </w:r>
      <w:r w:rsidRPr="0015682B">
        <w:rPr>
          <w:rFonts w:ascii="Times New Roman" w:eastAsia="Times New Roman" w:hAnsi="Times New Roman" w:cs="Times New Roman"/>
          <w:sz w:val="28"/>
          <w:szCs w:val="28"/>
          <w:lang w:val="en-US" w:eastAsia="ru-RU"/>
        </w:rPr>
        <w:t>- tanga pullar xaqidagi fan</w:t>
      </w:r>
    </w:p>
    <w:p w:rsidR="0015682B" w:rsidRPr="0015682B" w:rsidRDefault="0015682B" w:rsidP="0015682B">
      <w:pPr>
        <w:spacing w:after="0" w:line="240" w:lineRule="auto"/>
        <w:ind w:left="284"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darik</w:t>
      </w:r>
      <w:r w:rsidRPr="0015682B">
        <w:rPr>
          <w:rFonts w:ascii="Times New Roman" w:eastAsia="Times New Roman" w:hAnsi="Times New Roman" w:cs="Times New Roman"/>
          <w:sz w:val="28"/>
          <w:szCs w:val="28"/>
          <w:lang w:val="en-US" w:eastAsia="ru-RU"/>
        </w:rPr>
        <w:t xml:space="preserve"> - Doro I zarb qildirgan oltin tanga</w:t>
      </w:r>
    </w:p>
    <w:p w:rsidR="0015682B" w:rsidRPr="0015682B" w:rsidRDefault="0015682B" w:rsidP="0015682B">
      <w:pPr>
        <w:spacing w:after="0" w:line="240" w:lineRule="auto"/>
        <w:ind w:left="284"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avers -</w:t>
      </w:r>
      <w:r w:rsidRPr="0015682B">
        <w:rPr>
          <w:rFonts w:ascii="Times New Roman" w:eastAsia="Times New Roman" w:hAnsi="Times New Roman" w:cs="Times New Roman"/>
          <w:sz w:val="28"/>
          <w:szCs w:val="28"/>
          <w:lang w:val="en-US" w:eastAsia="ru-RU"/>
        </w:rPr>
        <w:t xml:space="preserve"> old tomoni</w:t>
      </w:r>
    </w:p>
    <w:p w:rsidR="0015682B" w:rsidRPr="0015682B" w:rsidRDefault="0015682B" w:rsidP="0015682B">
      <w:pPr>
        <w:spacing w:after="0" w:line="240" w:lineRule="auto"/>
        <w:ind w:left="284"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revers</w:t>
      </w:r>
      <w:r w:rsidRPr="0015682B">
        <w:rPr>
          <w:rFonts w:ascii="Times New Roman" w:eastAsia="Times New Roman" w:hAnsi="Times New Roman" w:cs="Times New Roman"/>
          <w:sz w:val="28"/>
          <w:szCs w:val="28"/>
          <w:lang w:val="en-US" w:eastAsia="ru-RU"/>
        </w:rPr>
        <w:t xml:space="preserve"> - orqa tomoni</w:t>
      </w:r>
    </w:p>
    <w:p w:rsidR="0015682B" w:rsidRPr="0015682B" w:rsidRDefault="0015682B" w:rsidP="0015682B">
      <w:pPr>
        <w:spacing w:after="0" w:line="240" w:lineRule="auto"/>
        <w:ind w:left="284"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lastRenderedPageBreak/>
        <w:t>gurt</w:t>
      </w:r>
      <w:r w:rsidRPr="0015682B">
        <w:rPr>
          <w:rFonts w:ascii="Times New Roman" w:eastAsia="Times New Roman" w:hAnsi="Times New Roman" w:cs="Times New Roman"/>
          <w:sz w:val="28"/>
          <w:szCs w:val="28"/>
          <w:lang w:val="en-US" w:eastAsia="ru-RU"/>
        </w:rPr>
        <w:t xml:space="preserve"> - tanga qirrasi </w:t>
      </w:r>
    </w:p>
    <w:p w:rsidR="0015682B" w:rsidRPr="0015682B" w:rsidRDefault="0015682B" w:rsidP="0015682B">
      <w:pPr>
        <w:spacing w:after="0" w:line="240" w:lineRule="auto"/>
        <w:ind w:left="284"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en-US" w:eastAsia="ru-RU"/>
        </w:rPr>
        <w:t>stater</w:t>
      </w:r>
      <w:r w:rsidRPr="0015682B">
        <w:rPr>
          <w:rFonts w:ascii="Times New Roman" w:eastAsia="Times New Roman" w:hAnsi="Times New Roman" w:cs="Times New Roman"/>
          <w:sz w:val="28"/>
          <w:szCs w:val="28"/>
          <w:lang w:val="en-US" w:eastAsia="ru-RU"/>
        </w:rPr>
        <w:t xml:space="preserve"> - yunoncha “tarozi dastagi” degan ma’noni bildiradi.</w:t>
      </w:r>
    </w:p>
    <w:p w:rsidR="0015682B" w:rsidRPr="0015682B" w:rsidRDefault="0015682B" w:rsidP="0015682B">
      <w:pPr>
        <w:spacing w:after="0" w:line="360" w:lineRule="auto"/>
        <w:ind w:left="284"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solid</w:t>
      </w:r>
      <w:r w:rsidRPr="0015682B">
        <w:rPr>
          <w:rFonts w:ascii="Times New Roman" w:eastAsia="Times New Roman" w:hAnsi="Times New Roman" w:cs="Times New Roman"/>
          <w:sz w:val="28"/>
          <w:szCs w:val="28"/>
          <w:lang w:val="en-US" w:eastAsia="ru-RU"/>
        </w:rPr>
        <w:t xml:space="preserve"> - lotincha </w:t>
      </w:r>
      <w:r w:rsidRPr="0015682B">
        <w:rPr>
          <w:rFonts w:ascii="Times New Roman" w:eastAsia="Times New Roman" w:hAnsi="Times New Roman" w:cs="Times New Roman"/>
          <w:b/>
          <w:sz w:val="28"/>
          <w:szCs w:val="28"/>
          <w:lang w:val="en-US" w:eastAsia="ru-RU"/>
        </w:rPr>
        <w:t>“Solidus”</w:t>
      </w:r>
      <w:r w:rsidRPr="0015682B">
        <w:rPr>
          <w:rFonts w:ascii="Times New Roman" w:eastAsia="Times New Roman" w:hAnsi="Times New Roman" w:cs="Times New Roman"/>
          <w:sz w:val="28"/>
          <w:szCs w:val="28"/>
          <w:lang w:val="en-US" w:eastAsia="ru-RU"/>
        </w:rPr>
        <w:t xml:space="preserve"> so‘zidan olingan bo‘lib, “qattiq” mustahkam degan ma’noni bildiradi.</w:t>
      </w:r>
    </w:p>
    <w:p w:rsidR="0015682B" w:rsidRPr="0015682B" w:rsidRDefault="0015682B" w:rsidP="0015682B">
      <w:pPr>
        <w:spacing w:after="0" w:line="360" w:lineRule="auto"/>
        <w:ind w:left="284"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aureus -</w:t>
      </w:r>
      <w:r w:rsidRPr="0015682B">
        <w:rPr>
          <w:rFonts w:ascii="Times New Roman" w:eastAsia="Times New Roman" w:hAnsi="Times New Roman" w:cs="Times New Roman"/>
          <w:sz w:val="28"/>
          <w:szCs w:val="28"/>
          <w:lang w:val="en-US" w:eastAsia="ru-RU"/>
        </w:rPr>
        <w:t xml:space="preserve"> lotincha “oltin” degan ma’noni bildiradi. </w:t>
      </w:r>
    </w:p>
    <w:p w:rsidR="0015682B" w:rsidRPr="0015682B" w:rsidRDefault="0015682B" w:rsidP="0015682B">
      <w:pPr>
        <w:spacing w:after="0" w:line="360" w:lineRule="auto"/>
        <w:ind w:left="284"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viktoriat</w:t>
      </w:r>
      <w:r w:rsidRPr="0015682B">
        <w:rPr>
          <w:rFonts w:ascii="Times New Roman" w:eastAsia="Times New Roman" w:hAnsi="Times New Roman" w:cs="Times New Roman"/>
          <w:sz w:val="28"/>
          <w:szCs w:val="28"/>
          <w:lang w:val="en-US" w:eastAsia="ru-RU"/>
        </w:rPr>
        <w:t xml:space="preserve"> - qadimgi Rim kumush tangalaridan biri. mil. av. 269 yildan zarb qilina boshlagan. Viktoriatning og‘irligi 3,9 grammga teng bo‘lgan.</w:t>
      </w:r>
    </w:p>
    <w:p w:rsidR="0015682B" w:rsidRPr="0015682B" w:rsidRDefault="0015682B" w:rsidP="0015682B">
      <w:pPr>
        <w:spacing w:after="0" w:line="360" w:lineRule="auto"/>
        <w:ind w:left="284"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patritsiy</w:t>
      </w:r>
      <w:r w:rsidRPr="0015682B">
        <w:rPr>
          <w:rFonts w:ascii="Times New Roman" w:eastAsia="Times New Roman" w:hAnsi="Times New Roman" w:cs="Times New Roman"/>
          <w:sz w:val="28"/>
          <w:szCs w:val="28"/>
          <w:lang w:val="en-US" w:eastAsia="ru-RU"/>
        </w:rPr>
        <w:t xml:space="preserve"> - lotincha, “</w:t>
      </w:r>
      <w:r w:rsidRPr="0015682B">
        <w:rPr>
          <w:rFonts w:ascii="Times New Roman" w:eastAsia="Times New Roman" w:hAnsi="Times New Roman" w:cs="Times New Roman"/>
          <w:b/>
          <w:sz w:val="28"/>
          <w:szCs w:val="28"/>
          <w:lang w:val="en-US" w:eastAsia="ru-RU"/>
        </w:rPr>
        <w:t>pater</w:t>
      </w:r>
      <w:r w:rsidRPr="0015682B">
        <w:rPr>
          <w:rFonts w:ascii="Times New Roman" w:eastAsia="Times New Roman" w:hAnsi="Times New Roman" w:cs="Times New Roman"/>
          <w:sz w:val="28"/>
          <w:szCs w:val="28"/>
          <w:lang w:val="en-US" w:eastAsia="ru-RU"/>
        </w:rPr>
        <w:t>” ota manosini bildiradi.</w:t>
      </w:r>
    </w:p>
    <w:p w:rsidR="0015682B" w:rsidRPr="0015682B" w:rsidRDefault="0015682B" w:rsidP="0015682B">
      <w:pPr>
        <w:spacing w:after="0" w:line="360" w:lineRule="auto"/>
        <w:ind w:left="284"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dupondiy</w:t>
      </w:r>
      <w:r w:rsidRPr="0015682B">
        <w:rPr>
          <w:rFonts w:ascii="Times New Roman" w:eastAsia="Times New Roman" w:hAnsi="Times New Roman" w:cs="Times New Roman"/>
          <w:sz w:val="28"/>
          <w:szCs w:val="28"/>
          <w:lang w:val="en-US" w:eastAsia="ru-RU"/>
        </w:rPr>
        <w:t xml:space="preserve"> – 2 bronza ass</w:t>
      </w:r>
    </w:p>
    <w:p w:rsidR="0015682B" w:rsidRPr="0015682B" w:rsidRDefault="0015682B" w:rsidP="0015682B">
      <w:pPr>
        <w:spacing w:after="0" w:line="360" w:lineRule="auto"/>
        <w:ind w:left="284" w:right="-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aureus</w:t>
      </w:r>
      <w:r w:rsidRPr="0015682B">
        <w:rPr>
          <w:rFonts w:ascii="Times New Roman" w:eastAsia="Times New Roman" w:hAnsi="Times New Roman" w:cs="Times New Roman"/>
          <w:sz w:val="28"/>
          <w:szCs w:val="28"/>
          <w:lang w:val="en-US" w:eastAsia="ru-RU"/>
        </w:rPr>
        <w:t xml:space="preserve"> - (taxminan 8gr)- 25 kumush dinor</w:t>
      </w:r>
    </w:p>
    <w:p w:rsidR="0015682B" w:rsidRPr="0015682B" w:rsidRDefault="0015682B" w:rsidP="0015682B">
      <w:pPr>
        <w:spacing w:after="0" w:line="360" w:lineRule="auto"/>
        <w:ind w:left="284" w:right="-1"/>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sestersiy</w:t>
      </w:r>
      <w:r w:rsidRPr="0015682B">
        <w:rPr>
          <w:rFonts w:ascii="Times New Roman" w:eastAsia="Times New Roman" w:hAnsi="Times New Roman" w:cs="Times New Roman"/>
          <w:sz w:val="28"/>
          <w:szCs w:val="28"/>
          <w:lang w:val="en-US" w:eastAsia="ru-RU"/>
        </w:rPr>
        <w:t xml:space="preserve"> - (1gr) – 2 dupondiy latun</w:t>
      </w:r>
    </w:p>
    <w:p w:rsidR="0015682B" w:rsidRPr="0015682B" w:rsidRDefault="0015682B" w:rsidP="0015682B">
      <w:pPr>
        <w:spacing w:after="0" w:line="240" w:lineRule="auto"/>
        <w:ind w:left="284" w:right="-4"/>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284"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Savol va topshiriqlar</w:t>
      </w:r>
    </w:p>
    <w:p w:rsidR="0015682B" w:rsidRPr="0015682B" w:rsidRDefault="0015682B" w:rsidP="00E65509">
      <w:pPr>
        <w:numPr>
          <w:ilvl w:val="0"/>
          <w:numId w:val="24"/>
        </w:numPr>
        <w:spacing w:after="0" w:line="240" w:lineRule="auto"/>
        <w:ind w:right="-4"/>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Numizmatika predmeti nimani o‘rganadi?</w:t>
      </w:r>
    </w:p>
    <w:p w:rsidR="0015682B" w:rsidRPr="0015682B" w:rsidRDefault="0015682B" w:rsidP="00E65509">
      <w:pPr>
        <w:numPr>
          <w:ilvl w:val="0"/>
          <w:numId w:val="24"/>
        </w:numPr>
        <w:spacing w:after="0" w:line="240" w:lineRule="auto"/>
        <w:ind w:right="-4"/>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Numizmatikaning maqsad va vazifalari nimadan iborat?</w:t>
      </w:r>
    </w:p>
    <w:p w:rsidR="0015682B" w:rsidRPr="0015682B" w:rsidRDefault="0015682B" w:rsidP="00E65509">
      <w:pPr>
        <w:numPr>
          <w:ilvl w:val="0"/>
          <w:numId w:val="24"/>
        </w:numPr>
        <w:spacing w:after="0" w:line="240" w:lineRule="auto"/>
        <w:ind w:right="-4"/>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Tarix fanini o‘rganishda numizmatikaning tutgan o‘rni va ahamiyati qanday?</w:t>
      </w:r>
    </w:p>
    <w:p w:rsidR="0015682B" w:rsidRPr="0015682B" w:rsidRDefault="0015682B" w:rsidP="00E65509">
      <w:pPr>
        <w:numPr>
          <w:ilvl w:val="0"/>
          <w:numId w:val="24"/>
        </w:numPr>
        <w:spacing w:after="0" w:line="240" w:lineRule="auto"/>
        <w:ind w:right="-4"/>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Tangalarning asosiy tarixiy manba sifatidagi o‘rnini misollar bilan asoslang.</w:t>
      </w:r>
    </w:p>
    <w:p w:rsidR="0015682B" w:rsidRPr="0015682B" w:rsidRDefault="0015682B" w:rsidP="00E65509">
      <w:pPr>
        <w:numPr>
          <w:ilvl w:val="0"/>
          <w:numId w:val="24"/>
        </w:numPr>
        <w:spacing w:after="0" w:line="360" w:lineRule="auto"/>
        <w:ind w:right="-4"/>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Respublika davri tanga pullari bilan imperiya davri tanga pullarining farqlarini ko‘rsatib bering.</w:t>
      </w:r>
    </w:p>
    <w:p w:rsidR="0015682B" w:rsidRPr="0015682B" w:rsidRDefault="0015682B" w:rsidP="00E65509">
      <w:pPr>
        <w:numPr>
          <w:ilvl w:val="0"/>
          <w:numId w:val="24"/>
        </w:numPr>
        <w:spacing w:after="0" w:line="360" w:lineRule="auto"/>
        <w:ind w:right="-1"/>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Nima uchun Rim tanga tangalari yuksak san’at namunasi hisoblanadi?    Javobingizni izohlang.</w:t>
      </w:r>
    </w:p>
    <w:p w:rsidR="0015682B" w:rsidRPr="0015682B" w:rsidRDefault="0015682B" w:rsidP="00E65509">
      <w:pPr>
        <w:numPr>
          <w:ilvl w:val="0"/>
          <w:numId w:val="24"/>
        </w:numPr>
        <w:spacing w:after="0" w:line="360" w:lineRule="auto"/>
        <w:ind w:right="-1"/>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Respublika davriga oid tangalar qaerlarda topilgan?</w:t>
      </w:r>
    </w:p>
    <w:p w:rsidR="0015682B" w:rsidRPr="0015682B" w:rsidRDefault="0015682B" w:rsidP="00E65509">
      <w:pPr>
        <w:numPr>
          <w:ilvl w:val="0"/>
          <w:numId w:val="24"/>
        </w:numPr>
        <w:spacing w:after="0" w:line="360" w:lineRule="auto"/>
        <w:ind w:right="-1"/>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Rim respublikasida tovar-pul munosabatlari qanday bo‘lgan?</w:t>
      </w:r>
    </w:p>
    <w:p w:rsidR="0015682B" w:rsidRPr="0015682B" w:rsidRDefault="0015682B" w:rsidP="00E65509">
      <w:pPr>
        <w:numPr>
          <w:ilvl w:val="0"/>
          <w:numId w:val="24"/>
        </w:numPr>
        <w:spacing w:after="0" w:line="360" w:lineRule="auto"/>
        <w:ind w:right="-1"/>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O‘rta asrlarda tanga – pullarining zarb etilishiga sizningcha qanday omillar o‘z ta’sirini o‘tkazgan?</w:t>
      </w:r>
    </w:p>
    <w:p w:rsidR="0015682B" w:rsidRPr="0015682B" w:rsidRDefault="0015682B" w:rsidP="00E65509">
      <w:pPr>
        <w:numPr>
          <w:ilvl w:val="0"/>
          <w:numId w:val="24"/>
        </w:numPr>
        <w:spacing w:after="0" w:line="360" w:lineRule="auto"/>
        <w:ind w:right="-1"/>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Imperator Konstantin pul islohatni o‘tkazmaganida Rimdagi ijtimoiy-iqtisodiy vaziyat sizningcha qanday bo‘lishi mumkin edi?</w:t>
      </w:r>
    </w:p>
    <w:p w:rsidR="0015682B" w:rsidRPr="0015682B" w:rsidRDefault="0015682B" w:rsidP="00E65509">
      <w:pPr>
        <w:numPr>
          <w:ilvl w:val="0"/>
          <w:numId w:val="24"/>
        </w:numPr>
        <w:spacing w:after="0" w:line="360" w:lineRule="auto"/>
        <w:ind w:right="-1"/>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Rim tanga pullari nima uchun turli nomlar bilan atalgan?</w:t>
      </w:r>
    </w:p>
    <w:p w:rsidR="0015682B" w:rsidRPr="0015682B" w:rsidRDefault="0015682B" w:rsidP="00E65509">
      <w:pPr>
        <w:numPr>
          <w:ilvl w:val="0"/>
          <w:numId w:val="24"/>
        </w:numPr>
        <w:spacing w:after="0" w:line="360" w:lineRule="auto"/>
        <w:ind w:right="-1"/>
        <w:contextualSpacing/>
        <w:jc w:val="both"/>
        <w:rPr>
          <w:rFonts w:ascii="Times New Roman" w:eastAsia="Calibri" w:hAnsi="Times New Roman" w:cs="Times New Roman"/>
          <w:b/>
          <w:bCs/>
          <w:sz w:val="28"/>
          <w:szCs w:val="28"/>
          <w:lang w:val="en-US"/>
        </w:rPr>
      </w:pPr>
      <w:r w:rsidRPr="0015682B">
        <w:rPr>
          <w:rFonts w:ascii="Times New Roman" w:eastAsia="Calibri" w:hAnsi="Times New Roman" w:cs="Times New Roman"/>
          <w:sz w:val="28"/>
          <w:szCs w:val="28"/>
          <w:lang w:val="en-US"/>
        </w:rPr>
        <w:t>Imperator Konstantin o‘tkazagan pul islohoti Rim respublikasi iqtisodiyotiga qanday ta’sir o‘tkazgan?</w:t>
      </w:r>
    </w:p>
    <w:p w:rsidR="00585CD4" w:rsidRDefault="00585CD4" w:rsidP="0015682B">
      <w:pPr>
        <w:spacing w:after="0" w:line="360" w:lineRule="auto"/>
        <w:ind w:left="-851" w:right="-1" w:firstLine="567"/>
        <w:jc w:val="center"/>
        <w:rPr>
          <w:rFonts w:ascii="Times New Roman" w:eastAsia="Times New Roman" w:hAnsi="Times New Roman" w:cs="Times New Roman"/>
          <w:b/>
          <w:iCs/>
          <w:sz w:val="28"/>
          <w:szCs w:val="28"/>
          <w:lang w:val="en-US" w:eastAsia="ru-RU"/>
        </w:rPr>
      </w:pPr>
    </w:p>
    <w:p w:rsidR="0015682B" w:rsidRPr="0015682B" w:rsidRDefault="0015682B" w:rsidP="0015682B">
      <w:pPr>
        <w:spacing w:after="0" w:line="360" w:lineRule="auto"/>
        <w:ind w:left="-851" w:right="-1" w:firstLine="567"/>
        <w:jc w:val="center"/>
        <w:rPr>
          <w:rFonts w:ascii="Times New Roman" w:eastAsia="Times New Roman" w:hAnsi="Times New Roman" w:cs="Times New Roman"/>
          <w:b/>
          <w:bCs/>
          <w:sz w:val="28"/>
          <w:szCs w:val="28"/>
          <w:lang w:val="en-US" w:eastAsia="ru-RU"/>
        </w:rPr>
      </w:pPr>
      <w:r w:rsidRPr="0015682B">
        <w:rPr>
          <w:rFonts w:ascii="Times New Roman" w:eastAsia="Times New Roman" w:hAnsi="Times New Roman" w:cs="Times New Roman"/>
          <w:b/>
          <w:iCs/>
          <w:sz w:val="28"/>
          <w:szCs w:val="28"/>
          <w:lang w:val="uz-Cyrl-UZ" w:eastAsia="ru-RU"/>
        </w:rPr>
        <w:lastRenderedPageBreak/>
        <w:t xml:space="preserve">2- mavzu: </w:t>
      </w:r>
      <w:r w:rsidRPr="0015682B">
        <w:rPr>
          <w:rFonts w:ascii="Times New Roman" w:eastAsia="Times New Roman" w:hAnsi="Times New Roman" w:cs="Times New Roman"/>
          <w:b/>
          <w:sz w:val="28"/>
          <w:szCs w:val="28"/>
          <w:lang w:val="uz-Latn-UZ" w:eastAsia="ru-RU"/>
        </w:rPr>
        <w:t>Qadimgi davr O‘zbekiston tangalari</w:t>
      </w:r>
    </w:p>
    <w:p w:rsidR="0015682B" w:rsidRPr="0015682B" w:rsidRDefault="0015682B" w:rsidP="0015682B">
      <w:pPr>
        <w:shd w:val="clear" w:color="auto" w:fill="FFFFFF"/>
        <w:spacing w:before="5" w:after="0" w:line="240" w:lineRule="auto"/>
        <w:ind w:left="254" w:right="-660" w:firstLine="739"/>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bCs/>
          <w:spacing w:val="-6"/>
          <w:sz w:val="28"/>
          <w:szCs w:val="28"/>
          <w:lang w:val="en-US" w:eastAsia="ru-RU"/>
        </w:rPr>
        <w:t>REJA</w:t>
      </w:r>
      <w:r w:rsidRPr="0015682B">
        <w:rPr>
          <w:rFonts w:ascii="Times New Roman" w:eastAsia="Times New Roman" w:hAnsi="Times New Roman" w:cs="Times New Roman"/>
          <w:i/>
          <w:iCs/>
          <w:spacing w:val="-6"/>
          <w:sz w:val="28"/>
          <w:szCs w:val="28"/>
          <w:lang w:val="en-US" w:eastAsia="ru-RU"/>
        </w:rPr>
        <w:t>.</w:t>
      </w:r>
    </w:p>
    <w:p w:rsidR="0015682B" w:rsidRPr="0015682B" w:rsidRDefault="0015682B" w:rsidP="00E65509">
      <w:pPr>
        <w:numPr>
          <w:ilvl w:val="0"/>
          <w:numId w:val="25"/>
        </w:numPr>
        <w:spacing w:after="0" w:line="240" w:lineRule="auto"/>
        <w:ind w:left="254" w:right="-660" w:firstLine="739"/>
        <w:contextualSpacing/>
        <w:jc w:val="both"/>
        <w:rPr>
          <w:rFonts w:ascii="Times New Roman" w:eastAsia="Calibri" w:hAnsi="Times New Roman" w:cs="Times New Roman"/>
          <w:sz w:val="28"/>
          <w:szCs w:val="28"/>
          <w:lang w:val="uz-Latn-UZ"/>
        </w:rPr>
      </w:pPr>
      <w:r w:rsidRPr="0015682B">
        <w:rPr>
          <w:rFonts w:ascii="Times New Roman" w:eastAsia="Calibri" w:hAnsi="Times New Roman" w:cs="Times New Roman"/>
          <w:sz w:val="28"/>
          <w:szCs w:val="28"/>
          <w:lang w:val="uz-Latn-UZ"/>
        </w:rPr>
        <w:t>O‘zbekiston tovar-pul munosabatlarining shakllanishi va rivojlanishi.</w:t>
      </w:r>
    </w:p>
    <w:p w:rsidR="0015682B" w:rsidRPr="0015682B" w:rsidRDefault="0015682B" w:rsidP="00E65509">
      <w:pPr>
        <w:numPr>
          <w:ilvl w:val="0"/>
          <w:numId w:val="25"/>
        </w:numPr>
        <w:spacing w:after="0" w:line="240" w:lineRule="auto"/>
        <w:ind w:left="254" w:right="-660" w:firstLine="739"/>
        <w:contextualSpacing/>
        <w:jc w:val="both"/>
        <w:rPr>
          <w:rFonts w:ascii="Times New Roman" w:eastAsia="Calibri" w:hAnsi="Times New Roman" w:cs="Times New Roman"/>
          <w:sz w:val="28"/>
          <w:szCs w:val="28"/>
          <w:lang w:val="uz-Latn-UZ"/>
        </w:rPr>
      </w:pPr>
      <w:r w:rsidRPr="0015682B">
        <w:rPr>
          <w:rFonts w:ascii="Times New Roman" w:eastAsia="Calibri" w:hAnsi="Times New Roman" w:cs="Times New Roman"/>
          <w:sz w:val="28"/>
          <w:szCs w:val="28"/>
          <w:lang w:val="uz-Latn-UZ"/>
        </w:rPr>
        <w:t>Yunon-Baqtriya sho</w:t>
      </w:r>
      <w:r w:rsidRPr="0015682B">
        <w:rPr>
          <w:rFonts w:ascii="Times New Roman" w:eastAsia="Calibri" w:hAnsi="Times New Roman" w:cs="Times New Roman"/>
          <w:sz w:val="28"/>
          <w:szCs w:val="28"/>
          <w:lang w:val="uz-Cyrl-UZ"/>
        </w:rPr>
        <w:t>h</w:t>
      </w:r>
      <w:r w:rsidRPr="0015682B">
        <w:rPr>
          <w:rFonts w:ascii="Times New Roman" w:eastAsia="Calibri" w:hAnsi="Times New Roman" w:cs="Times New Roman"/>
          <w:sz w:val="28"/>
          <w:szCs w:val="28"/>
          <w:lang w:val="uz-Latn-UZ"/>
        </w:rPr>
        <w:t>lari tangalari.</w:t>
      </w:r>
    </w:p>
    <w:p w:rsidR="0015682B" w:rsidRPr="0015682B" w:rsidRDefault="0015682B" w:rsidP="00E65509">
      <w:pPr>
        <w:numPr>
          <w:ilvl w:val="0"/>
          <w:numId w:val="25"/>
        </w:numPr>
        <w:spacing w:after="0" w:line="240" w:lineRule="auto"/>
        <w:ind w:left="254" w:right="-660" w:firstLine="739"/>
        <w:contextualSpacing/>
        <w:jc w:val="both"/>
        <w:rPr>
          <w:rFonts w:ascii="Times New Roman" w:eastAsia="Calibri" w:hAnsi="Times New Roman" w:cs="Times New Roman"/>
          <w:sz w:val="28"/>
          <w:szCs w:val="28"/>
          <w:lang w:val="uz-Latn-UZ"/>
        </w:rPr>
      </w:pPr>
      <w:r w:rsidRPr="0015682B">
        <w:rPr>
          <w:rFonts w:ascii="Times New Roman" w:eastAsia="Calibri" w:hAnsi="Times New Roman" w:cs="Times New Roman"/>
          <w:sz w:val="28"/>
          <w:szCs w:val="28"/>
          <w:lang w:val="uz-Latn-UZ"/>
        </w:rPr>
        <w:t>Mahalliy So‘g’diyona tangalarining qaror topishi</w:t>
      </w:r>
    </w:p>
    <w:p w:rsidR="0015682B" w:rsidRPr="0015682B" w:rsidRDefault="0015682B" w:rsidP="00E65509">
      <w:pPr>
        <w:numPr>
          <w:ilvl w:val="0"/>
          <w:numId w:val="25"/>
        </w:numPr>
        <w:spacing w:after="0" w:line="240" w:lineRule="auto"/>
        <w:ind w:left="254" w:right="-660" w:firstLine="739"/>
        <w:contextualSpacing/>
        <w:jc w:val="both"/>
        <w:rPr>
          <w:rFonts w:ascii="Times New Roman" w:eastAsia="Calibri" w:hAnsi="Times New Roman" w:cs="Times New Roman"/>
          <w:sz w:val="28"/>
          <w:szCs w:val="28"/>
          <w:highlight w:val="yellow"/>
          <w:lang w:val="uz-Latn-UZ"/>
        </w:rPr>
      </w:pPr>
      <w:r w:rsidRPr="0015682B">
        <w:rPr>
          <w:rFonts w:ascii="Times New Roman" w:eastAsia="Calibri" w:hAnsi="Times New Roman" w:cs="Times New Roman"/>
          <w:sz w:val="28"/>
          <w:szCs w:val="28"/>
          <w:lang w:val="uz-Latn-UZ"/>
        </w:rPr>
        <w:t>Qadimgi Xorazm tangalarini zarb qilishning yolga qo‘yilishi.</w:t>
      </w:r>
    </w:p>
    <w:p w:rsidR="0015682B" w:rsidRPr="0015682B" w:rsidRDefault="0015682B" w:rsidP="0015682B">
      <w:pPr>
        <w:shd w:val="clear" w:color="auto" w:fill="FFFFFF"/>
        <w:spacing w:after="0" w:line="240" w:lineRule="auto"/>
        <w:ind w:left="254" w:right="-660" w:firstLine="739"/>
        <w:jc w:val="center"/>
        <w:rPr>
          <w:rFonts w:ascii="Times New Roman" w:eastAsia="Times New Roman" w:hAnsi="Times New Roman" w:cs="Times New Roman"/>
          <w:b/>
          <w:bCs/>
          <w:spacing w:val="-14"/>
          <w:sz w:val="28"/>
          <w:szCs w:val="28"/>
          <w:lang w:val="uz-Cyrl-UZ" w:eastAsia="ru-RU"/>
        </w:rPr>
      </w:pPr>
    </w:p>
    <w:p w:rsidR="0015682B" w:rsidRPr="0015682B" w:rsidRDefault="0015682B" w:rsidP="0015682B">
      <w:pPr>
        <w:shd w:val="clear" w:color="auto" w:fill="FFFFFF"/>
        <w:spacing w:after="0" w:line="240" w:lineRule="auto"/>
        <w:ind w:left="254" w:right="-660" w:firstLine="739"/>
        <w:jc w:val="center"/>
        <w:rPr>
          <w:rFonts w:ascii="Times New Roman" w:eastAsia="Times New Roman" w:hAnsi="Times New Roman" w:cs="Times New Roman"/>
          <w:spacing w:val="-14"/>
          <w:sz w:val="28"/>
          <w:szCs w:val="28"/>
          <w:lang w:val="uz-Cyrl-UZ" w:eastAsia="ru-RU"/>
        </w:rPr>
      </w:pPr>
      <w:r w:rsidRPr="0015682B">
        <w:rPr>
          <w:rFonts w:ascii="Times New Roman" w:eastAsia="Times New Roman" w:hAnsi="Times New Roman" w:cs="Times New Roman"/>
          <w:b/>
          <w:bCs/>
          <w:spacing w:val="-14"/>
          <w:sz w:val="28"/>
          <w:szCs w:val="28"/>
          <w:lang w:eastAsia="ru-RU"/>
        </w:rPr>
        <w:t>ADABIYOTLAR</w:t>
      </w:r>
    </w:p>
    <w:p w:rsidR="0015682B" w:rsidRPr="0015682B" w:rsidRDefault="0015682B" w:rsidP="00E65509">
      <w:pPr>
        <w:numPr>
          <w:ilvl w:val="0"/>
          <w:numId w:val="28"/>
        </w:numPr>
        <w:shd w:val="clear" w:color="auto" w:fill="FFFFFF"/>
        <w:spacing w:after="0" w:line="240" w:lineRule="auto"/>
        <w:ind w:left="254" w:right="-518" w:firstLine="30"/>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Numizmatika.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28"/>
        </w:numPr>
        <w:shd w:val="clear" w:color="auto" w:fill="FFFFFF"/>
        <w:spacing w:after="0" w:line="240" w:lineRule="auto"/>
        <w:ind w:left="254" w:right="-518" w:firstLine="30"/>
        <w:contextualSpacing/>
        <w:jc w:val="both"/>
        <w:rPr>
          <w:rFonts w:ascii="Times New Roman" w:eastAsia="Calibri" w:hAnsi="Times New Roman" w:cs="Times New Roman"/>
          <w:sz w:val="28"/>
          <w:szCs w:val="28"/>
        </w:rPr>
      </w:pPr>
      <w:r w:rsidRPr="0015682B">
        <w:rPr>
          <w:rFonts w:ascii="Times New Roman" w:eastAsia="Calibri" w:hAnsi="Times New Roman" w:cs="Times New Roman"/>
          <w:sz w:val="28"/>
          <w:szCs w:val="28"/>
        </w:rPr>
        <w:t>Ртвеладзе Э.В. Древние монеты Средней Азии. – Т., 1987</w:t>
      </w:r>
      <w:r w:rsidRPr="0015682B">
        <w:rPr>
          <w:rFonts w:ascii="Times New Roman" w:eastAsia="Calibri" w:hAnsi="Times New Roman" w:cs="Times New Roman"/>
          <w:sz w:val="28"/>
          <w:szCs w:val="28"/>
          <w:lang w:val="uz-Cyrl-UZ"/>
        </w:rPr>
        <w:t>.</w:t>
      </w:r>
    </w:p>
    <w:p w:rsidR="0015682B" w:rsidRPr="0015682B" w:rsidRDefault="0015682B" w:rsidP="00E65509">
      <w:pPr>
        <w:numPr>
          <w:ilvl w:val="0"/>
          <w:numId w:val="28"/>
        </w:numPr>
        <w:spacing w:after="0" w:line="240" w:lineRule="auto"/>
        <w:ind w:left="254" w:right="-518" w:firstLine="30"/>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O‘lmas obidalar / O‘zbekiston xalqlarining qadimgi yozma yodgorliklari bo‘yicha tadqiqotlar / M.Ishoqov, N.Rahmonov, Q.Sodiqov, B.To‘xtiev. – T: Fan, 1989. - B. 98-100.</w:t>
      </w:r>
    </w:p>
    <w:p w:rsidR="0015682B" w:rsidRPr="0015682B" w:rsidRDefault="0015682B" w:rsidP="00E65509">
      <w:pPr>
        <w:numPr>
          <w:ilvl w:val="0"/>
          <w:numId w:val="28"/>
        </w:numPr>
        <w:spacing w:after="0" w:line="240" w:lineRule="auto"/>
        <w:ind w:left="254" w:right="-518" w:firstLine="30"/>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Zeymal. Toshkent vohasi arxeologiyasi. –T: O‘zbekiston Respublikasi fanlar akademiyasi, 1999. – B. 44-45. </w:t>
      </w:r>
    </w:p>
    <w:p w:rsidR="0015682B" w:rsidRPr="0015682B" w:rsidRDefault="0015682B" w:rsidP="00E65509">
      <w:pPr>
        <w:numPr>
          <w:ilvl w:val="0"/>
          <w:numId w:val="28"/>
        </w:numPr>
        <w:spacing w:after="0" w:line="240" w:lineRule="auto"/>
        <w:ind w:left="254" w:right="-518" w:firstLine="30"/>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Бабаяров Г. Древнетюркские монеты Чачского оазиса. (</w:t>
      </w:r>
      <w:r w:rsidRPr="0015682B">
        <w:rPr>
          <w:rFonts w:ascii="Times New Roman" w:eastAsia="Times New Roman" w:hAnsi="Times New Roman" w:cs="Times New Roman"/>
          <w:sz w:val="28"/>
          <w:szCs w:val="28"/>
          <w:lang w:val="en-US" w:eastAsia="ru-RU"/>
        </w:rPr>
        <w:t>VI</w:t>
      </w:r>
      <w:r w:rsidRPr="0015682B">
        <w:rPr>
          <w:rFonts w:ascii="Times New Roman" w:eastAsia="Times New Roman" w:hAnsi="Times New Roman" w:cs="Times New Roman"/>
          <w:sz w:val="28"/>
          <w:szCs w:val="28"/>
          <w:lang w:eastAsia="ru-RU"/>
        </w:rPr>
        <w:t>-</w:t>
      </w:r>
      <w:r w:rsidRPr="0015682B">
        <w:rPr>
          <w:rFonts w:ascii="Times New Roman" w:eastAsia="Times New Roman" w:hAnsi="Times New Roman" w:cs="Times New Roman"/>
          <w:sz w:val="28"/>
          <w:szCs w:val="28"/>
          <w:lang w:val="en-US" w:eastAsia="ru-RU"/>
        </w:rPr>
        <w:t>VII</w:t>
      </w:r>
      <w:r w:rsidRPr="0015682B">
        <w:rPr>
          <w:rFonts w:ascii="Times New Roman" w:eastAsia="Times New Roman" w:hAnsi="Times New Roman" w:cs="Times New Roman"/>
          <w:sz w:val="28"/>
          <w:szCs w:val="28"/>
          <w:lang w:eastAsia="ru-RU"/>
        </w:rPr>
        <w:t xml:space="preserve"> вв. н.э.). – Т.: Изд- во Национальной библиотеки Узбекистана имени А.Навои. 2007.</w:t>
      </w:r>
    </w:p>
    <w:p w:rsidR="0015682B" w:rsidRPr="0015682B" w:rsidRDefault="0015682B" w:rsidP="0015682B">
      <w:pPr>
        <w:shd w:val="clear" w:color="auto" w:fill="FFFFFF"/>
        <w:ind w:left="254" w:right="-660" w:firstLine="739"/>
        <w:contextualSpacing/>
        <w:jc w:val="both"/>
        <w:rPr>
          <w:rFonts w:ascii="Times New Roman" w:eastAsia="Calibri" w:hAnsi="Times New Roman" w:cs="Times New Roman"/>
          <w:sz w:val="28"/>
          <w:szCs w:val="28"/>
          <w:lang w:val="uz-Cyrl-UZ"/>
        </w:rPr>
      </w:pPr>
    </w:p>
    <w:p w:rsidR="0015682B" w:rsidRPr="0015682B" w:rsidRDefault="0015682B" w:rsidP="00E65509">
      <w:pPr>
        <w:numPr>
          <w:ilvl w:val="0"/>
          <w:numId w:val="29"/>
        </w:numPr>
        <w:spacing w:after="0" w:line="240" w:lineRule="auto"/>
        <w:ind w:left="254" w:right="-660" w:firstLine="739"/>
        <w:contextualSpacing/>
        <w:jc w:val="both"/>
        <w:rPr>
          <w:rFonts w:ascii="Times New Roman" w:eastAsia="Calibri" w:hAnsi="Times New Roman" w:cs="Times New Roman"/>
          <w:b/>
          <w:sz w:val="28"/>
          <w:szCs w:val="28"/>
          <w:highlight w:val="yellow"/>
          <w:lang w:val="uz-Latn-UZ"/>
        </w:rPr>
      </w:pPr>
      <w:r w:rsidRPr="0015682B">
        <w:rPr>
          <w:rFonts w:ascii="Times New Roman" w:eastAsia="Calibri" w:hAnsi="Times New Roman" w:cs="Times New Roman"/>
          <w:b/>
          <w:sz w:val="28"/>
          <w:szCs w:val="28"/>
          <w:lang w:val="uz-Latn-UZ"/>
        </w:rPr>
        <w:t>O‘zbekiston tovar-pul munosabatlarining shakllanishi va rivojlanishi.</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pacing w:val="-4"/>
          <w:sz w:val="28"/>
          <w:szCs w:val="28"/>
          <w:lang w:val="uz-Cyrl-UZ" w:eastAsia="ru-RU"/>
        </w:rPr>
        <w:t xml:space="preserve">O‘zbekiston territoriyasida topilgan birinchi </w:t>
      </w:r>
      <w:r w:rsidRPr="0015682B">
        <w:rPr>
          <w:rFonts w:ascii="Times New Roman" w:eastAsia="Times New Roman" w:hAnsi="Times New Roman" w:cs="Times New Roman"/>
          <w:spacing w:val="-6"/>
          <w:sz w:val="28"/>
          <w:szCs w:val="28"/>
          <w:lang w:val="uz-Cyrl-UZ" w:eastAsia="ru-RU"/>
        </w:rPr>
        <w:t xml:space="preserve">numizmatik yodgorlik Eron shohlari — Ahmoniylar </w:t>
      </w:r>
      <w:r w:rsidRPr="0015682B">
        <w:rPr>
          <w:rFonts w:ascii="Times New Roman" w:eastAsia="Times New Roman" w:hAnsi="Times New Roman" w:cs="Times New Roman"/>
          <w:spacing w:val="-3"/>
          <w:sz w:val="28"/>
          <w:szCs w:val="28"/>
          <w:lang w:val="uz-Cyrl-UZ" w:eastAsia="ru-RU"/>
        </w:rPr>
        <w:t xml:space="preserve">davriga mansub. Bizning eramizdan oldingi VI—V </w:t>
      </w:r>
      <w:r w:rsidRPr="0015682B">
        <w:rPr>
          <w:rFonts w:ascii="Times New Roman" w:eastAsia="Times New Roman" w:hAnsi="Times New Roman" w:cs="Times New Roman"/>
          <w:spacing w:val="11"/>
          <w:sz w:val="28"/>
          <w:szCs w:val="28"/>
          <w:lang w:val="uz-Cyrl-UZ" w:eastAsia="ru-RU"/>
        </w:rPr>
        <w:t>asr</w:t>
      </w:r>
      <w:r w:rsidRPr="0015682B">
        <w:rPr>
          <w:rFonts w:ascii="Times New Roman" w:eastAsia="Times New Roman" w:hAnsi="Times New Roman" w:cs="Times New Roman"/>
          <w:sz w:val="28"/>
          <w:szCs w:val="28"/>
          <w:lang w:val="uz-Cyrl-UZ" w:eastAsia="ru-RU"/>
        </w:rPr>
        <w:t xml:space="preserve">larda bu podsholik katta territoriyaga ega bo‘lgan edi. </w:t>
      </w:r>
      <w:r w:rsidRPr="0015682B">
        <w:rPr>
          <w:rFonts w:ascii="Times New Roman" w:eastAsia="Times New Roman" w:hAnsi="Times New Roman" w:cs="Times New Roman"/>
          <w:spacing w:val="-2"/>
          <w:sz w:val="28"/>
          <w:szCs w:val="28"/>
          <w:lang w:val="uz-Cyrl-UZ" w:eastAsia="ru-RU"/>
        </w:rPr>
        <w:t>Unga Old Osiyo, shuningdek, O‘rta Osiyoning qadimiy ob</w:t>
      </w:r>
      <w:r w:rsidRPr="0015682B">
        <w:rPr>
          <w:rFonts w:ascii="Times New Roman" w:eastAsia="Times New Roman" w:hAnsi="Times New Roman" w:cs="Times New Roman"/>
          <w:spacing w:val="-4"/>
          <w:sz w:val="28"/>
          <w:szCs w:val="28"/>
          <w:lang w:val="uz-Cyrl-UZ" w:eastAsia="ru-RU"/>
        </w:rPr>
        <w:t>lastlari - Baqtriya (Tojikistonning janubi va O‘zbekiston, Shimoliy Afg‘oniston), Sug‘d  (Zarafshon va Qashqadaryo vodiysi), Xorazm territoriyalari kirgan.</w:t>
      </w:r>
    </w:p>
    <w:p w:rsidR="0015682B" w:rsidRPr="0015682B" w:rsidRDefault="0015682B" w:rsidP="0015682B">
      <w:pPr>
        <w:shd w:val="clear" w:color="auto" w:fill="FFFFFF"/>
        <w:spacing w:after="0" w:line="240" w:lineRule="auto"/>
        <w:ind w:left="254" w:right="-660" w:firstLine="73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pacing w:val="-2"/>
          <w:sz w:val="28"/>
          <w:szCs w:val="28"/>
          <w:lang w:val="uz-Cyrl-UZ" w:eastAsia="ru-RU"/>
        </w:rPr>
        <w:t>Ahmoniylar saltanati satraplarga bo‘lingan bo‘</w:t>
      </w:r>
      <w:r w:rsidRPr="0015682B">
        <w:rPr>
          <w:rFonts w:ascii="Times New Roman" w:eastAsia="Times New Roman" w:hAnsi="Times New Roman" w:cs="Times New Roman"/>
          <w:spacing w:val="-3"/>
          <w:sz w:val="28"/>
          <w:szCs w:val="28"/>
          <w:lang w:val="uz-Cyrl-UZ" w:eastAsia="ru-RU"/>
        </w:rPr>
        <w:t>lib, ularni noib — satrap (mustamlakalarda xo‘ja</w:t>
      </w:r>
      <w:r w:rsidRPr="0015682B">
        <w:rPr>
          <w:rFonts w:ascii="Times New Roman" w:eastAsia="Times New Roman" w:hAnsi="Times New Roman" w:cs="Times New Roman"/>
          <w:sz w:val="28"/>
          <w:szCs w:val="28"/>
          <w:lang w:val="uz-Cyrl-UZ" w:eastAsia="ru-RU"/>
        </w:rPr>
        <w:t>yinlik qiluvchi zo‘ravon amaldor)lar boshqargan.</w:t>
      </w:r>
    </w:p>
    <w:p w:rsidR="0015682B" w:rsidRPr="0015682B" w:rsidRDefault="0015682B" w:rsidP="0015682B">
      <w:pPr>
        <w:shd w:val="clear" w:color="auto" w:fill="FFFFFF"/>
        <w:spacing w:after="0" w:line="240" w:lineRule="auto"/>
        <w:ind w:left="254" w:right="-660" w:firstLine="73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Bu davrga oid mahalliy tanga pullarni biz hozircha uchratmadik. U davrda savdo-sotiq ishlari ayriboshlash yo‘li bilan amalga oshirilgan bo‘lsa kerak. Lekin </w:t>
      </w:r>
      <w:r w:rsidRPr="0015682B">
        <w:rPr>
          <w:rFonts w:ascii="Times New Roman" w:eastAsia="Times New Roman" w:hAnsi="Times New Roman" w:cs="Times New Roman"/>
          <w:spacing w:val="-3"/>
          <w:sz w:val="28"/>
          <w:szCs w:val="28"/>
          <w:lang w:val="uz-Cyrl-UZ" w:eastAsia="ru-RU"/>
        </w:rPr>
        <w:t xml:space="preserve">tarixchi Gerodotning yozib qoldirgan ma’lumotlariga </w:t>
      </w:r>
      <w:r w:rsidRPr="0015682B">
        <w:rPr>
          <w:rFonts w:ascii="Times New Roman" w:eastAsia="Times New Roman" w:hAnsi="Times New Roman" w:cs="Times New Roman"/>
          <w:sz w:val="28"/>
          <w:szCs w:val="28"/>
          <w:lang w:val="uz-Cyrl-UZ" w:eastAsia="ru-RU"/>
        </w:rPr>
        <w:t xml:space="preserve">ko‘ra, Sug‘d, Xorazm, Baqtriya Ahmoniylarga talant, </w:t>
      </w:r>
      <w:r w:rsidRPr="0015682B">
        <w:rPr>
          <w:rFonts w:ascii="Times New Roman" w:eastAsia="Times New Roman" w:hAnsi="Times New Roman" w:cs="Times New Roman"/>
          <w:spacing w:val="-1"/>
          <w:sz w:val="28"/>
          <w:szCs w:val="28"/>
          <w:lang w:val="uz-Cyrl-UZ" w:eastAsia="ru-RU"/>
        </w:rPr>
        <w:t xml:space="preserve">ya’ni pul birligida o‘lpon to‘laganlar, lekin bizning </w:t>
      </w:r>
      <w:r w:rsidRPr="0015682B">
        <w:rPr>
          <w:rFonts w:ascii="Times New Roman" w:eastAsia="Times New Roman" w:hAnsi="Times New Roman" w:cs="Times New Roman"/>
          <w:spacing w:val="-4"/>
          <w:sz w:val="28"/>
          <w:szCs w:val="28"/>
          <w:lang w:val="uz-Cyrl-UZ" w:eastAsia="ru-RU"/>
        </w:rPr>
        <w:t xml:space="preserve">fikrimizcha, o‘lpon aslida pul miqdorida o‘lchangan- u, </w:t>
      </w:r>
      <w:r w:rsidRPr="0015682B">
        <w:rPr>
          <w:rFonts w:ascii="Times New Roman" w:eastAsia="Times New Roman" w:hAnsi="Times New Roman" w:cs="Times New Roman"/>
          <w:sz w:val="28"/>
          <w:szCs w:val="28"/>
          <w:lang w:val="uz-Cyrl-UZ" w:eastAsia="ru-RU"/>
        </w:rPr>
        <w:t>lekin u naqd pul tarzida emas, balki ana shu pul miqdoriga teng bo‘lgan natural tovarlar bilan to‘lab kel</w:t>
      </w:r>
      <w:r w:rsidRPr="0015682B">
        <w:rPr>
          <w:rFonts w:ascii="Times New Roman" w:eastAsia="Times New Roman" w:hAnsi="Times New Roman" w:cs="Times New Roman"/>
          <w:spacing w:val="-4"/>
          <w:sz w:val="28"/>
          <w:szCs w:val="28"/>
          <w:lang w:val="uz-Cyrl-UZ" w:eastAsia="ru-RU"/>
        </w:rPr>
        <w:t xml:space="preserve">ingan bo‘lishi ham mumkin. O‘zbekiston hududida </w:t>
      </w:r>
      <w:r w:rsidRPr="0015682B">
        <w:rPr>
          <w:rFonts w:ascii="Times New Roman" w:eastAsia="Times New Roman" w:hAnsi="Times New Roman" w:cs="Times New Roman"/>
          <w:spacing w:val="-3"/>
          <w:sz w:val="28"/>
          <w:szCs w:val="28"/>
          <w:lang w:val="uz-Cyrl-UZ" w:eastAsia="ru-RU"/>
        </w:rPr>
        <w:t>XIX asr oxiri XX asrning boshlarida kolleksionerlardan Ahmoniylarning qator dirik</w:t>
      </w:r>
      <w:r w:rsidRPr="0015682B">
        <w:rPr>
          <w:rFonts w:ascii="Times New Roman" w:eastAsia="Times New Roman" w:hAnsi="Times New Roman" w:cs="Times New Roman"/>
          <w:spacing w:val="-3"/>
          <w:sz w:val="28"/>
          <w:szCs w:val="28"/>
          <w:vertAlign w:val="superscript"/>
          <w:lang w:val="uz-Cyrl-UZ" w:eastAsia="ru-RU"/>
        </w:rPr>
        <w:t>1</w:t>
      </w:r>
      <w:r w:rsidRPr="0015682B">
        <w:rPr>
          <w:rFonts w:ascii="Times New Roman" w:eastAsia="Times New Roman" w:hAnsi="Times New Roman" w:cs="Times New Roman"/>
          <w:spacing w:val="-3"/>
          <w:sz w:val="28"/>
          <w:szCs w:val="28"/>
          <w:lang w:val="uz-Cyrl-UZ" w:eastAsia="ru-RU"/>
        </w:rPr>
        <w:t xml:space="preserve"> va sikl</w:t>
      </w:r>
      <w:r w:rsidRPr="0015682B">
        <w:rPr>
          <w:rFonts w:ascii="Times New Roman" w:eastAsia="Times New Roman" w:hAnsi="Times New Roman" w:cs="Times New Roman"/>
          <w:spacing w:val="-3"/>
          <w:sz w:val="28"/>
          <w:szCs w:val="28"/>
          <w:vertAlign w:val="superscript"/>
          <w:lang w:val="uz-Cyrl-UZ" w:eastAsia="ru-RU"/>
        </w:rPr>
        <w:t>2</w:t>
      </w:r>
      <w:r w:rsidRPr="0015682B">
        <w:rPr>
          <w:rFonts w:ascii="Times New Roman" w:eastAsia="Times New Roman" w:hAnsi="Times New Roman" w:cs="Times New Roman"/>
          <w:spacing w:val="-3"/>
          <w:sz w:val="28"/>
          <w:szCs w:val="28"/>
          <w:lang w:val="uz-Cyrl-UZ" w:eastAsia="ru-RU"/>
        </w:rPr>
        <w:t xml:space="preserve">larini </w:t>
      </w:r>
      <w:r w:rsidRPr="0015682B">
        <w:rPr>
          <w:rFonts w:ascii="Times New Roman" w:eastAsia="Times New Roman" w:hAnsi="Times New Roman" w:cs="Times New Roman"/>
          <w:spacing w:val="-2"/>
          <w:sz w:val="28"/>
          <w:szCs w:val="28"/>
          <w:lang w:val="uz-Cyrl-UZ" w:eastAsia="ru-RU"/>
        </w:rPr>
        <w:t>sotib olinishi, Ahmoniylar davriga mansub tilla ham</w:t>
      </w:r>
      <w:r w:rsidRPr="0015682B">
        <w:rPr>
          <w:rFonts w:ascii="Times New Roman" w:eastAsia="Times New Roman" w:hAnsi="Times New Roman" w:cs="Times New Roman"/>
          <w:sz w:val="28"/>
          <w:szCs w:val="28"/>
          <w:lang w:val="uz-Cyrl-UZ" w:eastAsia="ru-RU"/>
        </w:rPr>
        <w:t>da kumush pullarni Sug‘d va Baqtriyaga kirib kelganidan dalolat beradi. Ammo ularni qay tarzda rol o‘y</w:t>
      </w:r>
      <w:r w:rsidRPr="0015682B">
        <w:rPr>
          <w:rFonts w:ascii="Times New Roman" w:eastAsia="Times New Roman" w:hAnsi="Times New Roman" w:cs="Times New Roman"/>
          <w:spacing w:val="-5"/>
          <w:sz w:val="28"/>
          <w:szCs w:val="28"/>
          <w:lang w:val="uz-Cyrl-UZ" w:eastAsia="ru-RU"/>
        </w:rPr>
        <w:t>nagani hozircha noma’lum.</w:t>
      </w:r>
    </w:p>
    <w:p w:rsidR="0015682B" w:rsidRPr="0015682B" w:rsidRDefault="0015682B" w:rsidP="0015682B">
      <w:pPr>
        <w:shd w:val="clear" w:color="auto" w:fill="FFFFFF"/>
        <w:spacing w:before="101" w:after="0" w:line="240" w:lineRule="auto"/>
        <w:ind w:left="254" w:right="-660" w:firstLine="73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Eramizdan oldingi IV asrga kelib qisqa vaqt ichida juda katta territoriyani, shu jumladan, O‘rta Osiyoning ko‘pgina qismini qo‘lga kiritgan Aleksandr Makedonskiy</w:t>
      </w:r>
      <w:r w:rsidRPr="0015682B">
        <w:rPr>
          <w:rFonts w:ascii="Times New Roman" w:eastAsia="Times New Roman" w:hAnsi="Times New Roman" w:cs="Times New Roman"/>
          <w:spacing w:val="-3"/>
          <w:sz w:val="28"/>
          <w:szCs w:val="28"/>
          <w:lang w:val="uz-Cyrl-UZ" w:eastAsia="ru-RU"/>
        </w:rPr>
        <w:t xml:space="preserve"> tomonidan Ahmoniylar imperiyasi ag‘darildi.</w:t>
      </w:r>
    </w:p>
    <w:p w:rsidR="0015682B" w:rsidRPr="0015682B" w:rsidRDefault="0015682B" w:rsidP="0015682B">
      <w:pPr>
        <w:shd w:val="clear" w:color="auto" w:fill="FFFFFF"/>
        <w:tabs>
          <w:tab w:val="left" w:pos="5506"/>
        </w:tabs>
        <w:spacing w:after="0" w:line="240" w:lineRule="auto"/>
        <w:ind w:left="254" w:right="-660" w:firstLine="73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pacing w:val="-2"/>
          <w:sz w:val="28"/>
          <w:szCs w:val="28"/>
          <w:lang w:val="uz-Cyrl-UZ" w:eastAsia="ru-RU"/>
        </w:rPr>
        <w:lastRenderedPageBreak/>
        <w:t>Aleksandr Maked</w:t>
      </w:r>
      <w:r w:rsidRPr="0015682B">
        <w:rPr>
          <w:rFonts w:ascii="Times New Roman" w:eastAsia="Times New Roman" w:hAnsi="Times New Roman" w:cs="Times New Roman"/>
          <w:spacing w:val="-5"/>
          <w:sz w:val="28"/>
          <w:szCs w:val="28"/>
          <w:lang w:val="uz-Cyrl-UZ" w:eastAsia="ru-RU"/>
        </w:rPr>
        <w:t xml:space="preserve">onskiy Sharq xalqlari o‘rtasida shu nom bilan shuhrat topgan Ahmoniylar hukmronligidan </w:t>
      </w:r>
      <w:r w:rsidRPr="0015682B">
        <w:rPr>
          <w:rFonts w:ascii="Times New Roman" w:eastAsia="Times New Roman" w:hAnsi="Times New Roman" w:cs="Times New Roman"/>
          <w:spacing w:val="-3"/>
          <w:sz w:val="28"/>
          <w:szCs w:val="28"/>
          <w:lang w:val="uz-Cyrl-UZ" w:eastAsia="ru-RU"/>
        </w:rPr>
        <w:t xml:space="preserve">keyin O‘rta Osiyo hududida mahalliy xalqning </w:t>
      </w:r>
      <w:r w:rsidRPr="0015682B">
        <w:rPr>
          <w:rFonts w:ascii="Times New Roman" w:eastAsia="Times New Roman" w:hAnsi="Times New Roman" w:cs="Times New Roman"/>
          <w:sz w:val="28"/>
          <w:szCs w:val="28"/>
          <w:lang w:val="uz-Cyrl-UZ" w:eastAsia="ru-RU"/>
        </w:rPr>
        <w:t>g‘oyat keskin va shiddatli qarshiligiga duch keldi. Ay</w:t>
      </w:r>
      <w:r w:rsidRPr="0015682B">
        <w:rPr>
          <w:rFonts w:ascii="Times New Roman" w:eastAsia="Times New Roman" w:hAnsi="Times New Roman" w:cs="Times New Roman"/>
          <w:spacing w:val="-4"/>
          <w:sz w:val="28"/>
          <w:szCs w:val="28"/>
          <w:lang w:val="uz-Cyrl-UZ" w:eastAsia="ru-RU"/>
        </w:rPr>
        <w:t xml:space="preserve">niqsa, Sug‘d elida Spitamen boshchiligida ko‘tarilgan </w:t>
      </w:r>
      <w:r w:rsidRPr="0015682B">
        <w:rPr>
          <w:rFonts w:ascii="Times New Roman" w:eastAsia="Times New Roman" w:hAnsi="Times New Roman" w:cs="Times New Roman"/>
          <w:spacing w:val="-3"/>
          <w:sz w:val="28"/>
          <w:szCs w:val="28"/>
          <w:lang w:val="uz-Cyrl-UZ" w:eastAsia="ru-RU"/>
        </w:rPr>
        <w:t>xalq qo‘zg‘oloni shu jihatdan xarakterlidir.</w:t>
      </w:r>
    </w:p>
    <w:p w:rsidR="0015682B" w:rsidRPr="0015682B" w:rsidRDefault="0015682B" w:rsidP="0015682B">
      <w:pPr>
        <w:shd w:val="clear" w:color="auto" w:fill="FFFFFF"/>
        <w:spacing w:after="0" w:line="240" w:lineRule="auto"/>
        <w:ind w:left="254" w:right="-660" w:firstLine="73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pacing w:val="-1"/>
          <w:sz w:val="28"/>
          <w:szCs w:val="28"/>
          <w:lang w:val="uz-Cyrl-UZ" w:eastAsia="ru-RU"/>
        </w:rPr>
        <w:t>Aleksandr Makedonskiy vafotidan so‘ng uning imper</w:t>
      </w:r>
      <w:r w:rsidRPr="0015682B">
        <w:rPr>
          <w:rFonts w:ascii="Times New Roman" w:eastAsia="Times New Roman" w:hAnsi="Times New Roman" w:cs="Times New Roman"/>
          <w:sz w:val="28"/>
          <w:szCs w:val="28"/>
          <w:lang w:val="uz-Cyrl-UZ" w:eastAsia="ru-RU"/>
        </w:rPr>
        <w:t xml:space="preserve">iyasi mayda bo‘laklarga bo‘linib ketdi. Imperiyannng </w:t>
      </w:r>
      <w:r w:rsidRPr="0015682B">
        <w:rPr>
          <w:rFonts w:ascii="Times New Roman" w:eastAsia="Times New Roman" w:hAnsi="Times New Roman" w:cs="Times New Roman"/>
          <w:spacing w:val="-1"/>
          <w:sz w:val="28"/>
          <w:szCs w:val="28"/>
          <w:lang w:val="uz-Cyrl-UZ" w:eastAsia="ru-RU"/>
        </w:rPr>
        <w:t>Osiyo qismi Aleksandr Makedonskiyning sarkardalari</w:t>
      </w:r>
      <w:r w:rsidRPr="0015682B">
        <w:rPr>
          <w:rFonts w:ascii="Times New Roman" w:eastAsia="Times New Roman" w:hAnsi="Times New Roman" w:cs="Times New Roman"/>
          <w:sz w:val="28"/>
          <w:szCs w:val="28"/>
          <w:lang w:val="uz-Cyrl-UZ" w:eastAsia="ru-RU"/>
        </w:rPr>
        <w:t>dan Selevk asos solgan Selevkidlar davlati tarkibi</w:t>
      </w:r>
      <w:r w:rsidRPr="0015682B">
        <w:rPr>
          <w:rFonts w:ascii="Times New Roman" w:eastAsia="Times New Roman" w:hAnsi="Times New Roman" w:cs="Times New Roman"/>
          <w:spacing w:val="-5"/>
          <w:sz w:val="28"/>
          <w:szCs w:val="28"/>
          <w:lang w:val="uz-Cyrl-UZ" w:eastAsia="ru-RU"/>
        </w:rPr>
        <w:t>ga kirdi.</w:t>
      </w:r>
    </w:p>
    <w:p w:rsidR="0015682B" w:rsidRPr="0015682B" w:rsidRDefault="0015682B" w:rsidP="0015682B">
      <w:pPr>
        <w:shd w:val="clear" w:color="auto" w:fill="FFFFFF"/>
        <w:spacing w:after="0" w:line="240" w:lineRule="auto"/>
        <w:ind w:left="254" w:right="-660" w:firstLine="73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pacing w:val="-2"/>
          <w:sz w:val="28"/>
          <w:szCs w:val="28"/>
          <w:lang w:val="uz-Cyrl-UZ" w:eastAsia="ru-RU"/>
        </w:rPr>
        <w:t xml:space="preserve">Eramizdan oldingi </w:t>
      </w:r>
      <w:r w:rsidRPr="0015682B">
        <w:rPr>
          <w:rFonts w:ascii="Times New Roman" w:eastAsia="Times New Roman" w:hAnsi="Times New Roman" w:cs="Times New Roman"/>
          <w:spacing w:val="11"/>
          <w:sz w:val="28"/>
          <w:szCs w:val="28"/>
          <w:lang w:val="uz-Cyrl-UZ" w:eastAsia="ru-RU"/>
        </w:rPr>
        <w:t>III</w:t>
      </w:r>
      <w:r w:rsidRPr="0015682B">
        <w:rPr>
          <w:rFonts w:ascii="Times New Roman" w:eastAsia="Times New Roman" w:hAnsi="Times New Roman" w:cs="Times New Roman"/>
          <w:spacing w:val="-2"/>
          <w:sz w:val="28"/>
          <w:szCs w:val="28"/>
          <w:lang w:val="uz-Cyrl-UZ" w:eastAsia="ru-RU"/>
        </w:rPr>
        <w:t xml:space="preserve">asr o‘rtalarida Osiyoning </w:t>
      </w:r>
      <w:r w:rsidRPr="0015682B">
        <w:rPr>
          <w:rFonts w:ascii="Times New Roman" w:eastAsia="Times New Roman" w:hAnsi="Times New Roman" w:cs="Times New Roman"/>
          <w:spacing w:val="-1"/>
          <w:sz w:val="28"/>
          <w:szCs w:val="28"/>
          <w:lang w:val="uz-Cyrl-UZ" w:eastAsia="ru-RU"/>
        </w:rPr>
        <w:t xml:space="preserve">Sharqiy oblastlari Selevk imperiyasidan ajralib </w:t>
      </w:r>
      <w:r w:rsidRPr="0015682B">
        <w:rPr>
          <w:rFonts w:ascii="Times New Roman" w:eastAsia="Times New Roman" w:hAnsi="Times New Roman" w:cs="Times New Roman"/>
          <w:sz w:val="28"/>
          <w:szCs w:val="28"/>
          <w:lang w:val="uz-Cyrl-UZ" w:eastAsia="ru-RU"/>
        </w:rPr>
        <w:t>chiqib, uning o‘rniga O‘rta Osiyoning Janubiy rayonla</w:t>
      </w:r>
      <w:r w:rsidRPr="0015682B">
        <w:rPr>
          <w:rFonts w:ascii="Times New Roman" w:eastAsia="Times New Roman" w:hAnsi="Times New Roman" w:cs="Times New Roman"/>
          <w:spacing w:val="-4"/>
          <w:sz w:val="28"/>
          <w:szCs w:val="28"/>
          <w:lang w:val="uz-Cyrl-UZ" w:eastAsia="ru-RU"/>
        </w:rPr>
        <w:t xml:space="preserve">rini, Afg‘oniston va Hindistonning bir qismini o‘z </w:t>
      </w:r>
      <w:r w:rsidRPr="0015682B">
        <w:rPr>
          <w:rFonts w:ascii="Times New Roman" w:eastAsia="Times New Roman" w:hAnsi="Times New Roman" w:cs="Times New Roman"/>
          <w:spacing w:val="-2"/>
          <w:sz w:val="28"/>
          <w:szCs w:val="28"/>
          <w:lang w:val="uz-Cyrl-UZ" w:eastAsia="ru-RU"/>
        </w:rPr>
        <w:t>ichiga olgan Yunon - Baqtriyapodsholigi tashkil topdi.</w:t>
      </w:r>
    </w:p>
    <w:p w:rsidR="0015682B" w:rsidRPr="0015682B" w:rsidRDefault="0015682B" w:rsidP="0015682B">
      <w:pPr>
        <w:shd w:val="clear" w:color="auto" w:fill="FFFFFF"/>
        <w:spacing w:after="0" w:line="240" w:lineRule="auto"/>
        <w:ind w:left="254" w:right="-660" w:firstLine="73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Hozircha O‘rta Osiyoning na Ahmoniylar davriga, na Aleksandr Makedonskiy davriga oid tangalari topilmagan. O‘rta Osiyo ulkan imperiya tarkibiga qo‘shib olin</w:t>
      </w:r>
      <w:r w:rsidRPr="0015682B">
        <w:rPr>
          <w:rFonts w:ascii="Times New Roman" w:eastAsia="Times New Roman" w:hAnsi="Times New Roman" w:cs="Times New Roman"/>
          <w:spacing w:val="-3"/>
          <w:sz w:val="28"/>
          <w:szCs w:val="28"/>
          <w:lang w:val="uz-Cyrl-UZ" w:eastAsia="ru-RU"/>
        </w:rPr>
        <w:t xml:space="preserve">gach, umumiy oldi- sotdi savdosida pul joriy etila </w:t>
      </w:r>
      <w:r w:rsidRPr="0015682B">
        <w:rPr>
          <w:rFonts w:ascii="Times New Roman" w:eastAsia="Times New Roman" w:hAnsi="Times New Roman" w:cs="Times New Roman"/>
          <w:sz w:val="28"/>
          <w:szCs w:val="28"/>
          <w:lang w:val="uz-Cyrl-UZ" w:eastAsia="ru-RU"/>
        </w:rPr>
        <w:t xml:space="preserve">boshlandi. Chunonchi, Baqtriyada Selevkidlar davrida </w:t>
      </w:r>
      <w:r w:rsidRPr="0015682B">
        <w:rPr>
          <w:rFonts w:ascii="Times New Roman" w:eastAsia="Times New Roman" w:hAnsi="Times New Roman" w:cs="Times New Roman"/>
          <w:spacing w:val="-4"/>
          <w:sz w:val="28"/>
          <w:szCs w:val="28"/>
          <w:lang w:val="uz-Cyrl-UZ" w:eastAsia="ru-RU"/>
        </w:rPr>
        <w:t xml:space="preserve">hukmdorlar  tomonidan pullar chiqarila boshlandi. </w:t>
      </w:r>
      <w:r w:rsidRPr="0015682B">
        <w:rPr>
          <w:rFonts w:ascii="Times New Roman" w:eastAsia="Times New Roman" w:hAnsi="Times New Roman" w:cs="Times New Roman"/>
          <w:spacing w:val="-1"/>
          <w:sz w:val="28"/>
          <w:szCs w:val="28"/>
          <w:lang w:val="uz-Cyrl-UZ" w:eastAsia="ru-RU"/>
        </w:rPr>
        <w:t>Eramizdan oldingi 293—280 yillar mobaynida Baqtriya davlatining sharqiy  oblastlari noibi Selevk</w:t>
      </w:r>
      <w:r w:rsidRPr="0015682B">
        <w:rPr>
          <w:rFonts w:ascii="Times New Roman" w:eastAsia="Times New Roman" w:hAnsi="Times New Roman" w:cs="Times New Roman"/>
          <w:sz w:val="28"/>
          <w:szCs w:val="28"/>
          <w:lang w:val="uz-Cyrl-UZ" w:eastAsia="ru-RU"/>
        </w:rPr>
        <w:t xml:space="preserve">ning o‘g‘li Antiox birinchi marta pul chiqarishga asos </w:t>
      </w:r>
      <w:r w:rsidRPr="0015682B">
        <w:rPr>
          <w:rFonts w:ascii="Times New Roman" w:eastAsia="Times New Roman" w:hAnsi="Times New Roman" w:cs="Times New Roman"/>
          <w:spacing w:val="-2"/>
          <w:sz w:val="28"/>
          <w:szCs w:val="28"/>
          <w:lang w:val="uz-Cyrl-UZ" w:eastAsia="ru-RU"/>
        </w:rPr>
        <w:t xml:space="preserve">soldi. Grek madaniyatining yirik vakillari bo‘lmish </w:t>
      </w:r>
      <w:r w:rsidRPr="0015682B">
        <w:rPr>
          <w:rFonts w:ascii="Times New Roman" w:eastAsia="Times New Roman" w:hAnsi="Times New Roman" w:cs="Times New Roman"/>
          <w:spacing w:val="-1"/>
          <w:sz w:val="28"/>
          <w:szCs w:val="28"/>
          <w:lang w:val="uz-Cyrl-UZ" w:eastAsia="ru-RU"/>
        </w:rPr>
        <w:t xml:space="preserve">Selevkidlar tanga pullarini grek namunasi bo‘yicha </w:t>
      </w:r>
      <w:r w:rsidRPr="0015682B">
        <w:rPr>
          <w:rFonts w:ascii="Times New Roman" w:eastAsia="Times New Roman" w:hAnsi="Times New Roman" w:cs="Times New Roman"/>
          <w:spacing w:val="17"/>
          <w:sz w:val="28"/>
          <w:szCs w:val="28"/>
          <w:lang w:val="uz-Cyrl-UZ" w:eastAsia="ru-RU"/>
        </w:rPr>
        <w:t>zarb</w:t>
      </w:r>
      <w:r w:rsidRPr="0015682B">
        <w:rPr>
          <w:rFonts w:ascii="Times New Roman" w:eastAsia="Times New Roman" w:hAnsi="Times New Roman" w:cs="Times New Roman"/>
          <w:sz w:val="28"/>
          <w:szCs w:val="28"/>
          <w:lang w:val="uz-Cyrl-UZ" w:eastAsia="ru-RU"/>
        </w:rPr>
        <w:t xml:space="preserve"> etdilar, xususan grek tilidagi yozuvlar va podshohning aksi tushirilgan tangalar chiqara boshladi</w:t>
      </w:r>
      <w:r w:rsidRPr="0015682B">
        <w:rPr>
          <w:rFonts w:ascii="Times New Roman" w:eastAsia="Times New Roman" w:hAnsi="Times New Roman" w:cs="Times New Roman"/>
          <w:spacing w:val="14"/>
          <w:sz w:val="28"/>
          <w:szCs w:val="28"/>
          <w:lang w:val="uz-Cyrl-UZ" w:eastAsia="ru-RU"/>
        </w:rPr>
        <w:t>lar.</w:t>
      </w:r>
      <w:r w:rsidRPr="0015682B">
        <w:rPr>
          <w:rFonts w:ascii="Times New Roman" w:eastAsia="Times New Roman" w:hAnsi="Times New Roman" w:cs="Times New Roman"/>
          <w:spacing w:val="-1"/>
          <w:sz w:val="28"/>
          <w:szCs w:val="28"/>
          <w:lang w:val="uz-Cyrl-UZ" w:eastAsia="ru-RU"/>
        </w:rPr>
        <w:t>Baqtriyada chiqarilgan pullarning nomi ham grek</w:t>
      </w:r>
      <w:r w:rsidRPr="0015682B">
        <w:rPr>
          <w:rFonts w:ascii="Times New Roman" w:eastAsia="Times New Roman" w:hAnsi="Times New Roman" w:cs="Times New Roman"/>
          <w:sz w:val="28"/>
          <w:szCs w:val="28"/>
          <w:lang w:val="uz-Cyrl-UZ" w:eastAsia="ru-RU"/>
        </w:rPr>
        <w:t xml:space="preserve">cha edi. Jumladan, tilla pullar stater, kumush tangalar tetradraxma, draxma, yarim draxma  deb atalgan. Hatto pullarning og‘irligi ham grek og‘irlik o‘lchov birligiga to‘g‘ri kelgan, ya’ni tetradraxmalar — 16 gr, draxmalar — 4 gr. ga yaqin bo‘lgan. Kundalik savdoda </w:t>
      </w:r>
      <w:r w:rsidRPr="0015682B">
        <w:rPr>
          <w:rFonts w:ascii="Times New Roman" w:eastAsia="Times New Roman" w:hAnsi="Times New Roman" w:cs="Times New Roman"/>
          <w:spacing w:val="-2"/>
          <w:sz w:val="28"/>
          <w:szCs w:val="28"/>
          <w:lang w:val="uz-Cyrl-UZ" w:eastAsia="ru-RU"/>
        </w:rPr>
        <w:t xml:space="preserve">foydalanish uchun mo‘ljallangan mis tangalar ham </w:t>
      </w:r>
      <w:r w:rsidRPr="0015682B">
        <w:rPr>
          <w:rFonts w:ascii="Times New Roman" w:eastAsia="Times New Roman" w:hAnsi="Times New Roman" w:cs="Times New Roman"/>
          <w:sz w:val="28"/>
          <w:szCs w:val="28"/>
          <w:lang w:val="uz-Cyrl-UZ" w:eastAsia="ru-RU"/>
        </w:rPr>
        <w:t>chiqarilgan.</w:t>
      </w:r>
    </w:p>
    <w:p w:rsidR="0015682B" w:rsidRPr="0015682B" w:rsidRDefault="0015682B" w:rsidP="0015682B">
      <w:pPr>
        <w:shd w:val="clear" w:color="auto" w:fill="FFFFFF"/>
        <w:spacing w:after="0" w:line="240" w:lineRule="auto"/>
        <w:ind w:left="254" w:right="-660" w:firstLine="73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pacing w:val="-1"/>
          <w:sz w:val="28"/>
          <w:szCs w:val="28"/>
          <w:lang w:val="uz-Cyrl-UZ" w:eastAsia="ru-RU"/>
        </w:rPr>
        <w:t>Yunon- Baqtriya podsholigi pullari ko‘pchilik xollar</w:t>
      </w:r>
      <w:r w:rsidRPr="0015682B">
        <w:rPr>
          <w:rFonts w:ascii="Times New Roman" w:eastAsia="Times New Roman" w:hAnsi="Times New Roman" w:cs="Times New Roman"/>
          <w:sz w:val="28"/>
          <w:szCs w:val="28"/>
          <w:lang w:val="uz-Cyrl-UZ" w:eastAsia="ru-RU"/>
        </w:rPr>
        <w:t xml:space="preserve">da Selevk an’analarini davom ettirgan. Tanganing yuza tomonida podsho rasmi, orqa tomonida esa grek </w:t>
      </w:r>
      <w:r w:rsidRPr="0015682B">
        <w:rPr>
          <w:rFonts w:ascii="Times New Roman" w:eastAsia="Times New Roman" w:hAnsi="Times New Roman" w:cs="Times New Roman"/>
          <w:spacing w:val="-2"/>
          <w:sz w:val="28"/>
          <w:szCs w:val="28"/>
          <w:lang w:val="uz-Cyrl-UZ" w:eastAsia="ru-RU"/>
        </w:rPr>
        <w:t xml:space="preserve">xudolaridan (Apollon, Artemida, Afina, Gerakl, Zevs, </w:t>
      </w:r>
      <w:r w:rsidRPr="0015682B">
        <w:rPr>
          <w:rFonts w:ascii="Times New Roman" w:eastAsia="Times New Roman" w:hAnsi="Times New Roman" w:cs="Times New Roman"/>
          <w:sz w:val="28"/>
          <w:szCs w:val="28"/>
          <w:lang w:val="uz-Cyrl-UZ" w:eastAsia="ru-RU"/>
        </w:rPr>
        <w:t>Poseydon va boshqalar) birining rasmi ifodalangan. Ammo mahalliy ta’sir ham pul zarb etish ishlarida</w:t>
      </w:r>
      <w:r w:rsidRPr="0015682B">
        <w:rPr>
          <w:rFonts w:ascii="Times New Roman" w:eastAsia="Times New Roman" w:hAnsi="Times New Roman" w:cs="Times New Roman"/>
          <w:spacing w:val="-2"/>
          <w:sz w:val="28"/>
          <w:szCs w:val="28"/>
          <w:lang w:val="uz-Cyrl-UZ" w:eastAsia="ru-RU"/>
        </w:rPr>
        <w:t xml:space="preserve">sezilarli bo‘lgan. Jumladan, grek xudolarining ba’zi </w:t>
      </w:r>
      <w:r w:rsidRPr="0015682B">
        <w:rPr>
          <w:rFonts w:ascii="Times New Roman" w:eastAsia="Times New Roman" w:hAnsi="Times New Roman" w:cs="Times New Roman"/>
          <w:spacing w:val="-3"/>
          <w:sz w:val="28"/>
          <w:szCs w:val="28"/>
          <w:lang w:val="uz-Cyrl-UZ" w:eastAsia="ru-RU"/>
        </w:rPr>
        <w:t>bir xususiyatlari Sharq xudolarining ba’zi jihatla</w:t>
      </w:r>
      <w:r w:rsidRPr="0015682B">
        <w:rPr>
          <w:rFonts w:ascii="Times New Roman" w:eastAsia="Times New Roman" w:hAnsi="Times New Roman" w:cs="Times New Roman"/>
          <w:sz w:val="28"/>
          <w:szCs w:val="28"/>
          <w:lang w:val="uz-Cyrl-UZ" w:eastAsia="ru-RU"/>
        </w:rPr>
        <w:t>riga o‘xshash holda aks ettirilgan.</w:t>
      </w:r>
    </w:p>
    <w:p w:rsidR="0015682B" w:rsidRPr="0015682B" w:rsidRDefault="0015682B" w:rsidP="0015682B">
      <w:pPr>
        <w:shd w:val="clear" w:color="auto" w:fill="FFFFFF"/>
        <w:spacing w:after="0" w:line="240" w:lineRule="auto"/>
        <w:ind w:left="254" w:right="-660" w:firstLine="73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Yunon – Baqtriya tangalari medal yasash san’atining </w:t>
      </w:r>
      <w:r w:rsidRPr="0015682B">
        <w:rPr>
          <w:rFonts w:ascii="Times New Roman" w:eastAsia="Times New Roman" w:hAnsi="Times New Roman" w:cs="Times New Roman"/>
          <w:spacing w:val="-1"/>
          <w:sz w:val="28"/>
          <w:szCs w:val="28"/>
          <w:lang w:val="uz-Cyrl-UZ" w:eastAsia="ru-RU"/>
        </w:rPr>
        <w:t>go‘zal namunalari hisoblanadi. Qichkinagina yuma</w:t>
      </w:r>
      <w:r w:rsidRPr="0015682B">
        <w:rPr>
          <w:rFonts w:ascii="Times New Roman" w:eastAsia="Times New Roman" w:hAnsi="Times New Roman" w:cs="Times New Roman"/>
          <w:sz w:val="28"/>
          <w:szCs w:val="28"/>
          <w:lang w:val="uz-Cyrl-UZ" w:eastAsia="ru-RU"/>
        </w:rPr>
        <w:t xml:space="preserve">loq doiraga tushirilgan podsholarning rasmi bizning </w:t>
      </w:r>
      <w:r w:rsidRPr="0015682B">
        <w:rPr>
          <w:rFonts w:ascii="Times New Roman" w:eastAsia="Times New Roman" w:hAnsi="Times New Roman" w:cs="Times New Roman"/>
          <w:spacing w:val="-1"/>
          <w:sz w:val="28"/>
          <w:szCs w:val="28"/>
          <w:lang w:val="uz-Cyrl-UZ" w:eastAsia="ru-RU"/>
        </w:rPr>
        <w:t xml:space="preserve">.davrgacha yetib kelgan o‘sha hukmronlarning yakkayu-yagona </w:t>
      </w:r>
      <w:r w:rsidRPr="0015682B">
        <w:rPr>
          <w:rFonts w:ascii="Times New Roman" w:eastAsia="Times New Roman" w:hAnsi="Times New Roman" w:cs="Times New Roman"/>
          <w:sz w:val="28"/>
          <w:szCs w:val="28"/>
          <w:lang w:val="uz-Cyrl-UZ" w:eastAsia="ru-RU"/>
        </w:rPr>
        <w:t>asl, rasmlari hisoblanadi. Bu rasmlar tarixiy shaxslarning qo‘lyozma manbalarda ifoda etilmagan qiyofalari va his-hayajonlarini aks ettiradi.</w:t>
      </w:r>
    </w:p>
    <w:p w:rsidR="0015682B" w:rsidRPr="0015682B" w:rsidRDefault="0015682B" w:rsidP="0015682B">
      <w:pPr>
        <w:shd w:val="clear" w:color="auto" w:fill="FFFFFF"/>
        <w:spacing w:after="0" w:line="240" w:lineRule="auto"/>
        <w:ind w:left="254" w:right="-660" w:firstLine="739"/>
        <w:jc w:val="both"/>
        <w:rPr>
          <w:rFonts w:ascii="Times New Roman" w:eastAsia="Times New Roman" w:hAnsi="Times New Roman" w:cs="Times New Roman"/>
          <w:b/>
          <w:bCs/>
          <w:sz w:val="28"/>
          <w:szCs w:val="28"/>
          <w:lang w:val="uz-Cyrl-UZ" w:eastAsia="ru-RU"/>
        </w:rPr>
      </w:pPr>
      <w:r w:rsidRPr="0015682B">
        <w:rPr>
          <w:rFonts w:ascii="Times New Roman" w:eastAsia="Times New Roman" w:hAnsi="Times New Roman" w:cs="Times New Roman"/>
          <w:sz w:val="28"/>
          <w:szCs w:val="28"/>
          <w:lang w:val="uz-Cyrl-UZ" w:eastAsia="ru-RU"/>
        </w:rPr>
        <w:t xml:space="preserve">O‘rta Osiyoda zarb etilgan Selevk tangalari juda oz miqdorda topilgan bo‘lsa, Yunon – Baqtriya tangalari esa aksincha ana shu umumiy miqdorning ko‘p qismini tashkil etadi. Yunon – Baqtriya kumush tangalari xazinasi (100 donaga yaqin) Qashqadaryo vodiysining Kitob </w:t>
      </w:r>
      <w:r w:rsidRPr="0015682B">
        <w:rPr>
          <w:rFonts w:ascii="Times New Roman" w:eastAsia="Times New Roman" w:hAnsi="Times New Roman" w:cs="Times New Roman"/>
          <w:spacing w:val="-4"/>
          <w:sz w:val="28"/>
          <w:szCs w:val="28"/>
          <w:lang w:val="uz-Cyrl-UZ" w:eastAsia="ru-RU"/>
        </w:rPr>
        <w:t>shahri atrofidan topildi.</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        Yunon – Baqtriya shaharlarining tangalari mahalliy tanga pullari zarb qilishda qo‘yilgan birinchi qadamdir. Yunon-Baqtriya tangalarining asosiy o‘lchov birliklari tetradraxma, draxma(hovuch), obol(to‘rt qirrali sterjen)  bo‘lgan. </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O‘rta Osiyo xalqlarining xotirasida mangu qolgan birinchi grek nomi Aleksandr edi. Keyinchalik Salavk va Antiox nomlari bilan tanishganlar, lekin tezda unitishgan. Sal keyinroq yangi grek nomlari Diodot, Yevtidem, Demetriy, Yevkratid ismlari bilan tanishganlar.</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Yunon</w:t>
      </w:r>
      <w:r w:rsidRPr="0015682B">
        <w:rPr>
          <w:rFonts w:ascii="Times New Roman" w:eastAsia="Times New Roman" w:hAnsi="Times New Roman" w:cs="Times New Roman"/>
          <w:sz w:val="28"/>
          <w:szCs w:val="28"/>
          <w:lang w:val="en-US" w:eastAsia="ru-RU"/>
        </w:rPr>
        <w:t xml:space="preserve"> -Baqtriya davlati mavjud bo‘lgan vaqt mobaynida O‘rta Osiyoda </w:t>
      </w:r>
      <w:r w:rsidRPr="0015682B">
        <w:rPr>
          <w:rFonts w:ascii="Times New Roman" w:eastAsia="Times New Roman" w:hAnsi="Times New Roman" w:cs="Times New Roman"/>
          <w:sz w:val="28"/>
          <w:szCs w:val="28"/>
          <w:lang w:val="uz-Cyrl-UZ" w:eastAsia="ru-RU"/>
        </w:rPr>
        <w:t>yunon</w:t>
      </w:r>
      <w:r w:rsidRPr="0015682B">
        <w:rPr>
          <w:rFonts w:ascii="Times New Roman" w:eastAsia="Times New Roman" w:hAnsi="Times New Roman" w:cs="Times New Roman"/>
          <w:sz w:val="28"/>
          <w:szCs w:val="28"/>
          <w:lang w:val="en-US" w:eastAsia="ru-RU"/>
        </w:rPr>
        <w:t xml:space="preserve"> -baqtriya numizmatikasi rivojlangan.</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O‘zbekiston xalqlari tarixi muzeyida </w:t>
      </w:r>
      <w:r w:rsidRPr="0015682B">
        <w:rPr>
          <w:rFonts w:ascii="Times New Roman" w:eastAsia="Times New Roman" w:hAnsi="Times New Roman" w:cs="Times New Roman"/>
          <w:sz w:val="28"/>
          <w:szCs w:val="28"/>
          <w:lang w:val="uz-Cyrl-UZ" w:eastAsia="ru-RU"/>
        </w:rPr>
        <w:t>Yunon</w:t>
      </w:r>
      <w:r w:rsidRPr="0015682B">
        <w:rPr>
          <w:rFonts w:ascii="Times New Roman" w:eastAsia="Times New Roman" w:hAnsi="Times New Roman" w:cs="Times New Roman"/>
          <w:sz w:val="28"/>
          <w:szCs w:val="28"/>
          <w:lang w:val="en-US" w:eastAsia="ru-RU"/>
        </w:rPr>
        <w:t xml:space="preserve"> -Baqtriya davlati podshosi Yevkratid draxmasi saqlanmoqda, bu draxmaning xususiyati shundan iboratki, Yevkratid tangalari tiplari bu tangada mujassamlashgan.</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Bu podshoh 2 xil yozuvdagi (legendali) tangalar chiqardi.1 chisida shoh diademada bo‘lgan, 2 nchida shoh portreti shlemda tasvirlangan. Muzeydagi tanga esa biroz boshqacharoq, Yevkratid portreti  nuqtali obodok bilan o‘rab olingan. Bu tanga yuksak badiiy san’at darajasida ishlangan, bu hol Yevkratid nomining o‘chib ketishidan saqlab qoldi, uning qiyofasini ajdodlar uchun saqlab qoldi.</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Surxondaryo viloyatidagi Kampirtepa qo‘rg‘onida o‘tkazilgan arxeologik qazilmalar natijasida Rtveladze E.V. va S.A. Savchuk tomonidan anchagina tangalar topilgan, jumladan </w:t>
      </w:r>
      <w:r w:rsidRPr="0015682B">
        <w:rPr>
          <w:rFonts w:ascii="Times New Roman" w:eastAsia="Times New Roman" w:hAnsi="Times New Roman" w:cs="Times New Roman"/>
          <w:sz w:val="28"/>
          <w:szCs w:val="28"/>
          <w:lang w:val="uz-Cyrl-UZ" w:eastAsia="ru-RU"/>
        </w:rPr>
        <w:t>Yunon</w:t>
      </w:r>
      <w:r w:rsidRPr="0015682B">
        <w:rPr>
          <w:rFonts w:ascii="Times New Roman" w:eastAsia="Times New Roman" w:hAnsi="Times New Roman" w:cs="Times New Roman"/>
          <w:sz w:val="28"/>
          <w:szCs w:val="28"/>
          <w:lang w:val="en-US" w:eastAsia="ru-RU"/>
        </w:rPr>
        <w:t xml:space="preserve"> – baqtr tangalari ham.Quyida shu tangalarga ta’rif berib o‘tamiz.</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Diodot (250-230 er.old). - Aversda hukmdorning o‘ng tomonidan olingan tasviri. Sochlari diadema bilan o‘ralgan xukmdor qiyofasi profilda tasvirlangan, sal do‘ng peshona, to‘g‘ri burun, kichik lab, iyagi sal turtib chiqqan. Reversda ilonning surati. Misdan yasalgan, 4g og‘irlikda.</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Yevtidem (er.old 235 – 200 y)-Aversda soqolli Gerakl tasviri, uning peshonasi to‘g‘ri, qisqa bo‘rtib chiqqan burun, to‘la yonoqlar, sochlari to‘g‘ri chiziqlar bilan berilgan. Reversda yugurib ketayotgan ot tasvirlangan. Ot tasviri ustida legenda mavjud bo‘lgan. 8 g og‘irlikda. Yana  bir tanganing aversda hukmdorining o‘zi tasvirlangan, sochlari jingalak, burni bukrisimon, boshida nuqtali obodok tasvirlangan.</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3.Dimetriy (er.old. 200 - 185)- Aversda filning boshiga o‘xshash bosh kiyim kiygan shoh  tasvirlangan. Nuqtali obodok.  Reversdi legenda. Mis, og‘ir 7,8 g, diametri - 2,7 sm.</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4.Yevkratid (er.old. 171-155) - Aversda shohning jingalak sochlari diadema bilan o‘rab olingan, hukmdorlarning peshonasi kichik, burni to‘g‘ri va juda qisqa bo‘yni. Reversda otliqlar (Dioskur) tasvirlangan.</w:t>
      </w:r>
    </w:p>
    <w:p w:rsidR="0015682B" w:rsidRP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 Geliokl (er.old. 155-140 yy) - Aversda qo‘sh diadema bilan sochlari o‘rab olingan. Hukmdor kichkina turtib chiqqan peshonali, bukrisimon burun, kichkina lablar va iyakga ega bo‘lgan. Ko‘zlari kichkina, ustida uzun ingichka qoshlar tasvirlangan. Refersda xiton kiyib olgan Zevs, bir qo‘lida perun (hokimyat ramzi), yana bir qo‘lida nayza tasvirlangan.</w:t>
      </w:r>
    </w:p>
    <w:p w:rsidR="0015682B" w:rsidRDefault="0015682B" w:rsidP="0015682B">
      <w:pPr>
        <w:spacing w:after="12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Bu tangalar F.R. Ayupova fikricha yuech-ji davrida va hattoki ilk kushonlar davrida ham bo‘lgan bo‘lishi mumkin.</w:t>
      </w:r>
    </w:p>
    <w:p w:rsidR="00585CD4" w:rsidRPr="0015682B" w:rsidRDefault="00585CD4" w:rsidP="0015682B">
      <w:pPr>
        <w:spacing w:after="120" w:line="240" w:lineRule="auto"/>
        <w:ind w:left="254" w:right="-660" w:firstLine="739"/>
        <w:jc w:val="both"/>
        <w:rPr>
          <w:rFonts w:ascii="Times New Roman" w:eastAsia="Times New Roman" w:hAnsi="Times New Roman" w:cs="Times New Roman"/>
          <w:sz w:val="28"/>
          <w:szCs w:val="28"/>
          <w:lang w:val="en-US" w:eastAsia="ru-RU"/>
        </w:rPr>
      </w:pPr>
    </w:p>
    <w:p w:rsidR="0015682B" w:rsidRPr="0015682B" w:rsidRDefault="0015682B" w:rsidP="00E65509">
      <w:pPr>
        <w:widowControl w:val="0"/>
        <w:numPr>
          <w:ilvl w:val="0"/>
          <w:numId w:val="26"/>
        </w:numPr>
        <w:shd w:val="clear" w:color="auto" w:fill="FFFFFF"/>
        <w:tabs>
          <w:tab w:val="left" w:pos="686"/>
        </w:tabs>
        <w:autoSpaceDE w:val="0"/>
        <w:autoSpaceDN w:val="0"/>
        <w:adjustRightInd w:val="0"/>
        <w:spacing w:after="0" w:line="240" w:lineRule="auto"/>
        <w:ind w:left="254" w:right="-660" w:firstLine="739"/>
        <w:contextualSpacing/>
        <w:jc w:val="both"/>
        <w:rPr>
          <w:rFonts w:ascii="Times New Roman" w:eastAsia="Calibri" w:hAnsi="Times New Roman" w:cs="Times New Roman"/>
          <w:b/>
          <w:bCs/>
          <w:spacing w:val="-14"/>
          <w:sz w:val="28"/>
          <w:szCs w:val="28"/>
          <w:lang w:val="uz-Cyrl-UZ"/>
        </w:rPr>
      </w:pPr>
      <w:r w:rsidRPr="0015682B">
        <w:rPr>
          <w:rFonts w:ascii="Times New Roman" w:eastAsia="Calibri" w:hAnsi="Times New Roman" w:cs="Times New Roman"/>
          <w:b/>
          <w:sz w:val="28"/>
          <w:szCs w:val="28"/>
          <w:lang w:val="uz-Latn-UZ"/>
        </w:rPr>
        <w:lastRenderedPageBreak/>
        <w:t>Yunon-Baqtriya sho</w:t>
      </w:r>
      <w:r w:rsidRPr="0015682B">
        <w:rPr>
          <w:rFonts w:ascii="Times New Roman" w:eastAsia="Calibri" w:hAnsi="Times New Roman" w:cs="Times New Roman"/>
          <w:b/>
          <w:sz w:val="28"/>
          <w:szCs w:val="28"/>
          <w:lang w:val="uz-Cyrl-UZ"/>
        </w:rPr>
        <w:t>h</w:t>
      </w:r>
      <w:r w:rsidRPr="0015682B">
        <w:rPr>
          <w:rFonts w:ascii="Times New Roman" w:eastAsia="Calibri" w:hAnsi="Times New Roman" w:cs="Times New Roman"/>
          <w:b/>
          <w:sz w:val="28"/>
          <w:szCs w:val="28"/>
          <w:lang w:val="uz-Latn-UZ"/>
        </w:rPr>
        <w:t>larining tangalari.</w:t>
      </w:r>
    </w:p>
    <w:p w:rsidR="0015682B" w:rsidRPr="0015682B" w:rsidRDefault="0015682B" w:rsidP="0015682B">
      <w:pPr>
        <w:tabs>
          <w:tab w:val="left" w:pos="2970"/>
        </w:tabs>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Miloddan avvalgi 280 yilda satrapliklarning markaziy hokimiyatga nisbatan muholifat harakatlari boshlanib ketdi. Milodidan avvalgi IIIasr o‘rtalarida Baqtriya Salavkiylar davlatidan ajralib chiqadi va shu davrdan boshlab Yunon-Baqtriya podsholigi davri boshlandi.</w:t>
      </w:r>
      <w:r w:rsidRPr="00C153EB">
        <w:rPr>
          <w:rFonts w:ascii="Times New Roman" w:eastAsia="Times New Roman" w:hAnsi="Times New Roman" w:cs="Times New Roman"/>
          <w:sz w:val="28"/>
          <w:szCs w:val="28"/>
          <w:lang w:val="uz-Cyrl-UZ" w:eastAsia="ru-RU"/>
        </w:rPr>
        <w:t xml:space="preserve">Yunon-Baqtriya davlati tarkibiga Baqtriya, Hindistonning shimoli-g‘arbiy qismi ham kirgan. </w:t>
      </w:r>
      <w:r w:rsidRPr="0015682B">
        <w:rPr>
          <w:rFonts w:ascii="Times New Roman" w:eastAsia="Times New Roman" w:hAnsi="Times New Roman" w:cs="Times New Roman"/>
          <w:sz w:val="28"/>
          <w:szCs w:val="28"/>
          <w:lang w:val="en-US" w:eastAsia="ru-RU"/>
        </w:rPr>
        <w:t>Baqtriyada ko‘plab tangalarni zarb etish Yunon-Baqtriya podsholigi davriga to‘g‘ri keladi. Poytaxti Shimoliy Afg‘onistondagi Balx shahri o‘rnidagi Baqtra.Davlatning birinchi hukmdori Diodot I kumush tanga zarb etib, uning bu davlatning asoschisi ekanini tangalardan bilib olish mumkin. Tangalarda uning portreti tasvirlanib, “</w:t>
      </w:r>
      <w:r w:rsidRPr="0015682B">
        <w:rPr>
          <w:rFonts w:ascii="Times New Roman" w:eastAsia="Times New Roman" w:hAnsi="Times New Roman" w:cs="Times New Roman"/>
          <w:i/>
          <w:sz w:val="28"/>
          <w:szCs w:val="28"/>
          <w:lang w:val="en-US" w:eastAsia="ru-RU"/>
        </w:rPr>
        <w:t>Shoh Antiox”</w:t>
      </w:r>
      <w:r w:rsidRPr="0015682B">
        <w:rPr>
          <w:rFonts w:ascii="Times New Roman" w:eastAsia="Times New Roman" w:hAnsi="Times New Roman" w:cs="Times New Roman"/>
          <w:sz w:val="28"/>
          <w:szCs w:val="28"/>
          <w:lang w:val="en-US" w:eastAsia="ru-RU"/>
        </w:rPr>
        <w:t xml:space="preserve"> deb yozdirgan. U umrining oxirigacha o‘z nomini yozdirmaydi. Tanganing reversida qo‘lida chaqmoq va burgut ushlagan Zevs tasvirlangan. Buning mazmuni shuki, Diodot va uning ajdodlariga Zevs homiylik qilgan. “Diodot” – nomining tarjimasi ham “Xudo bergan” degan ma’noni anglatadi.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Diodot IIham huddi shunday tasvirli tangalarni zarb etdi. Diodotni taxtdan tushirgach, Yevtidem o‘z tangalarida Geraklni aks ettirdi. Demetriy tangalarida ham Gerakl tasvirlangan, ammo uning Geraklning boshida gulchambar bo‘lib, bu Mitraning tasviri bilan qo‘shilgan edi. Ellinizm davrida yunon madaniyati bilan mahalliy ya’ni, gibrid xudolar tasvirlangan. Antiox davrida Farg‘ona vodiysi zabt etildi. Uning tangalarida Poseydon (dengiz xudosi) tasvirlangan. SH.Pidayev “Qadimgi Termiz” nomli kitobida Yunon-Baqtra podsholari tangalari haqida quyidagi ma’lumotlarni keltiradi: Yunon-Baqtriya shohlarining tangalardagi rasmlari juda zo‘r mahorat bilan aks ettirilgan. Medalerlar shohlarning faqatgina tashqi qiyofasini real tasvir qilibgina qolmay, ularning fe’l-atvorlarini ham ochib berishga muyassar bo‘lganlar. Haqiqatan ham bu tangalar medalerlik san’atining eng yorqin namunalaridir. Shoh Yevtidemning tangasida bu holat kuchli namoyon bo‘lgan. Tanganing old tomonida yunonlarning afsonaviy pahlavoni Geraklning boshi tasvirlangan. U o‘rta yoshda, mo‘ylov, sochlari jingalak. Rasmda pahlavonning bo‘yni baquvvat qilib ifoda etilgan. Tanganing reversida chopib ketayotgan ot tasviri tushirilgan va yunon harflari bilan “Shoh Yevtidem hukmdor” degan so‘zlar bitilgan.</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Yunon-Baqtriya podsholigi tangalari nomlari yunoncha bo‘lgan: ya’ni tanga  stater, kumush tangalar – tetradrahma, drahma, obol deb atalgan. Topilmalarga qaraganda bu yerda turli qiymatdagi kumush tangalar ko‘p zarb etilgan. Tangalarning og‘irligi yunon tangalarining og‘irligiga teng bo‘lgan. Aniqrog‘i, oltin tanga 8,6 gramm, tetradrahma 16 grammga, 1 stater – 5 tetradrahma yoki 20 drahmaga teng bo‘lgan.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Yunon-Baqtriya podsholigining tangalari asosan kumush va misdan, ba’zan tilladan zarb etilardi. Ular orasida Yevkraditning 20 staterli (160 g) tangasi antik dunyo davrining eng yirigidir. Yunon-Baqtriya kumush tangalari asosan bir andozada bo‘lib, o‘ng tomonida hukmdor, reversida ma’budalar (Zevs, Gerakl, Poseydon, Apollon) tasvirlangan. Ularda podsho martabasi, ismi hamda laqabini qaratqich kelishigida masalan: “podsho Antimox xudoning” - deb beruvchi yunon yozuvlari yarim doira yoki ustuncha shaklida joylashtirilgan. Bundan tashqari tanganing reversida ma’budaning tasviri yonida bir necha yunon harflaridan iborat monogramma ham bor. (Monogramma-yunon tilida mono-bir: gramma-harf, yozuv.) Bu yerda, tangada monogramma – tangani zarb qilgan usta hamda </w:t>
      </w:r>
      <w:r w:rsidRPr="0015682B">
        <w:rPr>
          <w:rFonts w:ascii="Times New Roman" w:eastAsia="Times New Roman" w:hAnsi="Times New Roman" w:cs="Times New Roman"/>
          <w:sz w:val="28"/>
          <w:szCs w:val="28"/>
          <w:lang w:val="en-US" w:eastAsia="ru-RU"/>
        </w:rPr>
        <w:lastRenderedPageBreak/>
        <w:t>hukmdor ismining jimjimador bosh harfi.</w:t>
      </w:r>
      <w:r w:rsidRPr="0015682B">
        <w:rPr>
          <w:rFonts w:ascii="Times New Roman" w:eastAsia="Times New Roman" w:hAnsi="Times New Roman" w:cs="Times New Roman"/>
          <w:sz w:val="28"/>
          <w:szCs w:val="28"/>
          <w:vertAlign w:val="superscript"/>
          <w:lang w:val="en-US" w:eastAsia="ru-RU"/>
        </w:rPr>
        <w:footnoteReference w:customMarkFollows="1" w:id="12"/>
        <w:t>2</w:t>
      </w:r>
      <w:r w:rsidRPr="0015682B">
        <w:rPr>
          <w:rFonts w:ascii="Times New Roman" w:eastAsia="Times New Roman" w:hAnsi="Times New Roman" w:cs="Times New Roman"/>
          <w:sz w:val="28"/>
          <w:szCs w:val="28"/>
          <w:lang w:val="en-US" w:eastAsia="ru-RU"/>
        </w:rPr>
        <w:t xml:space="preserve"> Monogrammaning nima uchun kerakligi haligacha noma’lum, ba’zi tadqiqotchilar bu zarbxona nomlarining qisqartirilib tuzilgani desa, ba’zilar tangalarni chiqarish uchun ma’sul bo‘lgan amaldorlarning ismi, xatto tanga zarb etilgan sana deb ham taxmin qilinadi. Yunon-Baqtriya tangalarida andozaga tushib qolgan tasvirlardan chekinish hollari ham uchrab turadi. Masalan, podsho Yevkradit davrida zarb etilgan tangalar ichida aversida podshoh hamda “Ulug‘ shoh Yevkradit” degan yozuv, reversida peshonasiga tillaqosh taqqan ayolning yon tomonidan olingan surati aks ettirilgan. Suratning tagida - Geliokl va Laodika deb yozilgan tangalar uchraydi.</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Aleksandr, Antiox, Diodot va Yevtidemlar sharafiga bag‘ishlangan tangalar ham diqqatga sazovor. Bunday metall tangalardan biri Yevtidem sharafiga Antimax tomonidan Panjikentda, Diodot va Yevkratid sharafiga Agafokl tomonidan zarb etilgan 3 ta tanga Buxorodan topilgan dafina ichidan chiqqan. Hindistonning bir qismi Yunon-Baqtriya saltanatining tarkibiga qo‘shilgandan keyin, zarb etilgan tangalarda Xaroshtx yozuvi, shuningdek fil, zebra, buqa, qora qoplon tasvirlangan. Bu jihatdan Yunon-Baqtriya mis tangalarida turli hayvonlar surati tasvirlangan. Tangalar to‘rtburchak shaklini olgan. Tangalarda aks etgan Yunon-Baqtriya podsholarining tasvirlari podshoning o‘z chinakam suratidir</w:t>
      </w:r>
      <w:r w:rsidRPr="0015682B">
        <w:rPr>
          <w:rFonts w:ascii="Times New Roman" w:eastAsia="Times New Roman" w:hAnsi="Times New Roman" w:cs="Times New Roman"/>
          <w:sz w:val="28"/>
          <w:szCs w:val="28"/>
          <w:vertAlign w:val="superscript"/>
          <w:lang w:val="en-US" w:eastAsia="ru-RU"/>
        </w:rPr>
        <w:footnoteReference w:customMarkFollows="1" w:id="13"/>
        <w:t>1</w:t>
      </w:r>
      <w:r w:rsidRPr="0015682B">
        <w:rPr>
          <w:rFonts w:ascii="Times New Roman" w:eastAsia="Times New Roman" w:hAnsi="Times New Roman" w:cs="Times New Roman"/>
          <w:sz w:val="28"/>
          <w:szCs w:val="28"/>
          <w:lang w:val="en-US" w:eastAsia="ru-RU"/>
        </w:rPr>
        <w:t>.</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O‘z otasini qatl qilgan Geliokl Yunon-Baqtriya qudratini saqlab qola olmadi. Uning katta hududini Parfiya bosib oldi, shimoldan esa yuechji qabilalari bu hududga yopirilib kela boshlaydi. Miloddan avvalgi 141 va 128 yillar o‘rtasida Yunon-Baqtriya davlatining taqdiri uzil-kesil hal bo‘ladi. Bu haqda E.V.Rtveladzening “So‘g‘d va Baqtriya podsholiklarida Yevtidem hamda Geliokl tetradrahmalari va Yevkraditning obol</w:t>
      </w:r>
      <w:r w:rsidRPr="0015682B">
        <w:rPr>
          <w:rFonts w:ascii="Times New Roman" w:eastAsia="Times New Roman" w:hAnsi="Times New Roman" w:cs="Times New Roman"/>
          <w:sz w:val="28"/>
          <w:szCs w:val="28"/>
          <w:vertAlign w:val="superscript"/>
          <w:lang w:val="en-US" w:eastAsia="ru-RU"/>
        </w:rPr>
        <w:footnoteReference w:customMarkFollows="1" w:id="14"/>
        <w:t>2</w:t>
      </w:r>
      <w:r w:rsidRPr="0015682B">
        <w:rPr>
          <w:rFonts w:ascii="Times New Roman" w:eastAsia="Times New Roman" w:hAnsi="Times New Roman" w:cs="Times New Roman"/>
          <w:sz w:val="28"/>
          <w:szCs w:val="28"/>
          <w:lang w:val="en-US" w:eastAsia="ru-RU"/>
        </w:rPr>
        <w:t>lariga o‘xshatib zarb etilgan tangalar keng rasm bo‘lgan edi”</w:t>
      </w:r>
      <w:r w:rsidRPr="0015682B">
        <w:rPr>
          <w:rFonts w:ascii="Times New Roman" w:eastAsia="Times New Roman" w:hAnsi="Times New Roman" w:cs="Times New Roman"/>
          <w:sz w:val="28"/>
          <w:szCs w:val="28"/>
          <w:vertAlign w:val="superscript"/>
          <w:lang w:val="en-US" w:eastAsia="ru-RU"/>
        </w:rPr>
        <w:footnoteReference w:customMarkFollows="1" w:id="15"/>
        <w:t>3</w:t>
      </w:r>
      <w:r w:rsidRPr="0015682B">
        <w:rPr>
          <w:rFonts w:ascii="Times New Roman" w:eastAsia="Times New Roman" w:hAnsi="Times New Roman" w:cs="Times New Roman"/>
          <w:sz w:val="28"/>
          <w:szCs w:val="28"/>
          <w:lang w:val="en-US" w:eastAsia="ru-RU"/>
        </w:rPr>
        <w:t xml:space="preserve"> degan fikrini keltirish mumkin.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So‘g‘diyona, Choch, Xorazm tangalari o‘z sifati, tayyorlanishi texnologiyasiga ko‘ra Baqtriyanikiga tenglasha olmagan. Baqtriyada o‘sha davrda kandakorlik san’ati yuksak taraqqiy etgan edi. Yunon-Baqtriya podsholigi nodir san’atining namunalari bo‘lgan tangalar yordamida podsholikning siyosiy, iqtisodiy, madaniy va diniy hayoti haqida ko‘pgina ma’lumotlarni olish mumkin.</w:t>
      </w:r>
      <w:r w:rsidRPr="0015682B">
        <w:rPr>
          <w:rFonts w:ascii="Times New Roman" w:eastAsia="Times New Roman" w:hAnsi="Times New Roman" w:cs="Times New Roman"/>
          <w:sz w:val="28"/>
          <w:szCs w:val="28"/>
          <w:lang w:val="en-US" w:eastAsia="ru-RU"/>
        </w:rPr>
        <w:tab/>
        <w:t>Yunon-Baqtriya tangalari topilmalari ichida 1 ta Diodotning, 8 ta Yevtidemning, 2 ta Demetriyning tangalari mavjud.</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Yunon-Baqtriya davlatida iqtisodiy xo‘jalik, hunarmandchilik, madaniyat va shahar hayoti va savdo bitimlari uchun kumush tatradrahmalar va drahma qatorida, kichik chakana savdo aloqalari bilan bog‘liq bo‘lgan mis tangalar ham zarb etilgan.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p>
    <w:p w:rsidR="0015682B" w:rsidRPr="0015682B" w:rsidRDefault="0015682B" w:rsidP="0015682B">
      <w:pPr>
        <w:tabs>
          <w:tab w:val="left" w:pos="374"/>
        </w:tabs>
        <w:spacing w:after="0" w:line="240" w:lineRule="auto"/>
        <w:ind w:left="254" w:right="-660" w:firstLine="739"/>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254" w:right="-660" w:firstLine="739"/>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b/>
          <w:noProof/>
          <w:sz w:val="28"/>
          <w:szCs w:val="28"/>
          <w:lang w:eastAsia="ru-RU"/>
        </w:rPr>
        <w:lastRenderedPageBreak/>
        <w:drawing>
          <wp:inline distT="0" distB="0" distL="0" distR="0">
            <wp:extent cx="1704975" cy="1362075"/>
            <wp:effectExtent l="0" t="0" r="9525" b="9525"/>
            <wp:docPr id="380" name="Рисунок 380" descr="1ooo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oooo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13620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600200" cy="1371600"/>
            <wp:effectExtent l="0" t="0" r="0" b="0"/>
            <wp:docPr id="379" name="Рисунок 3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b/>
          <w:sz w:val="28"/>
          <w:szCs w:val="28"/>
          <w:lang w:val="en-US" w:eastAsia="ru-RU"/>
        </w:rPr>
        <w:t>Baqtriy</w:t>
      </w:r>
      <w:r w:rsidRPr="0015682B">
        <w:rPr>
          <w:rFonts w:ascii="Times New Roman" w:eastAsia="Times New Roman" w:hAnsi="Times New Roman" w:cs="Times New Roman"/>
          <w:b/>
          <w:sz w:val="28"/>
          <w:szCs w:val="28"/>
          <w:lang w:val="uz-Cyrl-UZ" w:eastAsia="ru-RU"/>
        </w:rPr>
        <w:t>а</w:t>
      </w:r>
      <w:r w:rsidRPr="0015682B">
        <w:rPr>
          <w:rFonts w:ascii="Times New Roman" w:eastAsia="Times New Roman" w:hAnsi="Times New Roman" w:cs="Times New Roman"/>
          <w:b/>
          <w:sz w:val="28"/>
          <w:szCs w:val="28"/>
          <w:lang w:val="en-US" w:eastAsia="ru-RU"/>
        </w:rPr>
        <w:t>.</w:t>
      </w:r>
      <w:r w:rsidRPr="0015682B">
        <w:rPr>
          <w:rFonts w:ascii="Times New Roman" w:eastAsia="Times New Roman" w:hAnsi="Times New Roman" w:cs="Times New Roman"/>
          <w:i/>
          <w:sz w:val="28"/>
          <w:szCs w:val="28"/>
          <w:lang w:val="en-US" w:eastAsia="ru-RU"/>
        </w:rPr>
        <w:t xml:space="preserve"> Noma’lum hokim (mil. av. II-I asrlar oxiri). Aversida - yuz bichimi dag‘al shohning tasviri, (Yunon-Baqtriya shohi Geliokl tasviriga taqlid). Sochlari qo‘shaloq yalov-tasma bilan tang‘ilgan, yelkacida burmali kamzul. Reversida - o‘ng qo‘lida bir tasma chaqmoq, chap qo‘lida uch tig‘li nayza ushlab tik turgan Zevs tasvirlangan. Yunon yozuvida “adolatli shoh Geliokl” deyilgan. Mis. D-32: V-15,gr.</w:t>
      </w:r>
    </w:p>
    <w:p w:rsidR="0015682B" w:rsidRPr="0015682B" w:rsidRDefault="0015682B" w:rsidP="0015682B">
      <w:pPr>
        <w:spacing w:after="0" w:line="240" w:lineRule="auto"/>
        <w:ind w:left="254" w:right="-660" w:firstLine="73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428750" cy="1181100"/>
            <wp:effectExtent l="0" t="0" r="0" b="0"/>
            <wp:docPr id="378" name="Рисунок 378" descr="fghghhgh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fghghhghg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409700" cy="1181100"/>
            <wp:effectExtent l="0" t="0" r="0" b="0"/>
            <wp:docPr id="377" name="Рисунок 377" descr="hghhggghoo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ghhggghooo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9700" cy="118110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b/>
          <w:sz w:val="28"/>
          <w:szCs w:val="28"/>
          <w:lang w:val="en-US" w:eastAsia="ru-RU"/>
        </w:rPr>
        <w:t>Sanob (geray).</w:t>
      </w:r>
      <w:r w:rsidRPr="0015682B">
        <w:rPr>
          <w:rFonts w:ascii="Times New Roman" w:eastAsia="Times New Roman" w:hAnsi="Times New Roman" w:cs="Times New Roman"/>
          <w:i/>
          <w:sz w:val="28"/>
          <w:szCs w:val="28"/>
          <w:lang w:val="en-US" w:eastAsia="ru-RU"/>
        </w:rPr>
        <w:t>Miloddan. avvalgi I asrning oxiri-milodimizning I asrining boshlari. Aversida - shohning yon tomonidan ko‘kragigacha tushirilgan tasviri. Peshonasiga yalov tasma tang‘ilgan. Reversida - tanga sathi markazida otda o‘tirgan hokim tasvirlangan. Kamarining o‘ng tomonida sadoq osilgan, boshi uzra ma’buda Nika tasviri. “Hokim Geray Sanob Kushon” degan yunoncha yozuv. Kumush. D-29: V-13,5.</w:t>
      </w:r>
    </w:p>
    <w:p w:rsidR="0015682B" w:rsidRPr="0015682B" w:rsidRDefault="0015682B" w:rsidP="0015682B">
      <w:pPr>
        <w:spacing w:after="0" w:line="240" w:lineRule="auto"/>
        <w:ind w:left="254" w:right="-660" w:firstLine="73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71600" cy="1143000"/>
            <wp:effectExtent l="0" t="0" r="0" b="0"/>
            <wp:docPr id="376" name="Рисунок 3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371600" cy="1181100"/>
            <wp:effectExtent l="0" t="0" r="0" b="0"/>
            <wp:docPr id="375" name="Рисунок 37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18110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b/>
          <w:sz w:val="28"/>
          <w:szCs w:val="28"/>
          <w:lang w:val="en-US" w:eastAsia="ru-RU"/>
        </w:rPr>
        <w:t>Soter Megas.</w:t>
      </w:r>
      <w:r w:rsidRPr="0015682B">
        <w:rPr>
          <w:rFonts w:ascii="Times New Roman" w:eastAsia="Times New Roman" w:hAnsi="Times New Roman" w:cs="Times New Roman"/>
          <w:sz w:val="28"/>
          <w:szCs w:val="28"/>
          <w:lang w:val="en-US" w:eastAsia="ru-RU"/>
        </w:rPr>
        <w:t xml:space="preserve"> (</w:t>
      </w:r>
      <w:r w:rsidRPr="0015682B">
        <w:rPr>
          <w:rFonts w:ascii="Times New Roman" w:eastAsia="Times New Roman" w:hAnsi="Times New Roman" w:cs="Times New Roman"/>
          <w:i/>
          <w:sz w:val="28"/>
          <w:szCs w:val="28"/>
          <w:lang w:val="en-US" w:eastAsia="ru-RU"/>
        </w:rPr>
        <w:t>mil. I asri) Aversida-ma’budning ko‘kragigacha olingan tasvir. Oldinga uzatilgan qo‘lida aso (hukmdorlik ramzi), boshi ustida – yog‘du doirasi (nimb) boshi ortida tamg‘a. Reversida - qo‘lida jang tabari (bolta) tutib, otini o‘ng tomonga choptirib ketayotgan shoh tasviri. Orqasida bosh kiyimining uzun tasmalari xilpirab turibdi. Ot chiziqdan o‘tmoqda. Tanga sirtining o‘ng tomonidagi doira ichida uch qirrali tamg‘a: “Buyuk haloskor shahanshoh” degan yunoncha yozuv. M</w:t>
      </w:r>
      <w:r w:rsidRPr="0015682B">
        <w:rPr>
          <w:rFonts w:ascii="Times New Roman" w:eastAsia="Times New Roman" w:hAnsi="Times New Roman" w:cs="Times New Roman"/>
          <w:i/>
          <w:sz w:val="28"/>
          <w:szCs w:val="28"/>
          <w:lang w:eastAsia="ru-RU"/>
        </w:rPr>
        <w:t>is. D-24: V-8,5 gr.</w:t>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extent cx="1485900" cy="1190625"/>
            <wp:effectExtent l="0" t="0" r="0" b="9525"/>
            <wp:docPr id="374" name="Рисунок 3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5900" cy="119062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485900" cy="1190625"/>
            <wp:effectExtent l="0" t="0" r="0" b="9525"/>
            <wp:docPr id="373" name="Рисунок 37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5900" cy="1190625"/>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lastRenderedPageBreak/>
        <w:drawing>
          <wp:inline distT="0" distB="0" distL="0" distR="0">
            <wp:extent cx="2400300" cy="981075"/>
            <wp:effectExtent l="0" t="0" r="0" b="9525"/>
            <wp:docPr id="372" name="Рисунок 372" descr="yunon baq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yunon baqtr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0300" cy="981075"/>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drawing>
          <wp:inline distT="0" distB="0" distL="0" distR="0">
            <wp:extent cx="1943100" cy="771525"/>
            <wp:effectExtent l="0" t="0" r="0" b="9525"/>
            <wp:docPr id="371" name="Рисунок 371" descr="yunon baqtra 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yunon baqtra ta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771525"/>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905000" cy="800100"/>
            <wp:effectExtent l="0" t="0" r="0" b="0"/>
            <wp:docPr id="370" name="Рисунок 370" descr="yunon 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yunon ta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80010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drawing>
          <wp:inline distT="0" distB="0" distL="0" distR="0">
            <wp:extent cx="1943100" cy="762000"/>
            <wp:effectExtent l="0" t="0" r="0" b="0"/>
            <wp:docPr id="369" name="Рисунок 369" descr="yunon baq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yunon baqtr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3100" cy="762000"/>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943100" cy="790575"/>
            <wp:effectExtent l="0" t="0" r="0" b="9525"/>
            <wp:docPr id="368" name="Рисунок 368" descr="yunonbaqt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yunonbaqtra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3100" cy="790575"/>
                    </a:xfrm>
                    <a:prstGeom prst="rect">
                      <a:avLst/>
                    </a:prstGeom>
                    <a:noFill/>
                    <a:ln>
                      <a:noFill/>
                    </a:ln>
                  </pic:spPr>
                </pic:pic>
              </a:graphicData>
            </a:graphic>
          </wp:inline>
        </w:drawing>
      </w:r>
    </w:p>
    <w:p w:rsidR="0015682B" w:rsidRPr="0015682B" w:rsidRDefault="0015682B" w:rsidP="0015682B">
      <w:pPr>
        <w:tabs>
          <w:tab w:val="left" w:pos="4544"/>
          <w:tab w:val="left" w:pos="4619"/>
        </w:tabs>
        <w:spacing w:after="0" w:line="240" w:lineRule="auto"/>
        <w:ind w:left="254" w:right="-660" w:firstLine="739"/>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drawing>
          <wp:inline distT="0" distB="0" distL="0" distR="0">
            <wp:extent cx="1143000" cy="914400"/>
            <wp:effectExtent l="0" t="0" r="0" b="0"/>
            <wp:docPr id="367" name="Рисунок 367" descr="DEMETRIY I SOTER TETRADRA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EMETRIY I SOTER TETRADRAHM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447925" cy="923925"/>
            <wp:effectExtent l="0" t="0" r="9525" b="9525"/>
            <wp:docPr id="366" name="Рисунок 366" descr="MenanderCoi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MenanderCoi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47925" cy="923925"/>
                    </a:xfrm>
                    <a:prstGeom prst="rect">
                      <a:avLst/>
                    </a:prstGeom>
                    <a:noFill/>
                    <a:ln>
                      <a:noFill/>
                    </a:ln>
                  </pic:spPr>
                </pic:pic>
              </a:graphicData>
            </a:graphic>
          </wp:inline>
        </w:drawing>
      </w:r>
    </w:p>
    <w:p w:rsidR="0015682B" w:rsidRPr="0015682B" w:rsidRDefault="0015682B" w:rsidP="0015682B">
      <w:pPr>
        <w:tabs>
          <w:tab w:val="left" w:pos="2490"/>
        </w:tabs>
        <w:spacing w:after="0" w:line="240" w:lineRule="auto"/>
        <w:ind w:left="254" w:right="-660" w:firstLine="739"/>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PODSHO MENANDR KUMUSH TANGASI</w:t>
      </w:r>
    </w:p>
    <w:p w:rsidR="0015682B" w:rsidRPr="0015682B" w:rsidRDefault="0015682B" w:rsidP="0015682B">
      <w:pPr>
        <w:tabs>
          <w:tab w:val="left" w:pos="2674"/>
        </w:tabs>
        <w:spacing w:after="0" w:line="240" w:lineRule="auto"/>
        <w:ind w:left="254" w:right="-660" w:firstLine="739"/>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 xml:space="preserve">Demetriy </w:t>
      </w:r>
      <w:r w:rsidRPr="0015682B">
        <w:rPr>
          <w:rFonts w:ascii="Times New Roman" w:eastAsia="Times New Roman" w:hAnsi="Times New Roman" w:cs="Times New Roman"/>
          <w:i/>
          <w:sz w:val="28"/>
          <w:szCs w:val="28"/>
          <w:lang w:val="en-US" w:eastAsia="ru-RU"/>
        </w:rPr>
        <w:t>II</w:t>
      </w:r>
      <w:r w:rsidRPr="0015682B">
        <w:rPr>
          <w:rFonts w:ascii="Times New Roman" w:eastAsia="Times New Roman" w:hAnsi="Times New Roman" w:cs="Times New Roman"/>
          <w:b/>
          <w:i/>
          <w:sz w:val="28"/>
          <w:szCs w:val="28"/>
          <w:lang w:val="en-US" w:eastAsia="ru-RU"/>
        </w:rPr>
        <w:t xml:space="preserve"> Soter tetradrahmasi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drawing>
          <wp:inline distT="0" distB="0" distL="0" distR="0">
            <wp:extent cx="1476375" cy="1333500"/>
            <wp:effectExtent l="0" t="0" r="9525" b="0"/>
            <wp:docPr id="365" name="Рисунок 3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6375" cy="1333500"/>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514475" cy="1285875"/>
            <wp:effectExtent l="0" t="0" r="9525" b="9525"/>
            <wp:docPr id="364" name="Рисунок 3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4475" cy="1285875"/>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Yevtidem </w:t>
      </w:r>
      <w:r w:rsidRPr="0015682B">
        <w:rPr>
          <w:rFonts w:ascii="Times New Roman" w:eastAsia="Times New Roman" w:hAnsi="Times New Roman" w:cs="Times New Roman"/>
          <w:i/>
          <w:sz w:val="28"/>
          <w:szCs w:val="28"/>
          <w:lang w:val="en-US" w:eastAsia="ru-RU"/>
        </w:rPr>
        <w:t xml:space="preserve">(mil. av. 235-200 yy). Aversida soqol mo‘ylovli Geraklning bosh tasviri. Reversida chopayotgan ot, yunon tilida: “Shoh Yevtidem” degan yozuv. Mis. D-19: V-8,5.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i/>
          <w:noProof/>
          <w:sz w:val="28"/>
          <w:szCs w:val="28"/>
          <w:lang w:eastAsia="ru-RU"/>
        </w:rPr>
        <w:drawing>
          <wp:inline distT="0" distB="0" distL="0" distR="0">
            <wp:extent cx="1514475" cy="1409700"/>
            <wp:effectExtent l="0" t="0" r="9525" b="0"/>
            <wp:docPr id="363" name="Рисунок 3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4475" cy="1409700"/>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428750" cy="1485900"/>
            <wp:effectExtent l="0" t="0" r="0" b="0"/>
            <wp:docPr id="362" name="Рисунок 3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48590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Demetriy </w:t>
      </w:r>
      <w:r w:rsidRPr="0015682B">
        <w:rPr>
          <w:rFonts w:ascii="Times New Roman" w:eastAsia="Times New Roman" w:hAnsi="Times New Roman" w:cs="Times New Roman"/>
          <w:i/>
          <w:sz w:val="28"/>
          <w:szCs w:val="28"/>
          <w:lang w:val="en-US" w:eastAsia="ru-RU"/>
        </w:rPr>
        <w:t>(mil. av. 200-185 yy). Aversida boshi uzra xartumini ko‘tarib turgan, uzun qayrilma tishli fil shaklidagi dubulg‘a kiygan shohning ko‘kragigacha tushirilgan tasviri. Reversida o‘ng qo‘lida toj, chap qo‘lida gurzi bilan sher terisini ushlab turgan yalang‘och Zevs tasviri. Yunon tilida “shoh Demetriy” deb yozilgan.</w:t>
      </w: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lastRenderedPageBreak/>
        <w:drawing>
          <wp:inline distT="0" distB="0" distL="0" distR="0">
            <wp:extent cx="1495425" cy="1295400"/>
            <wp:effectExtent l="0" t="0" r="9525" b="0"/>
            <wp:docPr id="361" name="Рисунок 3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5425" cy="1295400"/>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514475" cy="1400175"/>
            <wp:effectExtent l="0" t="0" r="9525" b="9525"/>
            <wp:docPr id="360" name="Рисунок 3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4475" cy="1400175"/>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i/>
          <w:sz w:val="28"/>
          <w:szCs w:val="28"/>
          <w:lang w:eastAsia="ru-RU"/>
        </w:rPr>
      </w:pPr>
      <w:r w:rsidRPr="0015682B">
        <w:rPr>
          <w:rFonts w:ascii="Times New Roman" w:eastAsia="Times New Roman" w:hAnsi="Times New Roman" w:cs="Times New Roman"/>
          <w:b/>
          <w:sz w:val="28"/>
          <w:szCs w:val="28"/>
          <w:lang w:val="en-US" w:eastAsia="ru-RU"/>
        </w:rPr>
        <w:t xml:space="preserve">Antimox </w:t>
      </w:r>
      <w:r w:rsidRPr="0015682B">
        <w:rPr>
          <w:rFonts w:ascii="Times New Roman" w:eastAsia="Times New Roman" w:hAnsi="Times New Roman" w:cs="Times New Roman"/>
          <w:i/>
          <w:sz w:val="28"/>
          <w:szCs w:val="28"/>
          <w:lang w:val="en-US" w:eastAsia="ru-RU"/>
        </w:rPr>
        <w:t xml:space="preserve">(mil.av. 190-180 yy.). Aversida yassi bosh kiyimi ustidan toj kiygan shohning ko‘kragigacha tushirilgan tasviri. Reversida o‘ng qo‘lida uch tig‘li nayza, ikkinchi qo‘lida palma butog‘i ushlab tik turgan ma’bud Poseydon tasviri. </w:t>
      </w:r>
      <w:r w:rsidRPr="0015682B">
        <w:rPr>
          <w:rFonts w:ascii="Times New Roman" w:eastAsia="Times New Roman" w:hAnsi="Times New Roman" w:cs="Times New Roman"/>
          <w:i/>
          <w:sz w:val="28"/>
          <w:szCs w:val="28"/>
          <w:lang w:eastAsia="ru-RU"/>
        </w:rPr>
        <w:t>Kumush (drahma). D-22: V-2,2.</w:t>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485900" cy="1233805"/>
            <wp:effectExtent l="0" t="0" r="0" b="4445"/>
            <wp:wrapSquare wrapText="right"/>
            <wp:docPr id="491" name="Рисунок 4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5900" cy="1233805"/>
                    </a:xfrm>
                    <a:prstGeom prst="rect">
                      <a:avLst/>
                    </a:prstGeom>
                    <a:noFill/>
                    <a:ln>
                      <a:noFill/>
                    </a:ln>
                  </pic:spPr>
                </pic:pic>
              </a:graphicData>
            </a:graphic>
          </wp:anchor>
        </w:drawing>
      </w:r>
      <w:r>
        <w:rPr>
          <w:rFonts w:ascii="Times New Roman" w:eastAsia="Times New Roman" w:hAnsi="Times New Roman" w:cs="Times New Roman"/>
          <w:b/>
          <w:noProof/>
          <w:sz w:val="28"/>
          <w:szCs w:val="28"/>
          <w:lang w:eastAsia="ru-RU"/>
        </w:rPr>
        <w:drawing>
          <wp:inline distT="0" distB="0" distL="0" distR="0">
            <wp:extent cx="1343025" cy="1238250"/>
            <wp:effectExtent l="0" t="0" r="9525" b="0"/>
            <wp:docPr id="359" name="Рисунок 359" descr="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h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3025" cy="123825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eastAsia="ru-RU"/>
        </w:rPr>
      </w:pPr>
    </w:p>
    <w:p w:rsidR="0015682B" w:rsidRPr="0015682B" w:rsidRDefault="0015682B" w:rsidP="0015682B">
      <w:pPr>
        <w:spacing w:after="0" w:line="240" w:lineRule="auto"/>
        <w:ind w:left="254" w:right="-660" w:firstLine="739"/>
        <w:jc w:val="both"/>
        <w:rPr>
          <w:rFonts w:ascii="Times New Roman" w:eastAsia="Times New Roman" w:hAnsi="Times New Roman" w:cs="Times New Roman"/>
          <w:i/>
          <w:sz w:val="28"/>
          <w:szCs w:val="28"/>
          <w:lang w:eastAsia="ru-RU"/>
        </w:rPr>
      </w:pPr>
      <w:r w:rsidRPr="0015682B">
        <w:rPr>
          <w:rFonts w:ascii="Times New Roman" w:eastAsia="Times New Roman" w:hAnsi="Times New Roman" w:cs="Times New Roman"/>
          <w:b/>
          <w:sz w:val="28"/>
          <w:szCs w:val="28"/>
          <w:lang w:val="en-US" w:eastAsia="ru-RU"/>
        </w:rPr>
        <w:t xml:space="preserve">Yevkradit </w:t>
      </w:r>
      <w:r w:rsidRPr="0015682B">
        <w:rPr>
          <w:rFonts w:ascii="Times New Roman" w:eastAsia="Times New Roman" w:hAnsi="Times New Roman" w:cs="Times New Roman"/>
          <w:i/>
          <w:sz w:val="28"/>
          <w:szCs w:val="28"/>
          <w:lang w:val="en-US" w:eastAsia="ru-RU"/>
        </w:rPr>
        <w:t xml:space="preserve">(mil. av. 171-155 yy). Aversida Makedoncha dubulg‘a kiygan, shohning ko‘kragigacha plashga burkangan tasviri tushirilgan. Reversida otda ketayotgan nayzador egizak aka-uka Dioskurlar tasviri. “Haloskor shoh Yevkraditniki” degan yunoncha yozuv. </w:t>
      </w:r>
      <w:r w:rsidRPr="0015682B">
        <w:rPr>
          <w:rFonts w:ascii="Times New Roman" w:eastAsia="Times New Roman" w:hAnsi="Times New Roman" w:cs="Times New Roman"/>
          <w:i/>
          <w:sz w:val="28"/>
          <w:szCs w:val="28"/>
          <w:lang w:eastAsia="ru-RU"/>
        </w:rPr>
        <w:t>Kumush (drahma) D-22 V-4,6.</w:t>
      </w:r>
    </w:p>
    <w:p w:rsidR="0015682B" w:rsidRPr="0015682B" w:rsidRDefault="0015682B" w:rsidP="0015682B">
      <w:pPr>
        <w:spacing w:after="0" w:line="240" w:lineRule="auto"/>
        <w:ind w:left="254" w:right="-660" w:firstLine="739"/>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extent cx="2400300" cy="1095375"/>
            <wp:effectExtent l="0" t="0" r="0" b="9525"/>
            <wp:docPr id="358" name="Рисунок 358">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0300" cy="1095375"/>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Podsho Yevkradit tangasi  (mil. av. 171-145)</w:t>
      </w:r>
    </w:p>
    <w:p w:rsidR="0015682B" w:rsidRPr="0015682B" w:rsidRDefault="0015682B" w:rsidP="00E65509">
      <w:pPr>
        <w:numPr>
          <w:ilvl w:val="0"/>
          <w:numId w:val="26"/>
        </w:numPr>
        <w:spacing w:after="0" w:line="240" w:lineRule="auto"/>
        <w:ind w:left="254" w:right="-660" w:firstLine="739"/>
        <w:contextualSpacing/>
        <w:jc w:val="both"/>
        <w:rPr>
          <w:rFonts w:ascii="Times New Roman" w:eastAsia="Calibri" w:hAnsi="Times New Roman" w:cs="Times New Roman"/>
          <w:b/>
          <w:sz w:val="28"/>
          <w:szCs w:val="28"/>
          <w:lang w:val="uz-Latn-UZ"/>
        </w:rPr>
      </w:pPr>
      <w:r w:rsidRPr="0015682B">
        <w:rPr>
          <w:rFonts w:ascii="Times New Roman" w:eastAsia="Calibri" w:hAnsi="Times New Roman" w:cs="Times New Roman"/>
          <w:b/>
          <w:sz w:val="28"/>
          <w:szCs w:val="28"/>
          <w:lang w:val="uz-Latn-UZ"/>
        </w:rPr>
        <w:t>Mahalliy So‘g’diyona tangalarining qaror topishi</w:t>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val="uz-Latn-UZ" w:eastAsia="ru-RU"/>
        </w:rPr>
      </w:pPr>
      <w:r w:rsidRPr="0015682B">
        <w:rPr>
          <w:rFonts w:ascii="Times New Roman" w:eastAsia="Times New Roman" w:hAnsi="Times New Roman" w:cs="Times New Roman"/>
          <w:sz w:val="28"/>
          <w:szCs w:val="28"/>
          <w:lang w:val="uz-Latn-UZ" w:eastAsia="ru-RU"/>
        </w:rPr>
        <w:t>So‘g‘d tangalari G‘.Boboyorov tomonidan Choch tangalari seriyalari tizimga solinib ilmiy tadqiq etilgan</w:t>
      </w:r>
      <w:r w:rsidRPr="0015682B">
        <w:rPr>
          <w:rFonts w:ascii="Times New Roman" w:eastAsia="Times New Roman" w:hAnsi="Times New Roman" w:cs="Times New Roman"/>
          <w:sz w:val="28"/>
          <w:szCs w:val="28"/>
          <w:vertAlign w:val="superscript"/>
          <w:lang w:val="uz-Latn-UZ" w:eastAsia="ru-RU"/>
        </w:rPr>
        <w:footnoteReference w:customMarkFollows="1" w:id="16"/>
        <w:t>1</w:t>
      </w:r>
      <w:r w:rsidRPr="0015682B">
        <w:rPr>
          <w:rFonts w:ascii="Times New Roman" w:eastAsia="Times New Roman" w:hAnsi="Times New Roman" w:cs="Times New Roman"/>
          <w:sz w:val="28"/>
          <w:szCs w:val="28"/>
          <w:lang w:val="uz-Latn-UZ" w:eastAsia="ru-RU"/>
        </w:rPr>
        <w:t xml:space="preserve">.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Choch tangalari guruhi tanga doirasidagi tasvirlar bo‘yicha orginaldir. Masalan, turkumning ko‘pgina tangalari o‘ng yuzasiga fantastik vahshiy hayvonning hujumkor dahshat soluvchi qiyofasi tushirilgan. Hayvon tasviri tanga tiplari bo‘yicha har xil. Ba’zan hayvonning boshi o‘ng tomonga, goho chap tomonga qaratilgan ba’zi tangalarda hayvon oldingi o‘ng oyog‘iga cho‘kibroq, chap oyog‘ini mushuksimonlarga xos ko‘targan holda tasvirlanadi. Dum esa keskin baland ko‘tarilgan va tananing tepasiga ~ tarzida joylashib, tasvirdan yuqoridagi bo‘shliqni to‘ldirib turadi.</w:t>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sz w:val="28"/>
          <w:szCs w:val="28"/>
          <w:lang w:val="en-US" w:eastAsia="ru-RU"/>
        </w:rPr>
        <w:t xml:space="preserve">So‘g‘diyona O‘zbekistonning markaziy qismida joylashgan bo‘lib, uning hududida ilk o‘rta asrlarda 3 ta mustaqil yirik viloyat hokimliklari bo‘lgan. Panjikentdan to </w:t>
      </w:r>
      <w:r w:rsidRPr="0015682B">
        <w:rPr>
          <w:rFonts w:ascii="Times New Roman" w:eastAsia="Times New Roman" w:hAnsi="Times New Roman" w:cs="Times New Roman"/>
          <w:sz w:val="28"/>
          <w:szCs w:val="28"/>
          <w:lang w:val="en-US" w:eastAsia="ru-RU"/>
        </w:rPr>
        <w:lastRenderedPageBreak/>
        <w:t xml:space="preserve">Karmanagacha bo‘lgan tumanlar markaziy So‘g‘dni tashkil etib, uning bosh shahri Samarqand hisoblangan. Zarafshon vohasining Karmanadan g‘arbda joylashgan tumanlari g‘arbiy So‘g‘dni tashkil etgan. Uning markazi Buxoro bo‘lgan. Qashqadaryo havzasida tarkib topgan tumanlar janubiy So‘g‘d yerlarini tashkil etgan.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E.Rtveladzening “Drevniye moneti Sredney Azii” nomli kitobida so‘g‘d tangalari bir necha turkumga tasniflangan.</w:t>
      </w:r>
    </w:p>
    <w:p w:rsidR="0015682B" w:rsidRPr="0015682B" w:rsidRDefault="0015682B" w:rsidP="00E65509">
      <w:pPr>
        <w:numPr>
          <w:ilvl w:val="0"/>
          <w:numId w:val="27"/>
        </w:num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Antiox I Salavkiylar tangalariga taqlidan zarb etilgan, reversi  otning boshi tasviri tushirilgan kumush hamda mis tangalar (miloddan avvalgi II-I asrlar hamda milodimizning I asri)</w:t>
      </w:r>
    </w:p>
    <w:p w:rsidR="0015682B" w:rsidRPr="0015682B" w:rsidRDefault="0015682B" w:rsidP="00E65509">
      <w:pPr>
        <w:numPr>
          <w:ilvl w:val="0"/>
          <w:numId w:val="27"/>
        </w:num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Aleksandr Makedonskiy drahmasiga borib taqaluvchi, Gerakl va Zevs tasviri tushirilgan, ammo so‘g‘d yozuvi bor kumush tangalar.</w:t>
      </w:r>
    </w:p>
    <w:p w:rsidR="0015682B" w:rsidRPr="0015682B" w:rsidRDefault="0015682B" w:rsidP="00E65509">
      <w:pPr>
        <w:numPr>
          <w:ilvl w:val="0"/>
          <w:numId w:val="27"/>
        </w:num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Chopib ketayotgan ot va tik turgan tangri tasviri tushirilgan kumush tangalar.</w:t>
      </w:r>
    </w:p>
    <w:p w:rsidR="0015682B" w:rsidRPr="0015682B" w:rsidRDefault="0015682B" w:rsidP="00E65509">
      <w:pPr>
        <w:numPr>
          <w:ilvl w:val="0"/>
          <w:numId w:val="27"/>
        </w:num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Tirandoz tasviri hamda so‘g‘d yozuvlari tushirilgan tangalar.</w:t>
      </w:r>
    </w:p>
    <w:p w:rsidR="0015682B" w:rsidRPr="0015682B" w:rsidRDefault="0015682B" w:rsidP="00E65509">
      <w:pPr>
        <w:numPr>
          <w:ilvl w:val="0"/>
          <w:numId w:val="27"/>
        </w:num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Yunon tilidagi so‘g‘d yozuvli Yevtidem tetradrahmalariga taqlidan zarb etilgan tangalar.</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Hozirgi paytgacha mis So‘g‘d tangalari dafinalari kamdan-kam uchraydi, so‘g‘d tanga sistemasi monometallic, ya’ni bir turdagi ma’dan – kumushning ishlatilishiga asoslangan bo‘lishi mumkin. So‘g‘d tangalarining aversida  hukmdorning yon tomonidan berilgan surati va reversida tirandoz, nayza ushlab turgan ma’bud, chopib ketayotgan ot yoki shohli ot boshining surati berilgan.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Dastlabki tangalarning reversida o‘ng qo‘lida nayza tutgan, kiftlari uzra olov yolqinlanuvchi, nigohi to‘g‘riga qaragan tangri tasvirlangan. Keyinchalik chopib borayotgan ot surati paydo bo‘ladi.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Samarqand</w:t>
      </w:r>
      <w:r w:rsidRPr="0015682B">
        <w:rPr>
          <w:rFonts w:ascii="Times New Roman" w:eastAsia="Times New Roman" w:hAnsi="Times New Roman" w:cs="Times New Roman"/>
          <w:sz w:val="28"/>
          <w:szCs w:val="28"/>
          <w:lang w:val="en-US" w:eastAsia="ru-RU"/>
        </w:rPr>
        <w:t xml:space="preserve"> ixshidlari tomonidan VII asr ikkinchi yarmidan to VIII asr o‘rtalarigacha zarb qildirgan Xitoy tangalariga taqlid qilib so‘g‘d yozuvida Tarxun (700-710), Gurak (710-738), Turg‘ar (738-750) kabi hukmdorlar ismi o‘rin olgan bo‘lib, ular haqidagi ma’lumotlar asosan xitoy, arab manbalarida, qisman esa so‘g‘diy hujjatlarda uchraydi.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iCs/>
          <w:sz w:val="28"/>
          <w:szCs w:val="28"/>
          <w:lang w:val="uz-Cyrl-UZ" w:eastAsia="ru-RU"/>
        </w:rPr>
      </w:pPr>
      <w:r w:rsidRPr="0015682B">
        <w:rPr>
          <w:rFonts w:ascii="Times New Roman" w:eastAsia="Times New Roman" w:hAnsi="Times New Roman" w:cs="Times New Roman"/>
          <w:sz w:val="28"/>
          <w:szCs w:val="28"/>
          <w:lang w:val="en-US" w:eastAsia="ru-RU"/>
        </w:rPr>
        <w:t xml:space="preserve">Bu tip tangalardagi hukmdor tasvirlari turkiy qiyofada bo‘lib, ular orasida umumiy o‘xshashlik mavjud. Bundan tashqari, ularning barchasida </w:t>
      </w:r>
      <w:r w:rsidRPr="0015682B">
        <w:rPr>
          <w:rFonts w:ascii="Times New Roman" w:eastAsia="Times New Roman" w:hAnsi="Times New Roman" w:cs="Times New Roman"/>
          <w:i/>
          <w:iCs/>
          <w:sz w:val="28"/>
          <w:szCs w:val="28"/>
          <w:lang w:val="en-US" w:eastAsia="ru-RU"/>
        </w:rPr>
        <w:t xml:space="preserve">twrnyn </w:t>
      </w:r>
      <w:r w:rsidRPr="0015682B">
        <w:rPr>
          <w:rFonts w:ascii="Times New Roman" w:eastAsia="Times New Roman" w:hAnsi="Times New Roman" w:cs="Times New Roman"/>
          <w:bCs/>
          <w:sz w:val="28"/>
          <w:szCs w:val="28"/>
          <w:lang w:val="uz-Cyrl-UZ"/>
        </w:rPr>
        <w:t>so‘zining uchrashi diqqatni tortadi.</w:t>
      </w:r>
      <w:r w:rsidRPr="0015682B">
        <w:rPr>
          <w:rFonts w:ascii="Times New Roman" w:eastAsia="Times New Roman" w:hAnsi="Times New Roman" w:cs="Times New Roman"/>
          <w:i/>
          <w:iCs/>
          <w:sz w:val="28"/>
          <w:szCs w:val="28"/>
          <w:lang w:val="uz-Cyrl-UZ" w:eastAsia="ru-RU"/>
        </w:rPr>
        <w:t>Agar bu so‘z o‘sha paytda turkiylar hukm suradigan o‘lka sifatidagi Turon nomi bo‘lib chiqsa, mamlakatimiz tarixi bilan bog‘liq bir qator masalalarning yechimiga olib keladi.</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So‘g‘d tangalaridagi yozuvlar. </w:t>
      </w:r>
      <w:r w:rsidRPr="0015682B">
        <w:rPr>
          <w:rFonts w:ascii="Times New Roman" w:eastAsia="Times New Roman" w:hAnsi="Times New Roman" w:cs="Times New Roman"/>
          <w:sz w:val="28"/>
          <w:szCs w:val="28"/>
          <w:lang w:val="en-US" w:eastAsia="ru-RU"/>
        </w:rPr>
        <w:t xml:space="preserve">O.I.Smirnova tuzgan “Katalog”ida 1493-1577 raqamlari ostida birlashtirilgan tangalar tarixiy filologik, san’atshunoslik tadqiqotlari uchun qimmatli manba bo‘lib xizmat qiladi. </w:t>
      </w: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lastRenderedPageBreak/>
        <w:t>Janubiy So‘g‘d tangalari</w:t>
      </w:r>
    </w:p>
    <w:p w:rsidR="0015682B" w:rsidRPr="0015682B" w:rsidRDefault="0015682B" w:rsidP="0015682B">
      <w:pPr>
        <w:spacing w:after="0" w:line="240" w:lineRule="auto"/>
        <w:ind w:left="254" w:right="-660" w:firstLine="73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57400" cy="1028700"/>
            <wp:effectExtent l="0" t="0" r="0" b="0"/>
            <wp:docPr id="357" name="Рисунок 357" descr="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ss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71700" cy="1028700"/>
            <wp:effectExtent l="0" t="0" r="0" b="0"/>
            <wp:docPr id="356" name="Рисунок 356" descr="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ss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71700" cy="10287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057400" cy="1066800"/>
            <wp:effectExtent l="0" t="0" r="0" b="0"/>
            <wp:docPr id="355" name="Рисунок 355" descr="s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ss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7400" cy="10668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71700" cy="1066800"/>
            <wp:effectExtent l="0" t="0" r="0" b="0"/>
            <wp:docPr id="354" name="Рисунок 354" descr="s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s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10668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71700" cy="990600"/>
            <wp:effectExtent l="0" t="0" r="0" b="0"/>
            <wp:docPr id="353" name="Рисунок 353" descr="s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ss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71700" cy="9906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057400" cy="990600"/>
            <wp:effectExtent l="0" t="0" r="0" b="0"/>
            <wp:docPr id="352" name="Рисунок 352" descr="s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ss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57400" cy="99060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eastAsia="ru-RU"/>
        </w:rPr>
      </w:pP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G‘arbiy So‘g‘d tangalari</w:t>
      </w:r>
    </w:p>
    <w:p w:rsidR="0015682B" w:rsidRPr="0015682B" w:rsidRDefault="0015682B" w:rsidP="0015682B">
      <w:pPr>
        <w:spacing w:after="0" w:line="240" w:lineRule="auto"/>
        <w:ind w:left="254" w:right="-660" w:firstLine="73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171700" cy="1076325"/>
            <wp:effectExtent l="0" t="0" r="0" b="9525"/>
            <wp:docPr id="351" name="Рисунок 351" descr="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sg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286000" cy="1076325"/>
            <wp:effectExtent l="0" t="0" r="0" b="9525"/>
            <wp:docPr id="350" name="Рисунок 350" descr="s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sg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0" cy="1076325"/>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171700" cy="1028700"/>
            <wp:effectExtent l="0" t="0" r="0" b="0"/>
            <wp:docPr id="349" name="Рисунок 349" descr="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sg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71700" cy="10287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286000" cy="1028700"/>
            <wp:effectExtent l="0" t="0" r="0" b="0"/>
            <wp:docPr id="348" name="Рисунок 348" descr="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sg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102870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171700" cy="990600"/>
            <wp:effectExtent l="0" t="0" r="0" b="0"/>
            <wp:docPr id="347" name="Рисунок 347" descr="s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sg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71700" cy="9906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286000" cy="990600"/>
            <wp:effectExtent l="0" t="0" r="0" b="0"/>
            <wp:docPr id="346" name="Рисунок 346" descr="s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sg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0" cy="99060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eastAsia="ru-RU"/>
        </w:rPr>
      </w:pP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Sharqiy So‘g‘d tangalari</w:t>
      </w:r>
    </w:p>
    <w:p w:rsidR="0015682B" w:rsidRPr="0015682B" w:rsidRDefault="0015682B" w:rsidP="0015682B">
      <w:pPr>
        <w:spacing w:after="0" w:line="240" w:lineRule="auto"/>
        <w:ind w:left="254" w:right="-660" w:firstLine="73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86000" cy="1000125"/>
            <wp:effectExtent l="0" t="0" r="0" b="9525"/>
            <wp:docPr id="345" name="Рисунок 345" desc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es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0" cy="100012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71700" cy="1000125"/>
            <wp:effectExtent l="0" t="0" r="0" b="9525"/>
            <wp:docPr id="344" name="Рисунок 344" desc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es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71700" cy="1000125"/>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86000" cy="1076325"/>
            <wp:effectExtent l="0" t="0" r="0" b="9525"/>
            <wp:docPr id="343" name="Рисунок 343" desc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es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107632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71700" cy="1076325"/>
            <wp:effectExtent l="0" t="0" r="0" b="9525"/>
            <wp:docPr id="342" name="Рисунок 342" desc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es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38350" cy="1085850"/>
            <wp:effectExtent l="0" t="0" r="0" b="0"/>
            <wp:docPr id="341" name="Рисунок 341" descr="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es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38350" cy="108585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371725" cy="1085850"/>
            <wp:effectExtent l="0" t="0" r="9525" b="0"/>
            <wp:docPr id="340" name="Рисунок 340" descr="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es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71725" cy="1085850"/>
                    </a:xfrm>
                    <a:prstGeom prst="rect">
                      <a:avLst/>
                    </a:prstGeom>
                    <a:noFill/>
                    <a:ln>
                      <a:noFill/>
                    </a:ln>
                  </pic:spPr>
                </pic:pic>
              </a:graphicData>
            </a:graphic>
          </wp:inline>
        </w:drawing>
      </w:r>
    </w:p>
    <w:p w:rsidR="0015682B" w:rsidRPr="0015682B" w:rsidRDefault="0015682B" w:rsidP="0015682B">
      <w:pPr>
        <w:tabs>
          <w:tab w:val="left" w:pos="360"/>
          <w:tab w:val="left" w:pos="540"/>
          <w:tab w:val="left" w:pos="2160"/>
        </w:tabs>
        <w:spacing w:after="0" w:line="240" w:lineRule="auto"/>
        <w:ind w:left="254" w:right="-660" w:firstLine="73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181225" cy="1000125"/>
            <wp:effectExtent l="0" t="0" r="9525" b="9525"/>
            <wp:docPr id="339" name="Рисунок 339" descr="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es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1225" cy="100012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371725" cy="1009650"/>
            <wp:effectExtent l="0" t="0" r="9525" b="0"/>
            <wp:docPr id="338" name="Рисунок 338" descr="es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es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1725" cy="100965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eastAsia="ru-RU"/>
        </w:rPr>
      </w:pP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val="en-US" w:eastAsia="ru-RU"/>
        </w:rPr>
        <w:t>Buxorxudod tangalari</w:t>
      </w: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257425" cy="1019175"/>
            <wp:effectExtent l="0" t="0" r="9525" b="9525"/>
            <wp:docPr id="337" name="Рисунок 337" descr="bk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bkh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57425" cy="10191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257425" cy="1028700"/>
            <wp:effectExtent l="0" t="0" r="9525" b="0"/>
            <wp:docPr id="336" name="Рисунок 336" descr="bk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bkh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57425" cy="102870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extent cx="2286000" cy="1028700"/>
            <wp:effectExtent l="0" t="0" r="0" b="0"/>
            <wp:docPr id="335" name="Рисунок 335" descr="bk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bkh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0" cy="10287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238375" cy="1028700"/>
            <wp:effectExtent l="0" t="0" r="9525" b="0"/>
            <wp:docPr id="334" name="Рисунок 334" descr="bk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bkh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38375" cy="1028700"/>
                    </a:xfrm>
                    <a:prstGeom prst="rect">
                      <a:avLst/>
                    </a:prstGeom>
                    <a:noFill/>
                    <a:ln>
                      <a:noFill/>
                    </a:ln>
                  </pic:spPr>
                </pic:pic>
              </a:graphicData>
            </a:graphic>
          </wp:inline>
        </w:drawing>
      </w:r>
    </w:p>
    <w:p w:rsidR="0015682B" w:rsidRPr="0015682B" w:rsidRDefault="0015682B" w:rsidP="0015682B">
      <w:pPr>
        <w:spacing w:after="0" w:line="240" w:lineRule="auto"/>
        <w:ind w:left="254" w:right="-660" w:firstLine="739"/>
        <w:jc w:val="center"/>
        <w:rPr>
          <w:rFonts w:ascii="Times New Roman" w:eastAsia="Times New Roman" w:hAnsi="Times New Roman" w:cs="Times New Roman"/>
          <w:b/>
          <w:sz w:val="28"/>
          <w:szCs w:val="28"/>
          <w:lang w:eastAsia="ru-RU"/>
        </w:rPr>
      </w:pPr>
    </w:p>
    <w:p w:rsidR="0015682B" w:rsidRPr="0015682B" w:rsidRDefault="00D8764E" w:rsidP="0015682B">
      <w:pPr>
        <w:spacing w:after="0" w:line="240" w:lineRule="auto"/>
        <w:ind w:left="254" w:right="-660" w:firstLine="739"/>
        <w:jc w:val="both"/>
        <w:rPr>
          <w:rFonts w:ascii="Times New Roman" w:eastAsia="Times New Roman" w:hAnsi="Times New Roman" w:cs="Times New Roman"/>
          <w:sz w:val="28"/>
          <w:szCs w:val="28"/>
          <w:lang w:val="en-US" w:eastAsia="ru-RU"/>
        </w:rPr>
      </w:pPr>
      <w:hyperlink r:id="rId96" w:history="1">
        <w:r w:rsidR="0015682B" w:rsidRPr="0015682B">
          <w:rPr>
            <w:rFonts w:ascii="Times New Roman" w:eastAsia="Times New Roman" w:hAnsi="Times New Roman" w:cs="Times New Roman"/>
            <w:sz w:val="28"/>
            <w:szCs w:val="28"/>
            <w:u w:val="single"/>
            <w:lang w:val="en-US" w:eastAsia="ru-RU"/>
          </w:rPr>
          <w:t>http://www.sogdcoins.narod.ru/khwarezm/history.html</w:t>
        </w:r>
      </w:hyperlink>
      <w:r w:rsidR="0015682B" w:rsidRPr="0015682B">
        <w:rPr>
          <w:rFonts w:ascii="Times New Roman" w:eastAsia="Times New Roman" w:hAnsi="Times New Roman" w:cs="Times New Roman"/>
          <w:sz w:val="28"/>
          <w:szCs w:val="28"/>
          <w:lang w:val="en-US" w:eastAsia="ru-RU"/>
        </w:rPr>
        <w:t xml:space="preserve"> (internet sayti)</w:t>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254" w:right="-660" w:firstLine="739"/>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uz-Latn-UZ" w:eastAsia="ru-RU"/>
        </w:rPr>
        <w:t>Qadimgi Xorazm tangalarini zarb qilishning yolga qo‘yilishi.</w:t>
      </w:r>
    </w:p>
    <w:p w:rsidR="0015682B" w:rsidRPr="0015682B" w:rsidRDefault="0015682B" w:rsidP="0015682B">
      <w:pPr>
        <w:spacing w:after="0" w:line="240" w:lineRule="auto"/>
        <w:ind w:left="254" w:right="-660" w:firstLine="739"/>
        <w:jc w:val="both"/>
        <w:rPr>
          <w:rFonts w:ascii="Times New Roman" w:eastAsia="Times New Roman" w:hAnsi="Times New Roman" w:cs="Times New Roman"/>
          <w:b/>
          <w:iCs/>
          <w:sz w:val="28"/>
          <w:szCs w:val="28"/>
          <w:u w:val="single"/>
          <w:lang w:val="en-US" w:eastAsia="ru-RU"/>
        </w:rPr>
      </w:pPr>
      <w:r w:rsidRPr="0015682B">
        <w:rPr>
          <w:rFonts w:ascii="Times New Roman" w:eastAsia="Times New Roman" w:hAnsi="Times New Roman" w:cs="Times New Roman"/>
          <w:iCs/>
          <w:sz w:val="28"/>
          <w:szCs w:val="28"/>
          <w:lang w:val="en-US" w:eastAsia="ru-RU"/>
        </w:rPr>
        <w:t xml:space="preserve">Miloddan avvalgi II asrda Yevkradit tetradrahmalariga taqlidan yirik kumush tangalar zarb etilgan bo‘lib, reversida o‘ziga xos belgi (tamg‘a) bilan ajralib turadi. Keyinchalik aversida Yevkradit tasviri mahalliy hukmdor surati bilan o‘zgartirilgan va yunon yozuvlari bilan bir qatorda podshoning ismi va unvoni haqida ma’lumot beruvchi Xorazm tilidagi yozuvlar, tanganing reversida esa suvoriylar tasvirlangan.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iCs/>
          <w:sz w:val="28"/>
          <w:szCs w:val="28"/>
          <w:lang w:val="en-US" w:eastAsia="ru-RU"/>
        </w:rPr>
      </w:pPr>
      <w:r w:rsidRPr="0015682B">
        <w:rPr>
          <w:rFonts w:ascii="Times New Roman" w:eastAsia="Times New Roman" w:hAnsi="Times New Roman" w:cs="Times New Roman"/>
          <w:iCs/>
          <w:sz w:val="28"/>
          <w:szCs w:val="28"/>
          <w:lang w:val="en-US" w:eastAsia="ru-RU"/>
        </w:rPr>
        <w:t xml:space="preserve">Ilk o‘rta asrlarda Xorazm mamlakatimizning boshqa hududlariga nisbatan farqliroq o‘z boshqaruv tarziga ega hukmdorlik edi. Ayniqsa, So‘g‘d va Toxaristandan farqli o‘laroq, bu yerda nisbatan markazlashgan sulola hukm surgan. </w:t>
      </w:r>
    </w:p>
    <w:p w:rsidR="0015682B" w:rsidRPr="0015682B" w:rsidRDefault="0015682B" w:rsidP="0015682B">
      <w:pPr>
        <w:spacing w:after="0" w:line="240" w:lineRule="auto"/>
        <w:ind w:left="254" w:right="-660" w:firstLine="739"/>
        <w:jc w:val="both"/>
        <w:rPr>
          <w:rFonts w:ascii="Times New Roman" w:eastAsia="Times New Roman" w:hAnsi="Times New Roman" w:cs="Times New Roman"/>
          <w:iCs/>
          <w:sz w:val="28"/>
          <w:szCs w:val="28"/>
          <w:lang w:val="en-US" w:eastAsia="ru-RU"/>
        </w:rPr>
      </w:pPr>
      <w:r w:rsidRPr="0015682B">
        <w:rPr>
          <w:rFonts w:ascii="Times New Roman" w:eastAsia="Times New Roman" w:hAnsi="Times New Roman" w:cs="Times New Roman"/>
          <w:iCs/>
          <w:sz w:val="28"/>
          <w:szCs w:val="28"/>
          <w:lang w:val="en-US" w:eastAsia="ru-RU"/>
        </w:rPr>
        <w:t xml:space="preserve">Xorazm tangalarining aversida chetga qarab turgan, peshonasida yarim oy, o‘ziga yarashiqli toj kiygan, soqolsiz shohning tasviri berilgan. Shohning bo‘ynida ikki qator </w:t>
      </w:r>
      <w:r w:rsidRPr="0015682B">
        <w:rPr>
          <w:rFonts w:ascii="Times New Roman" w:eastAsia="Times New Roman" w:hAnsi="Times New Roman" w:cs="Times New Roman"/>
          <w:iCs/>
          <w:sz w:val="28"/>
          <w:szCs w:val="28"/>
          <w:lang w:val="en-US" w:eastAsia="ru-RU"/>
        </w:rPr>
        <w:lastRenderedPageBreak/>
        <w:t>marjon, boshi uzra tillaqosh tasmalari bor. Tangada shoh nomi zikr etilgan so‘g‘d yozuvi bo‘lib, uning tarjimasi: “</w:t>
      </w:r>
      <w:r w:rsidRPr="0015682B">
        <w:rPr>
          <w:rFonts w:ascii="Times New Roman" w:eastAsia="Times New Roman" w:hAnsi="Times New Roman" w:cs="Times New Roman"/>
          <w:i/>
          <w:iCs/>
          <w:sz w:val="28"/>
          <w:szCs w:val="28"/>
          <w:lang w:val="en-US" w:eastAsia="ru-RU"/>
        </w:rPr>
        <w:t>Siyovushdek dongdor</w:t>
      </w:r>
      <w:r w:rsidRPr="0015682B">
        <w:rPr>
          <w:rFonts w:ascii="Times New Roman" w:eastAsia="Times New Roman" w:hAnsi="Times New Roman" w:cs="Times New Roman"/>
          <w:iCs/>
          <w:sz w:val="28"/>
          <w:szCs w:val="28"/>
          <w:lang w:val="en-US" w:eastAsia="ru-RU"/>
        </w:rPr>
        <w:t>”: – demakdir. Tanganing reversida Xorazm suvoriylari hamda “Siyovush podsho hazratlari” degan yozuv bor.</w:t>
      </w:r>
      <w:r w:rsidRPr="0015682B">
        <w:rPr>
          <w:rFonts w:ascii="Times New Roman" w:eastAsia="Times New Roman" w:hAnsi="Times New Roman" w:cs="Times New Roman"/>
          <w:iCs/>
          <w:sz w:val="28"/>
          <w:szCs w:val="28"/>
          <w:vertAlign w:val="superscript"/>
          <w:lang w:val="en-US" w:eastAsia="ru-RU"/>
        </w:rPr>
        <w:footnoteReference w:customMarkFollows="1" w:id="17"/>
        <w:t>1</w:t>
      </w:r>
      <w:r w:rsidRPr="0015682B">
        <w:rPr>
          <w:rFonts w:ascii="Times New Roman" w:eastAsia="Times New Roman" w:hAnsi="Times New Roman" w:cs="Times New Roman"/>
          <w:iCs/>
          <w:sz w:val="28"/>
          <w:szCs w:val="28"/>
          <w:lang w:val="en-US" w:eastAsia="ru-RU"/>
        </w:rPr>
        <w:t xml:space="preserve"> Shuningdek ulapga hukmdor qalpog‘i ustida o‘z davri mifologiyasi bilan bog‘liq turli e’tiqod timsollari, tuya, burgut kabi hayvonlarning tasviri aks etgan.</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Vohaning islomgacha bo‘lgan numizmatikasi B.I.Vaynberg tomonidan o‘rganilgan bo‘lib, qadimgi Xorazm yozuvlari aks etgan tangalarni tadqiq etish mobaynida tadqiqotchi yozma manbalarda, ayniqsa Abu Rayhon Beruniy asrlarida qayd etilgan 22 nafar Xorazm hukmdoridan bir qanchasining ismini topishga muvaffaq bo‘gan.</w:t>
      </w:r>
      <w:r w:rsidRPr="0015682B">
        <w:rPr>
          <w:rFonts w:ascii="Times New Roman" w:eastAsia="Times New Roman" w:hAnsi="Times New Roman" w:cs="Times New Roman"/>
          <w:sz w:val="28"/>
          <w:szCs w:val="28"/>
          <w:vertAlign w:val="superscript"/>
          <w:lang w:val="en-US" w:eastAsia="ru-RU"/>
        </w:rPr>
        <w:footnoteReference w:customMarkFollows="1" w:id="18"/>
        <w:t>2</w:t>
      </w:r>
    </w:p>
    <w:p w:rsidR="0015682B" w:rsidRPr="0015682B" w:rsidRDefault="0015682B" w:rsidP="0015682B">
      <w:pPr>
        <w:spacing w:after="0" w:line="24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Qadimgi Xorazm tarixini o‘rgangan arxeolog S.P.Tolstov “juda ko‘p tangalarning topilishi savdo ishining benihoyat rivoj topganidan xabar beradi”, degan edi.</w:t>
      </w:r>
    </w:p>
    <w:p w:rsidR="0015682B" w:rsidRPr="0015682B" w:rsidRDefault="0015682B" w:rsidP="0015682B">
      <w:pPr>
        <w:spacing w:after="0" w:line="240" w:lineRule="auto"/>
        <w:ind w:left="254" w:right="-660" w:firstLine="739"/>
        <w:jc w:val="both"/>
        <w:rPr>
          <w:rFonts w:ascii="Times New Roman" w:eastAsia="Times New Roman" w:hAnsi="Times New Roman" w:cs="Times New Roman"/>
          <w:iCs/>
          <w:sz w:val="28"/>
          <w:szCs w:val="28"/>
          <w:lang w:val="en-US" w:eastAsia="ru-RU"/>
        </w:rPr>
      </w:pPr>
      <w:r w:rsidRPr="0015682B">
        <w:rPr>
          <w:rFonts w:ascii="Times New Roman" w:eastAsia="Times New Roman" w:hAnsi="Times New Roman" w:cs="Times New Roman"/>
          <w:iCs/>
          <w:sz w:val="28"/>
          <w:szCs w:val="28"/>
          <w:lang w:val="en-US" w:eastAsia="ru-RU"/>
        </w:rPr>
        <w:t>Xorazmshohlar tomonidan zarb qilingan so‘nggi tangalarda arab yozuvlari paydo bo‘lib, bu o‘z o‘rnida Xorazmda arab xalifalarining ta’siri kuchayganligidan dalolat beradi.</w:t>
      </w:r>
      <w:r w:rsidRPr="0015682B">
        <w:rPr>
          <w:rFonts w:ascii="Times New Roman" w:eastAsia="Times New Roman" w:hAnsi="Times New Roman" w:cs="Times New Roman"/>
          <w:iCs/>
          <w:sz w:val="28"/>
          <w:szCs w:val="28"/>
          <w:vertAlign w:val="superscript"/>
          <w:lang w:val="en-US" w:eastAsia="ru-RU"/>
        </w:rPr>
        <w:footnoteReference w:customMarkFollows="1" w:id="19"/>
        <w:t>3</w:t>
      </w:r>
    </w:p>
    <w:p w:rsidR="0015682B" w:rsidRPr="0015682B" w:rsidRDefault="0015682B" w:rsidP="0015682B">
      <w:pPr>
        <w:tabs>
          <w:tab w:val="left" w:pos="2460"/>
        </w:tabs>
        <w:spacing w:after="0" w:line="240" w:lineRule="auto"/>
        <w:ind w:left="254" w:right="-660" w:firstLine="739"/>
        <w:jc w:val="both"/>
        <w:rPr>
          <w:rFonts w:ascii="Times New Roman" w:eastAsia="Times New Roman" w:hAnsi="Times New Roman" w:cs="Times New Roman"/>
          <w:sz w:val="28"/>
          <w:szCs w:val="28"/>
          <w:highlight w:val="yellow"/>
          <w:lang w:val="en-US" w:eastAsia="ru-RU"/>
        </w:rPr>
      </w:pPr>
    </w:p>
    <w:p w:rsidR="0015682B" w:rsidRPr="0015682B" w:rsidRDefault="0015682B" w:rsidP="0015682B">
      <w:pPr>
        <w:tabs>
          <w:tab w:val="left" w:pos="2460"/>
        </w:tabs>
        <w:spacing w:after="0" w:line="240" w:lineRule="auto"/>
        <w:ind w:left="254" w:right="-660" w:firstLine="739"/>
        <w:jc w:val="center"/>
        <w:rPr>
          <w:rFonts w:ascii="Times New Roman" w:eastAsia="Times New Roman" w:hAnsi="Times New Roman" w:cs="Times New Roman"/>
          <w:sz w:val="28"/>
          <w:szCs w:val="28"/>
          <w:highlight w:val="yellow"/>
          <w:lang w:val="en-US" w:eastAsia="ru-RU"/>
        </w:rPr>
      </w:pPr>
      <w:r>
        <w:rPr>
          <w:rFonts w:ascii="Times New Roman" w:eastAsia="Times New Roman" w:hAnsi="Times New Roman" w:cs="Times New Roman"/>
          <w:noProof/>
          <w:sz w:val="28"/>
          <w:szCs w:val="28"/>
          <w:lang w:eastAsia="ru-RU"/>
        </w:rPr>
        <w:drawing>
          <wp:inline distT="0" distB="0" distL="0" distR="0">
            <wp:extent cx="2371725" cy="1000125"/>
            <wp:effectExtent l="0" t="0" r="9525" b="9525"/>
            <wp:docPr id="333" name="Рисунок 333" descr="k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kh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71725" cy="100012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371725" cy="1000125"/>
            <wp:effectExtent l="0" t="0" r="9525" b="9525"/>
            <wp:docPr id="332" name="Рисунок 332" descr="k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kh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71725" cy="1000125"/>
                    </a:xfrm>
                    <a:prstGeom prst="rect">
                      <a:avLst/>
                    </a:prstGeom>
                    <a:noFill/>
                    <a:ln>
                      <a:noFill/>
                    </a:ln>
                  </pic:spPr>
                </pic:pic>
              </a:graphicData>
            </a:graphic>
          </wp:inline>
        </w:drawing>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Tayanch tushunchalar:</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E</w:t>
      </w:r>
      <w:r w:rsidRPr="0015682B">
        <w:rPr>
          <w:rFonts w:ascii="Times New Roman" w:eastAsia="Times New Roman" w:hAnsi="Times New Roman" w:cs="Times New Roman"/>
          <w:b/>
          <w:sz w:val="28"/>
          <w:szCs w:val="28"/>
          <w:lang w:val="en-US" w:eastAsia="ru-RU"/>
        </w:rPr>
        <w:t xml:space="preserve">lektra </w:t>
      </w:r>
      <w:r w:rsidRPr="0015682B">
        <w:rPr>
          <w:rFonts w:ascii="Times New Roman" w:eastAsia="Times New Roman" w:hAnsi="Times New Roman" w:cs="Times New Roman"/>
          <w:sz w:val="28"/>
          <w:szCs w:val="28"/>
          <w:lang w:val="en-US" w:eastAsia="ru-RU"/>
        </w:rPr>
        <w:t>- Kichik Osiyoning Lidiya davlatida oltin va kumush aralashmasidan zarb qilingan tangalar.</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talant -</w:t>
      </w:r>
      <w:r w:rsidRPr="0015682B">
        <w:rPr>
          <w:rFonts w:ascii="Times New Roman" w:eastAsia="Times New Roman" w:hAnsi="Times New Roman" w:cs="Times New Roman"/>
          <w:sz w:val="28"/>
          <w:szCs w:val="28"/>
          <w:lang w:val="en-US" w:eastAsia="ru-RU"/>
        </w:rPr>
        <w:t xml:space="preserve"> 34 gr. oltinga teng</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darik - </w:t>
      </w:r>
      <w:r w:rsidRPr="0015682B">
        <w:rPr>
          <w:rFonts w:ascii="Times New Roman" w:eastAsia="Times New Roman" w:hAnsi="Times New Roman" w:cs="Times New Roman"/>
          <w:sz w:val="28"/>
          <w:szCs w:val="28"/>
          <w:lang w:val="en-US" w:eastAsia="ru-RU"/>
        </w:rPr>
        <w:t>Doro I ning 8,4 oltin tangasi</w:t>
      </w:r>
    </w:p>
    <w:p w:rsidR="0015682B" w:rsidRPr="0015682B" w:rsidRDefault="0015682B" w:rsidP="0015682B">
      <w:pPr>
        <w:spacing w:after="0" w:line="360" w:lineRule="auto"/>
        <w:ind w:left="254" w:right="-660" w:firstLine="739"/>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zevs - </w:t>
      </w:r>
      <w:r w:rsidRPr="0015682B">
        <w:rPr>
          <w:rFonts w:ascii="Times New Roman" w:eastAsia="Times New Roman" w:hAnsi="Times New Roman" w:cs="Times New Roman"/>
          <w:sz w:val="28"/>
          <w:szCs w:val="28"/>
          <w:lang w:val="en-US" w:eastAsia="ru-RU"/>
        </w:rPr>
        <w:t xml:space="preserve">yunon afsonalariga ko‘ra, osmon, momaqaldiroq, chaqmoq, yomg‘ir va bosh xudo </w:t>
      </w:r>
    </w:p>
    <w:p w:rsidR="0015682B" w:rsidRPr="0015682B" w:rsidRDefault="0015682B" w:rsidP="0015682B">
      <w:pPr>
        <w:spacing w:after="0" w:line="360" w:lineRule="auto"/>
        <w:ind w:left="254" w:right="-660" w:firstLine="739"/>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filippik - </w:t>
      </w:r>
      <w:r w:rsidRPr="0015682B">
        <w:rPr>
          <w:rFonts w:ascii="Times New Roman" w:eastAsia="Times New Roman" w:hAnsi="Times New Roman" w:cs="Times New Roman"/>
          <w:sz w:val="28"/>
          <w:szCs w:val="28"/>
          <w:lang w:val="en-US" w:eastAsia="ru-RU"/>
        </w:rPr>
        <w:t xml:space="preserve">Filip II oltin tangasi </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Darik</w:t>
      </w:r>
      <w:r w:rsidRPr="0015682B">
        <w:rPr>
          <w:rFonts w:ascii="Times New Roman" w:eastAsia="Times New Roman" w:hAnsi="Times New Roman" w:cs="Times New Roman"/>
          <w:sz w:val="28"/>
          <w:szCs w:val="28"/>
          <w:lang w:val="en-US" w:eastAsia="ru-RU"/>
        </w:rPr>
        <w:t xml:space="preserve"> - O‘zbekiston hududida Eron Ahmoniylari shohi Doro IGistals tomonidan zarb qilingan tangalar</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Stater</w:t>
      </w:r>
      <w:r w:rsidRPr="0015682B">
        <w:rPr>
          <w:rFonts w:ascii="Times New Roman" w:eastAsia="Times New Roman" w:hAnsi="Times New Roman" w:cs="Times New Roman"/>
          <w:sz w:val="28"/>
          <w:szCs w:val="28"/>
          <w:lang w:val="en-US" w:eastAsia="ru-RU"/>
        </w:rPr>
        <w:t xml:space="preserve"> - yunoncha  “tarozi dastagi”degan ma’noni bildiradi  </w:t>
      </w:r>
    </w:p>
    <w:p w:rsidR="0015682B" w:rsidRPr="0015682B" w:rsidRDefault="0015682B" w:rsidP="0015682B">
      <w:pPr>
        <w:spacing w:after="0" w:line="360" w:lineRule="auto"/>
        <w:ind w:left="254" w:right="-660" w:firstLine="739"/>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lastRenderedPageBreak/>
        <w:t>Ellinlashtrish</w:t>
      </w:r>
      <w:r w:rsidRPr="0015682B">
        <w:rPr>
          <w:rFonts w:ascii="Times New Roman" w:eastAsia="Times New Roman" w:hAnsi="Times New Roman" w:cs="Times New Roman"/>
          <w:sz w:val="28"/>
          <w:szCs w:val="28"/>
          <w:lang w:val="en-US" w:eastAsia="ru-RU"/>
        </w:rPr>
        <w:t xml:space="preserve"> – Sharqda yunon madaniyati tarqalishi va aralash madaniyat – yunon va mahalliy madaniyatni tashkil topishi jarayoni.</w:t>
      </w:r>
    </w:p>
    <w:p w:rsidR="0015682B" w:rsidRPr="0015682B" w:rsidRDefault="0015682B" w:rsidP="0015682B">
      <w:pPr>
        <w:tabs>
          <w:tab w:val="left" w:pos="2970"/>
        </w:tabs>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“Diodot”</w:t>
      </w:r>
      <w:r w:rsidRPr="0015682B">
        <w:rPr>
          <w:rFonts w:ascii="Times New Roman" w:eastAsia="Times New Roman" w:hAnsi="Times New Roman" w:cs="Times New Roman"/>
          <w:sz w:val="28"/>
          <w:szCs w:val="28"/>
          <w:lang w:val="en-US" w:eastAsia="ru-RU"/>
        </w:rPr>
        <w:t xml:space="preserve"> – nomining “Xudo bergan” degan ma’noni anglatadi. </w:t>
      </w:r>
    </w:p>
    <w:p w:rsidR="0015682B" w:rsidRPr="0015682B" w:rsidRDefault="0015682B" w:rsidP="0015682B">
      <w:pPr>
        <w:spacing w:after="0" w:line="360" w:lineRule="auto"/>
        <w:ind w:left="254" w:right="-660" w:firstLine="739"/>
        <w:jc w:val="both"/>
        <w:rPr>
          <w:rFonts w:ascii="Times New Roman" w:eastAsia="Times New Roman" w:hAnsi="Times New Roman" w:cs="Times New Roman"/>
          <w:b/>
          <w:sz w:val="28"/>
          <w:szCs w:val="28"/>
          <w:lang w:val="uz-Cyrl-UZ" w:eastAsia="ru-RU"/>
        </w:rPr>
      </w:pPr>
    </w:p>
    <w:p w:rsidR="0015682B" w:rsidRPr="0015682B" w:rsidRDefault="0015682B" w:rsidP="0015682B">
      <w:pPr>
        <w:spacing w:after="0" w:line="360" w:lineRule="auto"/>
        <w:ind w:left="254" w:right="-660" w:firstLine="739"/>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Savol va topshiriqlar</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Markaziy Osiyo hududlarida dastlabki tangalar qachon tarqaldi?</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Markaziy Osiyo hududlarida Ahamoniylar tangalarining tarqalishi qaysi hukmdor nomi bilan bog‘liq?</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 Doro I  tomonidan zarb qilingan oltin tangalar haqida gapirib bering</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 Aleksandr Makedonskiyning tangalarida qanday tasvirlar bo‘lgan?</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 Tangalardagi “Vasilevs Aleksandr”jumlasini izohlang?</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 Salavka II Nikatorning tangalari qanday tasvirlangan?</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7. Qaysi Salavkiy hukmdor dastlab o‘z nomi bilan tanga zarb ettirgan? </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8. Salavkaning o‘g‘li Antiox tetradrahmalarida qanday tasvir tushirilgan?   </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9. Diodot I tangasida keltirilgan “Shoh Antiox” jumlasini izohlang?</w:t>
      </w:r>
    </w:p>
    <w:p w:rsidR="0015682B" w:rsidRPr="0015682B" w:rsidRDefault="0015682B" w:rsidP="0015682B">
      <w:pPr>
        <w:spacing w:after="0" w:line="360" w:lineRule="auto"/>
        <w:ind w:left="254" w:right="-660" w:firstLine="73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10. Demetriy zarb qildirgan tangalarning tasviri qanday?</w:t>
      </w:r>
    </w:p>
    <w:p w:rsidR="0015682B" w:rsidRPr="0015682B" w:rsidRDefault="0015682B" w:rsidP="0015682B">
      <w:pPr>
        <w:spacing w:after="0" w:line="240" w:lineRule="auto"/>
        <w:ind w:left="142" w:right="-337"/>
        <w:jc w:val="both"/>
        <w:rPr>
          <w:rFonts w:ascii="Times New Roman" w:eastAsia="Times New Roman" w:hAnsi="Times New Roman" w:cs="Times New Roman"/>
          <w:b/>
          <w:sz w:val="28"/>
          <w:szCs w:val="28"/>
          <w:lang w:val="uz-Cyrl-UZ" w:eastAsia="ru-RU"/>
        </w:rPr>
      </w:pPr>
    </w:p>
    <w:p w:rsidR="0015682B" w:rsidRPr="0015682B" w:rsidRDefault="0015682B" w:rsidP="0015682B">
      <w:pPr>
        <w:spacing w:after="0" w:line="240" w:lineRule="auto"/>
        <w:ind w:left="142" w:right="-337"/>
        <w:jc w:val="both"/>
        <w:rPr>
          <w:rFonts w:ascii="Times New Roman" w:eastAsia="Times New Roman" w:hAnsi="Times New Roman" w:cs="Times New Roman"/>
          <w:b/>
          <w:sz w:val="28"/>
          <w:szCs w:val="28"/>
          <w:lang w:val="uz-Cyrl-UZ" w:eastAsia="ru-RU"/>
        </w:rPr>
      </w:pPr>
    </w:p>
    <w:p w:rsidR="0015682B" w:rsidRPr="0015682B" w:rsidRDefault="0015682B" w:rsidP="0015682B">
      <w:pPr>
        <w:spacing w:after="0" w:line="240" w:lineRule="auto"/>
        <w:jc w:val="center"/>
        <w:rPr>
          <w:rFonts w:ascii="Times New Roman" w:eastAsia="Times New Roman" w:hAnsi="Times New Roman" w:cs="Times New Roman"/>
          <w:b/>
          <w:sz w:val="28"/>
          <w:szCs w:val="28"/>
          <w:lang w:val="sv-SE" w:eastAsia="ru-RU"/>
        </w:rPr>
      </w:pPr>
      <w:r w:rsidRPr="0015682B">
        <w:rPr>
          <w:rFonts w:ascii="Times New Roman" w:eastAsia="Times New Roman" w:hAnsi="Times New Roman" w:cs="Times New Roman"/>
          <w:b/>
          <w:sz w:val="28"/>
          <w:szCs w:val="28"/>
          <w:lang w:val="uz-Cyrl-UZ" w:eastAsia="ru-RU"/>
        </w:rPr>
        <w:t>3</w:t>
      </w:r>
      <w:r w:rsidRPr="0015682B">
        <w:rPr>
          <w:rFonts w:ascii="Times New Roman" w:eastAsia="Times New Roman" w:hAnsi="Times New Roman" w:cs="Times New Roman"/>
          <w:b/>
          <w:iCs/>
          <w:sz w:val="28"/>
          <w:szCs w:val="28"/>
          <w:lang w:val="uz-Cyrl-UZ" w:eastAsia="ru-RU"/>
        </w:rPr>
        <w:t xml:space="preserve">- mavzu: </w:t>
      </w:r>
      <w:r w:rsidRPr="0015682B">
        <w:rPr>
          <w:rFonts w:ascii="Times New Roman" w:eastAsia="Times New Roman" w:hAnsi="Times New Roman" w:cs="Times New Roman"/>
          <w:b/>
          <w:sz w:val="28"/>
          <w:szCs w:val="28"/>
          <w:lang w:val="sv-SE" w:eastAsia="ru-RU"/>
        </w:rPr>
        <w:t>O‘</w:t>
      </w:r>
      <w:r w:rsidRPr="0015682B">
        <w:rPr>
          <w:rFonts w:ascii="Times New Roman" w:eastAsia="Times New Roman" w:hAnsi="Times New Roman" w:cs="Times New Roman"/>
          <w:b/>
          <w:sz w:val="28"/>
          <w:szCs w:val="28"/>
          <w:lang w:val="uz-Latn-UZ" w:eastAsia="ru-RU"/>
        </w:rPr>
        <w:t>rta asr</w:t>
      </w:r>
      <w:r w:rsidRPr="0015682B">
        <w:rPr>
          <w:rFonts w:ascii="Times New Roman" w:eastAsia="Times New Roman" w:hAnsi="Times New Roman" w:cs="Times New Roman"/>
          <w:b/>
          <w:sz w:val="28"/>
          <w:szCs w:val="28"/>
          <w:lang w:val="sv-SE" w:eastAsia="ru-RU"/>
        </w:rPr>
        <w:t>lar</w:t>
      </w:r>
      <w:r w:rsidRPr="0015682B">
        <w:rPr>
          <w:rFonts w:ascii="Times New Roman" w:eastAsia="Times New Roman" w:hAnsi="Times New Roman" w:cs="Times New Roman"/>
          <w:b/>
          <w:sz w:val="28"/>
          <w:szCs w:val="28"/>
          <w:lang w:val="uz-Latn-UZ" w:eastAsia="ru-RU"/>
        </w:rPr>
        <w:t xml:space="preserve"> O‘zbekiston</w:t>
      </w:r>
      <w:r w:rsidRPr="0015682B">
        <w:rPr>
          <w:rFonts w:ascii="Times New Roman" w:eastAsia="Times New Roman" w:hAnsi="Times New Roman" w:cs="Times New Roman"/>
          <w:b/>
          <w:sz w:val="28"/>
          <w:szCs w:val="28"/>
          <w:lang w:val="sv-SE" w:eastAsia="ru-RU"/>
        </w:rPr>
        <w:t>t</w:t>
      </w:r>
      <w:r w:rsidRPr="0015682B">
        <w:rPr>
          <w:rFonts w:ascii="Times New Roman" w:eastAsia="Times New Roman" w:hAnsi="Times New Roman" w:cs="Times New Roman"/>
          <w:b/>
          <w:sz w:val="28"/>
          <w:szCs w:val="28"/>
          <w:lang w:val="uz-Latn-UZ" w:eastAsia="ru-RU"/>
        </w:rPr>
        <w:t>angalari</w:t>
      </w:r>
    </w:p>
    <w:p w:rsidR="0015682B" w:rsidRPr="0015682B" w:rsidRDefault="0015682B" w:rsidP="0015682B">
      <w:pPr>
        <w:spacing w:after="0" w:line="240" w:lineRule="auto"/>
        <w:ind w:left="142" w:right="-337"/>
        <w:jc w:val="both"/>
        <w:rPr>
          <w:rFonts w:ascii="Times New Roman" w:eastAsia="Times New Roman" w:hAnsi="Times New Roman" w:cs="Times New Roman"/>
          <w:b/>
          <w:sz w:val="28"/>
          <w:szCs w:val="28"/>
          <w:lang w:val="uz-Cyrl-UZ" w:eastAsia="ru-RU"/>
        </w:rPr>
      </w:pPr>
    </w:p>
    <w:p w:rsidR="0015682B" w:rsidRPr="0015682B" w:rsidRDefault="0015682B" w:rsidP="0015682B">
      <w:pPr>
        <w:shd w:val="clear" w:color="auto" w:fill="FFFFFF"/>
        <w:spacing w:before="5" w:after="0" w:line="240" w:lineRule="auto"/>
        <w:ind w:left="-142" w:right="-660" w:firstLine="724"/>
        <w:jc w:val="center"/>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bCs/>
          <w:spacing w:val="-6"/>
          <w:sz w:val="28"/>
          <w:szCs w:val="28"/>
          <w:lang w:eastAsia="ru-RU"/>
        </w:rPr>
        <w:t>REJA</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right="-660" w:hanging="360"/>
        <w:jc w:val="both"/>
        <w:rPr>
          <w:rFonts w:ascii="Times New Roman" w:eastAsia="Times New Roman" w:hAnsi="Times New Roman" w:cs="Times New Roman"/>
          <w:spacing w:val="-18"/>
          <w:sz w:val="28"/>
          <w:szCs w:val="28"/>
          <w:lang w:val="uz-Cyrl-UZ" w:eastAsia="ru-RU"/>
        </w:rPr>
      </w:pPr>
      <w:r w:rsidRPr="0015682B">
        <w:rPr>
          <w:rFonts w:ascii="Times New Roman" w:eastAsia="Times New Roman" w:hAnsi="Times New Roman" w:cs="Times New Roman"/>
          <w:sz w:val="28"/>
          <w:szCs w:val="28"/>
          <w:lang w:val="uz-Latn-UZ" w:eastAsia="ru-RU"/>
        </w:rPr>
        <w:t xml:space="preserve">Kushonlar, Sosoniylar tangalari. </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right="-660" w:hanging="360"/>
        <w:jc w:val="both"/>
        <w:rPr>
          <w:rFonts w:ascii="Times New Roman" w:eastAsia="Times New Roman" w:hAnsi="Times New Roman" w:cs="Times New Roman"/>
          <w:spacing w:val="-14"/>
          <w:sz w:val="28"/>
          <w:szCs w:val="28"/>
          <w:lang w:val="en-US" w:eastAsia="ru-RU"/>
        </w:rPr>
      </w:pPr>
      <w:r w:rsidRPr="0015682B">
        <w:rPr>
          <w:rFonts w:ascii="Times New Roman" w:eastAsia="Times New Roman" w:hAnsi="Times New Roman" w:cs="Times New Roman"/>
          <w:sz w:val="28"/>
          <w:szCs w:val="28"/>
          <w:lang w:val="uz-Latn-UZ" w:eastAsia="ru-RU"/>
        </w:rPr>
        <w:t xml:space="preserve">Turk hoqonligi tangalari. </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right="-660" w:hanging="360"/>
        <w:jc w:val="both"/>
        <w:rPr>
          <w:rFonts w:ascii="Times New Roman" w:eastAsia="Times New Roman" w:hAnsi="Times New Roman" w:cs="Times New Roman"/>
          <w:spacing w:val="-14"/>
          <w:sz w:val="28"/>
          <w:szCs w:val="28"/>
          <w:lang w:val="en-US" w:eastAsia="ru-RU"/>
        </w:rPr>
      </w:pPr>
      <w:r w:rsidRPr="0015682B">
        <w:rPr>
          <w:rFonts w:ascii="Times New Roman" w:eastAsia="Times New Roman" w:hAnsi="Times New Roman" w:cs="Times New Roman"/>
          <w:sz w:val="28"/>
          <w:szCs w:val="28"/>
          <w:lang w:val="uz-Latn-UZ" w:eastAsia="ru-RU"/>
        </w:rPr>
        <w:t>Islom aqidalarining tangalarning ikonografik ko‘rinishiga tubdan ta’sir ko‘rsatishi.</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right="-660" w:hanging="360"/>
        <w:jc w:val="both"/>
        <w:rPr>
          <w:rFonts w:ascii="Times New Roman" w:eastAsia="Times New Roman" w:hAnsi="Times New Roman" w:cs="Times New Roman"/>
          <w:spacing w:val="-14"/>
          <w:sz w:val="28"/>
          <w:szCs w:val="28"/>
          <w:lang w:val="en-US" w:eastAsia="ru-RU"/>
        </w:rPr>
      </w:pPr>
      <w:r w:rsidRPr="0015682B">
        <w:rPr>
          <w:rFonts w:ascii="Times New Roman" w:eastAsia="Times New Roman" w:hAnsi="Times New Roman" w:cs="Times New Roman"/>
          <w:sz w:val="28"/>
          <w:szCs w:val="28"/>
          <w:lang w:val="uz-Latn-UZ" w:eastAsia="ru-RU"/>
        </w:rPr>
        <w:t xml:space="preserve">Somoniylar, Qoraxoniylar tangalari. Saljuqiylar tomonidan zarb qilingan tangalar. </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right="-660" w:hanging="360"/>
        <w:jc w:val="both"/>
        <w:rPr>
          <w:rFonts w:ascii="Times New Roman" w:eastAsia="Times New Roman" w:hAnsi="Times New Roman" w:cs="Times New Roman"/>
          <w:spacing w:val="-14"/>
          <w:sz w:val="28"/>
          <w:szCs w:val="28"/>
          <w:lang w:val="en-US" w:eastAsia="ru-RU"/>
        </w:rPr>
      </w:pPr>
      <w:r w:rsidRPr="0015682B">
        <w:rPr>
          <w:rFonts w:ascii="Times New Roman" w:eastAsia="Times New Roman" w:hAnsi="Times New Roman" w:cs="Times New Roman"/>
          <w:sz w:val="28"/>
          <w:szCs w:val="28"/>
          <w:lang w:val="uz-Latn-UZ" w:eastAsia="ru-RU"/>
        </w:rPr>
        <w:t xml:space="preserve">Xorazmda Muhammad ibn Takash tomonidan zarb qilingan tangalar. </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right="-660" w:hanging="360"/>
        <w:jc w:val="both"/>
        <w:rPr>
          <w:rFonts w:ascii="Times New Roman" w:eastAsia="Times New Roman" w:hAnsi="Times New Roman" w:cs="Times New Roman"/>
          <w:spacing w:val="-14"/>
          <w:sz w:val="28"/>
          <w:szCs w:val="28"/>
          <w:lang w:val="en-US" w:eastAsia="ru-RU"/>
        </w:rPr>
      </w:pPr>
      <w:r w:rsidRPr="0015682B">
        <w:rPr>
          <w:rFonts w:ascii="Times New Roman" w:eastAsia="Times New Roman" w:hAnsi="Times New Roman" w:cs="Times New Roman"/>
          <w:sz w:val="28"/>
          <w:szCs w:val="28"/>
          <w:lang w:val="uz-Latn-UZ" w:eastAsia="ru-RU"/>
        </w:rPr>
        <w:t xml:space="preserve">Mo‘g’ullar tomonidan zarb qilingan tangalar. </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right="-660" w:hanging="360"/>
        <w:jc w:val="both"/>
        <w:rPr>
          <w:rFonts w:ascii="Times New Roman" w:eastAsia="Times New Roman" w:hAnsi="Times New Roman" w:cs="Times New Roman"/>
          <w:spacing w:val="-14"/>
          <w:sz w:val="28"/>
          <w:szCs w:val="28"/>
          <w:lang w:val="en-US" w:eastAsia="ru-RU"/>
        </w:rPr>
      </w:pPr>
      <w:r w:rsidRPr="0015682B">
        <w:rPr>
          <w:rFonts w:ascii="Times New Roman" w:eastAsia="Times New Roman" w:hAnsi="Times New Roman" w:cs="Times New Roman"/>
          <w:sz w:val="28"/>
          <w:szCs w:val="28"/>
          <w:lang w:val="uz-Latn-UZ" w:eastAsia="ru-RU"/>
        </w:rPr>
        <w:t xml:space="preserve">Amir Temur </w:t>
      </w:r>
      <w:r w:rsidRPr="0015682B">
        <w:rPr>
          <w:rFonts w:ascii="Times New Roman" w:eastAsia="Times New Roman" w:hAnsi="Times New Roman" w:cs="Times New Roman"/>
          <w:sz w:val="28"/>
          <w:szCs w:val="28"/>
          <w:lang w:val="uz-Cyrl-UZ" w:eastAsia="ru-RU"/>
        </w:rPr>
        <w:t xml:space="preserve">va temuriylar </w:t>
      </w:r>
      <w:r w:rsidRPr="0015682B">
        <w:rPr>
          <w:rFonts w:ascii="Times New Roman" w:eastAsia="Times New Roman" w:hAnsi="Times New Roman" w:cs="Times New Roman"/>
          <w:sz w:val="28"/>
          <w:szCs w:val="28"/>
          <w:lang w:val="uz-Latn-UZ" w:eastAsia="ru-RU"/>
        </w:rPr>
        <w:t>tangalar</w:t>
      </w:r>
      <w:r w:rsidRPr="0015682B">
        <w:rPr>
          <w:rFonts w:ascii="Times New Roman" w:eastAsia="Times New Roman" w:hAnsi="Times New Roman" w:cs="Times New Roman"/>
          <w:sz w:val="28"/>
          <w:szCs w:val="28"/>
          <w:lang w:val="uz-Cyrl-UZ" w:eastAsia="ru-RU"/>
        </w:rPr>
        <w:t>i</w:t>
      </w:r>
      <w:r w:rsidRPr="0015682B">
        <w:rPr>
          <w:rFonts w:ascii="Times New Roman" w:eastAsia="Times New Roman" w:hAnsi="Times New Roman" w:cs="Times New Roman"/>
          <w:sz w:val="28"/>
          <w:szCs w:val="28"/>
          <w:lang w:val="uz-Latn-UZ" w:eastAsia="ru-RU"/>
        </w:rPr>
        <w:t xml:space="preserve">. </w:t>
      </w:r>
    </w:p>
    <w:p w:rsidR="0015682B" w:rsidRPr="0015682B" w:rsidRDefault="0015682B" w:rsidP="00E65509">
      <w:pPr>
        <w:widowControl w:val="0"/>
        <w:numPr>
          <w:ilvl w:val="0"/>
          <w:numId w:val="10"/>
        </w:numPr>
        <w:shd w:val="clear" w:color="auto" w:fill="FFFFFF"/>
        <w:tabs>
          <w:tab w:val="left" w:pos="686"/>
        </w:tabs>
        <w:autoSpaceDE w:val="0"/>
        <w:autoSpaceDN w:val="0"/>
        <w:adjustRightInd w:val="0"/>
        <w:spacing w:after="0" w:line="240" w:lineRule="auto"/>
        <w:ind w:left="862" w:right="-660" w:hanging="360"/>
        <w:jc w:val="both"/>
        <w:rPr>
          <w:rFonts w:ascii="Times New Roman" w:eastAsia="Times New Roman" w:hAnsi="Times New Roman" w:cs="Times New Roman"/>
          <w:spacing w:val="-14"/>
          <w:sz w:val="28"/>
          <w:szCs w:val="28"/>
          <w:lang w:val="en-US" w:eastAsia="ru-RU"/>
        </w:rPr>
      </w:pPr>
      <w:r w:rsidRPr="0015682B">
        <w:rPr>
          <w:rFonts w:ascii="Times New Roman" w:eastAsia="Times New Roman" w:hAnsi="Times New Roman" w:cs="Times New Roman"/>
          <w:sz w:val="28"/>
          <w:szCs w:val="28"/>
          <w:lang w:val="uz-Latn-UZ" w:eastAsia="ru-RU"/>
        </w:rPr>
        <w:t>Shayboniylar davridagi tangalar va ularning temuriylar davridagi zarb qilingan tangalar bilan qiyosi.</w:t>
      </w: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142" w:right="-660" w:firstLine="724"/>
        <w:jc w:val="both"/>
        <w:rPr>
          <w:rFonts w:ascii="Times New Roman" w:eastAsia="Times New Roman" w:hAnsi="Times New Roman" w:cs="Times New Roman"/>
          <w:spacing w:val="-14"/>
          <w:sz w:val="28"/>
          <w:szCs w:val="28"/>
          <w:lang w:val="en-US" w:eastAsia="ru-RU"/>
        </w:rPr>
      </w:pP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142" w:right="-660" w:firstLine="724"/>
        <w:jc w:val="center"/>
        <w:rPr>
          <w:rFonts w:ascii="Times New Roman" w:eastAsia="Times New Roman" w:hAnsi="Times New Roman" w:cs="Times New Roman"/>
          <w:spacing w:val="-14"/>
          <w:sz w:val="28"/>
          <w:szCs w:val="28"/>
          <w:lang w:val="en-US" w:eastAsia="ru-RU"/>
        </w:rPr>
      </w:pPr>
      <w:r w:rsidRPr="0015682B">
        <w:rPr>
          <w:rFonts w:ascii="Times New Roman" w:eastAsia="Times New Roman" w:hAnsi="Times New Roman" w:cs="Times New Roman"/>
          <w:b/>
          <w:bCs/>
          <w:spacing w:val="-14"/>
          <w:sz w:val="28"/>
          <w:szCs w:val="28"/>
          <w:lang w:val="en-US" w:eastAsia="ru-RU"/>
        </w:rPr>
        <w:t>ADABIYOTLAR</w:t>
      </w:r>
      <w:r w:rsidRPr="0015682B">
        <w:rPr>
          <w:rFonts w:ascii="Times New Roman" w:eastAsia="Times New Roman" w:hAnsi="Times New Roman" w:cs="Times New Roman"/>
          <w:spacing w:val="-14"/>
          <w:sz w:val="28"/>
          <w:szCs w:val="28"/>
          <w:lang w:val="en-US" w:eastAsia="ru-RU"/>
        </w:rPr>
        <w:t>.</w:t>
      </w:r>
    </w:p>
    <w:p w:rsidR="0015682B" w:rsidRPr="0015682B" w:rsidRDefault="0015682B" w:rsidP="00E65509">
      <w:pPr>
        <w:numPr>
          <w:ilvl w:val="0"/>
          <w:numId w:val="9"/>
        </w:numPr>
        <w:shd w:val="clear" w:color="auto" w:fill="FFFFFF"/>
        <w:spacing w:after="0" w:line="240" w:lineRule="auto"/>
        <w:ind w:left="-142" w:right="-660" w:firstLine="724"/>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Numizmatika.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9"/>
        </w:numPr>
        <w:tabs>
          <w:tab w:val="left" w:pos="540"/>
          <w:tab w:val="left" w:pos="630"/>
        </w:tabs>
        <w:spacing w:after="0" w:line="240" w:lineRule="auto"/>
        <w:ind w:left="-142" w:right="-660"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lastRenderedPageBreak/>
        <w:t>Abu Rayhon Beruniy. O‘tmish xalqlardan qolgan yodgorliklar. Tanlangan asarlar. -T.: Fan.1968.</w:t>
      </w:r>
    </w:p>
    <w:p w:rsidR="0015682B" w:rsidRPr="0015682B" w:rsidRDefault="0015682B" w:rsidP="00E65509">
      <w:pPr>
        <w:numPr>
          <w:ilvl w:val="0"/>
          <w:numId w:val="9"/>
        </w:numPr>
        <w:spacing w:after="0" w:line="240" w:lineRule="auto"/>
        <w:ind w:left="-142" w:right="-660"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 Boboyorov G‘.  G‘arbiy Turk xoqonligi ilk tangalari. // Moziydan sado. </w:t>
      </w:r>
      <w:r w:rsidRPr="0015682B">
        <w:rPr>
          <w:rFonts w:ascii="Times New Roman" w:eastAsia="Times New Roman" w:hAnsi="Times New Roman" w:cs="Times New Roman"/>
          <w:sz w:val="28"/>
          <w:szCs w:val="28"/>
          <w:lang w:eastAsia="ru-RU"/>
        </w:rPr>
        <w:t>1,(33) 2007. -  B. 24-25.</w:t>
      </w:r>
    </w:p>
    <w:p w:rsidR="0015682B" w:rsidRPr="0015682B" w:rsidRDefault="0015682B" w:rsidP="00E65509">
      <w:pPr>
        <w:numPr>
          <w:ilvl w:val="0"/>
          <w:numId w:val="9"/>
        </w:numPr>
        <w:spacing w:after="0" w:line="240" w:lineRule="auto"/>
        <w:ind w:left="-142" w:right="-660"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O‘lmas obidalar / O‘zbekiston xalqlarining qadimgi yozma yodgorliklari bo‘yicha tadqiqotlar / M.Ishoqov., N.Rahmonov., Q.Sodiqov., B.To‘xtiev. – T: Fan, 1989. - B. 98-100.</w:t>
      </w:r>
    </w:p>
    <w:p w:rsidR="0015682B" w:rsidRPr="0015682B" w:rsidRDefault="0015682B" w:rsidP="00E65509">
      <w:pPr>
        <w:numPr>
          <w:ilvl w:val="0"/>
          <w:numId w:val="9"/>
        </w:numPr>
        <w:spacing w:after="0" w:line="240" w:lineRule="auto"/>
        <w:ind w:left="-142" w:right="-660"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Zeymal. Toshkent vohasi arxeologiyasi. –T: O‘zbekiston Respublikasi fanlar akademiyasi, 1999. – B. 44-45. </w:t>
      </w:r>
    </w:p>
    <w:p w:rsidR="0015682B" w:rsidRPr="0015682B" w:rsidRDefault="0015682B" w:rsidP="00E65509">
      <w:pPr>
        <w:numPr>
          <w:ilvl w:val="0"/>
          <w:numId w:val="9"/>
        </w:numPr>
        <w:spacing w:after="0" w:line="240" w:lineRule="auto"/>
        <w:ind w:left="-142" w:right="-660"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Бабаяров Г. Древнетюркскиэ монеты Чачского оазиса. (</w:t>
      </w:r>
      <w:r w:rsidRPr="0015682B">
        <w:rPr>
          <w:rFonts w:ascii="Times New Roman" w:eastAsia="Times New Roman" w:hAnsi="Times New Roman" w:cs="Times New Roman"/>
          <w:sz w:val="28"/>
          <w:szCs w:val="28"/>
          <w:lang w:val="en-US" w:eastAsia="ru-RU"/>
        </w:rPr>
        <w:t>VI</w:t>
      </w:r>
      <w:r w:rsidRPr="0015682B">
        <w:rPr>
          <w:rFonts w:ascii="Times New Roman" w:eastAsia="Times New Roman" w:hAnsi="Times New Roman" w:cs="Times New Roman"/>
          <w:sz w:val="28"/>
          <w:szCs w:val="28"/>
          <w:lang w:eastAsia="ru-RU"/>
        </w:rPr>
        <w:t>-</w:t>
      </w:r>
      <w:r w:rsidRPr="0015682B">
        <w:rPr>
          <w:rFonts w:ascii="Times New Roman" w:eastAsia="Times New Roman" w:hAnsi="Times New Roman" w:cs="Times New Roman"/>
          <w:sz w:val="28"/>
          <w:szCs w:val="28"/>
          <w:lang w:val="en-US" w:eastAsia="ru-RU"/>
        </w:rPr>
        <w:t>VII</w:t>
      </w:r>
      <w:r w:rsidRPr="0015682B">
        <w:rPr>
          <w:rFonts w:ascii="Times New Roman" w:eastAsia="Times New Roman" w:hAnsi="Times New Roman" w:cs="Times New Roman"/>
          <w:sz w:val="28"/>
          <w:szCs w:val="28"/>
          <w:lang w:eastAsia="ru-RU"/>
        </w:rPr>
        <w:t xml:space="preserve"> вв. н.э.). – Т.: Изд- во Националной библиотеки Узбекистана имени А.Навои. 2007.</w:t>
      </w:r>
    </w:p>
    <w:p w:rsidR="0015682B" w:rsidRPr="0015682B" w:rsidRDefault="0015682B" w:rsidP="00E65509">
      <w:pPr>
        <w:numPr>
          <w:ilvl w:val="0"/>
          <w:numId w:val="9"/>
        </w:numPr>
        <w:tabs>
          <w:tab w:val="right" w:pos="9972"/>
        </w:tabs>
        <w:spacing w:after="0" w:line="240" w:lineRule="auto"/>
        <w:ind w:left="-142" w:right="-660"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Botirov I. Sulton Sanjarning kumush dinori // Moziydan Sado. - №. </w:t>
      </w:r>
      <w:r w:rsidRPr="0015682B">
        <w:rPr>
          <w:rFonts w:ascii="Times New Roman" w:eastAsia="Times New Roman" w:hAnsi="Times New Roman" w:cs="Times New Roman"/>
          <w:sz w:val="28"/>
          <w:szCs w:val="28"/>
          <w:lang w:eastAsia="ru-RU"/>
        </w:rPr>
        <w:t xml:space="preserve">2-3 (46-47) 2010.  </w:t>
      </w:r>
      <w:r w:rsidRPr="0015682B">
        <w:rPr>
          <w:rFonts w:ascii="Times New Roman" w:eastAsia="Times New Roman" w:hAnsi="Times New Roman" w:cs="Times New Roman"/>
          <w:sz w:val="28"/>
          <w:szCs w:val="28"/>
          <w:lang w:eastAsia="ru-RU"/>
        </w:rPr>
        <w:tab/>
      </w:r>
    </w:p>
    <w:p w:rsidR="0015682B" w:rsidRPr="0015682B" w:rsidRDefault="0015682B" w:rsidP="00E65509">
      <w:pPr>
        <w:numPr>
          <w:ilvl w:val="0"/>
          <w:numId w:val="9"/>
        </w:numPr>
        <w:spacing w:after="0" w:line="240" w:lineRule="auto"/>
        <w:ind w:left="-142" w:right="-660"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 xml:space="preserve">Худяков Г.А. Новые данные о монетном чекане Караханидов и Шейбанидов // Нумизматика СентралнОй Азии. </w:t>
      </w:r>
      <w:r w:rsidRPr="0015682B">
        <w:rPr>
          <w:rFonts w:ascii="Times New Roman" w:eastAsia="Times New Roman" w:hAnsi="Times New Roman" w:cs="Times New Roman"/>
          <w:sz w:val="28"/>
          <w:szCs w:val="28"/>
          <w:lang w:val="en-US" w:eastAsia="ru-RU"/>
        </w:rPr>
        <w:t>VII</w:t>
      </w:r>
      <w:r w:rsidRPr="0015682B">
        <w:rPr>
          <w:rFonts w:ascii="Times New Roman" w:eastAsia="Times New Roman" w:hAnsi="Times New Roman" w:cs="Times New Roman"/>
          <w:sz w:val="28"/>
          <w:szCs w:val="28"/>
          <w:lang w:eastAsia="ru-RU"/>
        </w:rPr>
        <w:t xml:space="preserve">. Сборник статей. Под редакцией академика АН Республики Узбекистан Э.В.Ртвеладзе. – Т., 2004. – С. 70-79. </w:t>
      </w:r>
    </w:p>
    <w:p w:rsidR="0015682B" w:rsidRPr="0015682B" w:rsidRDefault="0015682B" w:rsidP="00E65509">
      <w:pPr>
        <w:numPr>
          <w:ilvl w:val="0"/>
          <w:numId w:val="9"/>
        </w:numPr>
        <w:tabs>
          <w:tab w:val="left" w:pos="426"/>
        </w:tabs>
        <w:spacing w:after="0" w:line="240" w:lineRule="auto"/>
        <w:ind w:left="-142" w:right="-660" w:firstLine="724"/>
        <w:contextualSpacing/>
        <w:jc w:val="both"/>
        <w:rPr>
          <w:rFonts w:ascii="Times New Roman" w:eastAsia="Calibri" w:hAnsi="Times New Roman" w:cs="Times New Roman"/>
          <w:sz w:val="28"/>
          <w:szCs w:val="28"/>
          <w:lang w:val="uz-Cyrl-UZ"/>
        </w:rPr>
      </w:pPr>
      <w:r w:rsidRPr="0015682B">
        <w:rPr>
          <w:rFonts w:ascii="Times New Roman" w:eastAsia="Calibri" w:hAnsi="Times New Roman" w:cs="Times New Roman"/>
          <w:sz w:val="28"/>
          <w:szCs w:val="28"/>
          <w:lang w:val="uz-Cyrl-UZ"/>
        </w:rPr>
        <w:t>Xoliqov Z. Jahongirov B. So‘nggi o‘rta asrlar tangalari //  Moziydan sado, -№ 3.  - B. 26-27.  2008.</w:t>
      </w:r>
    </w:p>
    <w:p w:rsidR="0015682B" w:rsidRPr="0015682B" w:rsidRDefault="0015682B" w:rsidP="00E65509">
      <w:pPr>
        <w:numPr>
          <w:ilvl w:val="0"/>
          <w:numId w:val="9"/>
        </w:numPr>
        <w:spacing w:after="0" w:line="240" w:lineRule="auto"/>
        <w:ind w:left="-142" w:right="-660" w:firstLine="724"/>
        <w:contextualSpacing/>
        <w:jc w:val="both"/>
        <w:rPr>
          <w:rFonts w:ascii="Times New Roman" w:eastAsia="Calibri" w:hAnsi="Times New Roman" w:cs="Times New Roman"/>
          <w:bCs/>
          <w:sz w:val="28"/>
          <w:szCs w:val="28"/>
          <w:lang w:val="en-US"/>
        </w:rPr>
      </w:pPr>
      <w:r w:rsidRPr="0015682B">
        <w:rPr>
          <w:rFonts w:ascii="Times New Roman" w:eastAsia="Calibri" w:hAnsi="Times New Roman" w:cs="Times New Roman"/>
          <w:bCs/>
          <w:sz w:val="28"/>
          <w:szCs w:val="28"/>
          <w:lang w:val="en-US"/>
        </w:rPr>
        <w:t>To‘xtiev I. Temur va Temuriylar sulolasining tangalari.</w:t>
      </w:r>
      <w:r w:rsidRPr="0015682B">
        <w:rPr>
          <w:rFonts w:ascii="Times New Roman" w:eastAsia="Calibri" w:hAnsi="Times New Roman" w:cs="Times New Roman"/>
          <w:bCs/>
          <w:sz w:val="28"/>
          <w:szCs w:val="28"/>
          <w:lang w:val="uz-Cyrl-UZ"/>
        </w:rPr>
        <w:t xml:space="preserve"> - </w:t>
      </w:r>
      <w:r w:rsidRPr="0015682B">
        <w:rPr>
          <w:rFonts w:ascii="Times New Roman" w:eastAsia="Calibri" w:hAnsi="Times New Roman" w:cs="Times New Roman"/>
          <w:bCs/>
          <w:sz w:val="28"/>
          <w:szCs w:val="28"/>
          <w:lang w:val="en-US"/>
        </w:rPr>
        <w:t>T.,</w:t>
      </w:r>
      <w:r w:rsidRPr="0015682B">
        <w:rPr>
          <w:rFonts w:ascii="Times New Roman" w:eastAsia="Calibri" w:hAnsi="Times New Roman" w:cs="Times New Roman"/>
          <w:bCs/>
          <w:sz w:val="28"/>
          <w:szCs w:val="28"/>
          <w:lang w:val="uz-Cyrl-UZ"/>
        </w:rPr>
        <w:t xml:space="preserve"> “</w:t>
      </w:r>
      <w:r w:rsidRPr="0015682B">
        <w:rPr>
          <w:rFonts w:ascii="Times New Roman" w:eastAsia="Calibri" w:hAnsi="Times New Roman" w:cs="Times New Roman"/>
          <w:bCs/>
          <w:sz w:val="28"/>
          <w:szCs w:val="28"/>
          <w:lang w:val="en-US"/>
        </w:rPr>
        <w:t>Fan</w:t>
      </w:r>
      <w:r w:rsidRPr="0015682B">
        <w:rPr>
          <w:rFonts w:ascii="Times New Roman" w:eastAsia="Calibri" w:hAnsi="Times New Roman" w:cs="Times New Roman"/>
          <w:bCs/>
          <w:sz w:val="28"/>
          <w:szCs w:val="28"/>
          <w:lang w:val="uz-Cyrl-UZ"/>
        </w:rPr>
        <w:t>”</w:t>
      </w:r>
      <w:r w:rsidRPr="0015682B">
        <w:rPr>
          <w:rFonts w:ascii="Times New Roman" w:eastAsia="Calibri" w:hAnsi="Times New Roman" w:cs="Times New Roman"/>
          <w:bCs/>
          <w:sz w:val="28"/>
          <w:szCs w:val="28"/>
          <w:lang w:val="en-US"/>
        </w:rPr>
        <w:t>,1992.</w:t>
      </w:r>
    </w:p>
    <w:p w:rsidR="0015682B" w:rsidRPr="0015682B" w:rsidRDefault="0015682B" w:rsidP="0015682B">
      <w:pPr>
        <w:tabs>
          <w:tab w:val="left" w:pos="426"/>
        </w:tabs>
        <w:ind w:left="-142" w:right="-660" w:firstLine="724"/>
        <w:contextualSpacing/>
        <w:rPr>
          <w:rFonts w:ascii="Times New Roman" w:eastAsia="Calibri" w:hAnsi="Times New Roman" w:cs="Times New Roman"/>
          <w:sz w:val="28"/>
          <w:szCs w:val="28"/>
          <w:lang w:val="en-US"/>
        </w:rPr>
      </w:pPr>
    </w:p>
    <w:p w:rsidR="0015682B" w:rsidRPr="0015682B" w:rsidRDefault="0015682B" w:rsidP="00E65509">
      <w:pPr>
        <w:widowControl w:val="0"/>
        <w:numPr>
          <w:ilvl w:val="0"/>
          <w:numId w:val="30"/>
        </w:numPr>
        <w:shd w:val="clear" w:color="auto" w:fill="FFFFFF"/>
        <w:tabs>
          <w:tab w:val="left" w:pos="686"/>
        </w:tabs>
        <w:autoSpaceDE w:val="0"/>
        <w:autoSpaceDN w:val="0"/>
        <w:adjustRightInd w:val="0"/>
        <w:spacing w:after="0" w:line="240" w:lineRule="auto"/>
        <w:ind w:left="-142" w:right="-660" w:firstLine="724"/>
        <w:contextualSpacing/>
        <w:jc w:val="both"/>
        <w:rPr>
          <w:rFonts w:ascii="Times New Roman" w:eastAsia="Calibri" w:hAnsi="Times New Roman" w:cs="Times New Roman"/>
          <w:b/>
          <w:spacing w:val="-18"/>
          <w:sz w:val="28"/>
          <w:szCs w:val="28"/>
          <w:lang w:val="uz-Cyrl-UZ"/>
        </w:rPr>
      </w:pPr>
      <w:r w:rsidRPr="0015682B">
        <w:rPr>
          <w:rFonts w:ascii="Times New Roman" w:eastAsia="Calibri" w:hAnsi="Times New Roman" w:cs="Times New Roman"/>
          <w:b/>
          <w:sz w:val="28"/>
          <w:szCs w:val="28"/>
          <w:lang w:val="uz-Latn-UZ"/>
        </w:rPr>
        <w:t xml:space="preserve">Kushonlar, Sosoniylar tangalari. </w:t>
      </w:r>
    </w:p>
    <w:p w:rsidR="0015682B" w:rsidRPr="0015682B" w:rsidRDefault="0015682B" w:rsidP="0015682B">
      <w:pPr>
        <w:spacing w:after="0" w:line="240" w:lineRule="auto"/>
        <w:ind w:left="-142" w:right="-660" w:firstLine="724"/>
        <w:jc w:val="both"/>
        <w:rPr>
          <w:rFonts w:ascii="Times New Roman" w:eastAsia="Times New Roman" w:hAnsi="Times New Roman" w:cs="Times New Roman"/>
          <w:sz w:val="28"/>
          <w:szCs w:val="28"/>
          <w:lang w:val="uz-Latn-UZ" w:eastAsia="ru-RU"/>
        </w:rPr>
      </w:pPr>
      <w:r w:rsidRPr="0015682B">
        <w:rPr>
          <w:rFonts w:ascii="Times New Roman" w:eastAsia="Times New Roman" w:hAnsi="Times New Roman" w:cs="Times New Roman"/>
          <w:sz w:val="28"/>
          <w:szCs w:val="28"/>
          <w:lang w:val="uz-Latn-UZ" w:eastAsia="ru-RU"/>
        </w:rPr>
        <w:t xml:space="preserve">BaqtriyadaMarkaziy Osiyoning boshqa davlatlariga nisbatan ancha ertaroq tangalar zarb qilingan, tovar pul muomalasi esa yuqori darajaga ko‘tarilgan. Baqtriya Kushon davlati tarkibiga kirgan. </w:t>
      </w:r>
    </w:p>
    <w:p w:rsidR="0015682B" w:rsidRPr="0015682B" w:rsidRDefault="0015682B" w:rsidP="0015682B">
      <w:pPr>
        <w:spacing w:after="0" w:line="240" w:lineRule="auto"/>
        <w:ind w:left="-142" w:right="-660" w:firstLine="724"/>
        <w:jc w:val="both"/>
        <w:rPr>
          <w:rFonts w:ascii="Times New Roman" w:eastAsia="Times New Roman" w:hAnsi="Times New Roman" w:cs="Times New Roman"/>
          <w:sz w:val="28"/>
          <w:szCs w:val="28"/>
          <w:lang w:val="uz-Latn-UZ" w:eastAsia="ru-RU"/>
        </w:rPr>
      </w:pPr>
      <w:r w:rsidRPr="0015682B">
        <w:rPr>
          <w:rFonts w:ascii="Times New Roman" w:eastAsia="Times New Roman" w:hAnsi="Times New Roman" w:cs="Times New Roman"/>
          <w:sz w:val="28"/>
          <w:szCs w:val="28"/>
          <w:lang w:val="uz-Latn-UZ" w:eastAsia="ru-RU"/>
        </w:rPr>
        <w:t>Miloddan avvalgi II asr o‘rtalariga kelib, yuechji qabilalari Baqtriyaning Amudaryoning shimoliy qismini bosib oladi, so‘ngra butun podsholikni zabt etadi. Miloddan avvalgi I asrda Kushon davlati kuchayib, podsho Kudzula Kadfiz hududini kuengaytirib, Qobuliston hamda Gandharni zabt etadi. Podsho Kanishka davrida Kushon podsholigi gullab yashnadi. Bu davrda podsholik tarkibiga miloddan avvalgi II asrning birinchi yarmida Hindiston va Afg‘onistonning katta  hududlari  kiritildi.</w:t>
      </w:r>
    </w:p>
    <w:p w:rsidR="0015682B" w:rsidRPr="0015682B" w:rsidRDefault="0015682B" w:rsidP="0015682B">
      <w:pPr>
        <w:spacing w:after="0" w:line="240" w:lineRule="auto"/>
        <w:ind w:left="-142" w:right="-660" w:firstLine="724"/>
        <w:jc w:val="both"/>
        <w:rPr>
          <w:rFonts w:ascii="Times New Roman" w:eastAsia="Times New Roman" w:hAnsi="Times New Roman" w:cs="Times New Roman"/>
          <w:sz w:val="28"/>
          <w:szCs w:val="28"/>
          <w:lang w:val="uz-Latn-UZ" w:eastAsia="ru-RU"/>
        </w:rPr>
      </w:pPr>
      <w:r w:rsidRPr="0015682B">
        <w:rPr>
          <w:rFonts w:ascii="Times New Roman" w:eastAsia="Times New Roman" w:hAnsi="Times New Roman" w:cs="Times New Roman"/>
          <w:sz w:val="28"/>
          <w:szCs w:val="28"/>
          <w:lang w:val="uz-Latn-UZ" w:eastAsia="ru-RU"/>
        </w:rPr>
        <w:t xml:space="preserve">Kushon podsholigi tetradrahmasining o‘ng tomonida sochlari hafsala bilan taralgan, peshonasiga tasma bog‘lagan, yuzlarida g‘ayrat-shijoat barq urib turgan erkak kishining beligacha tushgan surati berilgan. Tanganing reversi kishi diqqatini o‘ziga tortadi: o‘rtada ot mingan shoh, uning orqasida gulchambar tutgan Nika (zafar) ma’budasi parvoz qilyapti. Shu еrning o‘zida “Kushon hukmdori Geray Sanabniki” degan to‘rt so‘zdan iborat yunon yozuvi bor. Bu sirli tangalarning o‘rgana boshlanganiga ham yuz yildan oshdi. Keyingi yillarda tangashunoslik ilmi qo‘lga kiritgan yangi ma’lumotlar hamda Xolchayondan topilgan haykallar Kushon hokimi hukmronlik qilgan davrga oid kashfiyotlar qilishga imkoniyatlar berdi.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Latn-UZ" w:eastAsia="ru-RU"/>
        </w:rPr>
        <w:t xml:space="preserve">Kushon mis chaqalari hayratomuz va sirlidir. Ularda hukmdorning ismi yo‘q, faqat mansabi va laqabini anglatuvchi “shohlar shohi buyuk haloskor” degan yunon yozuvi mavjud. Ilmda “noma’lum shoh” yoki “Soter Megas”ning tangalari deb nom olgan bu chaqalar O‘zbekiston va Tojikiston janubida olib borilgan arxeologik qazishmalarda ko‘p uchraydi. Bu tangalar qaysi Kushon shohi tomonidan zarb etilgani haqida bahs munozaralar haligacha </w:t>
      </w:r>
      <w:r w:rsidRPr="0015682B">
        <w:rPr>
          <w:rFonts w:ascii="Times New Roman" w:eastAsia="Times New Roman" w:hAnsi="Times New Roman" w:cs="Times New Roman"/>
          <w:sz w:val="28"/>
          <w:szCs w:val="28"/>
          <w:lang w:val="uz-Latn-UZ" w:eastAsia="ru-RU"/>
        </w:rPr>
        <w:lastRenderedPageBreak/>
        <w:t>davom etmoqda. M.E.Masson fikricha, ular Kudzula Kadfiz tomonidan zarb etilgan</w:t>
      </w:r>
      <w:r w:rsidRPr="0015682B">
        <w:rPr>
          <w:rFonts w:ascii="Times New Roman" w:eastAsia="Times New Roman" w:hAnsi="Times New Roman" w:cs="Times New Roman"/>
          <w:sz w:val="28"/>
          <w:szCs w:val="28"/>
          <w:vertAlign w:val="superscript"/>
          <w:lang w:val="en-US" w:eastAsia="ru-RU"/>
        </w:rPr>
        <w:footnoteReference w:id="20"/>
      </w:r>
      <w:r w:rsidRPr="0015682B">
        <w:rPr>
          <w:rFonts w:ascii="Times New Roman" w:eastAsia="Times New Roman" w:hAnsi="Times New Roman" w:cs="Times New Roman"/>
          <w:sz w:val="28"/>
          <w:szCs w:val="28"/>
          <w:lang w:val="uz-Latn-UZ" w:eastAsia="ru-RU"/>
        </w:rPr>
        <w:t xml:space="preserve">. Bu borada akademik A.Asqarov quyidagilarni keltirib o‘tadi: “Xitoy manbalari va arxeologik materiallar (birinchi navbatda numizmatika materiallari) tahliliga ko‘ra, Kudzula Kadfiz 80 yil yashab, milodning birinchi yarmida podsholik qilgan. </w:t>
      </w:r>
      <w:r w:rsidRPr="0015682B">
        <w:rPr>
          <w:rFonts w:ascii="Times New Roman" w:eastAsia="Times New Roman" w:hAnsi="Times New Roman" w:cs="Times New Roman"/>
          <w:sz w:val="28"/>
          <w:szCs w:val="28"/>
          <w:lang w:val="en-US" w:eastAsia="ru-RU"/>
        </w:rPr>
        <w:t>Rabatak sulolaviy ro‘yxatiga ko‘ra, uning o‘g‘li Vima Takto “</w:t>
      </w:r>
      <w:r w:rsidRPr="0015682B">
        <w:rPr>
          <w:rFonts w:ascii="Times New Roman" w:eastAsia="Times New Roman" w:hAnsi="Times New Roman" w:cs="Times New Roman"/>
          <w:b/>
          <w:sz w:val="28"/>
          <w:szCs w:val="28"/>
          <w:lang w:val="en-US" w:eastAsia="ru-RU"/>
        </w:rPr>
        <w:t>noma’lum shoh</w:t>
      </w:r>
      <w:r w:rsidRPr="0015682B">
        <w:rPr>
          <w:rFonts w:ascii="Times New Roman" w:eastAsia="Times New Roman" w:hAnsi="Times New Roman" w:cs="Times New Roman"/>
          <w:sz w:val="28"/>
          <w:szCs w:val="28"/>
          <w:lang w:val="en-US" w:eastAsia="ru-RU"/>
        </w:rPr>
        <w:t xml:space="preserve">” </w:t>
      </w:r>
      <w:r w:rsidRPr="0015682B">
        <w:rPr>
          <w:rFonts w:ascii="Times New Roman" w:eastAsia="Times New Roman" w:hAnsi="Times New Roman" w:cs="Times New Roman"/>
          <w:b/>
          <w:sz w:val="28"/>
          <w:szCs w:val="28"/>
          <w:lang w:val="en-US" w:eastAsia="ru-RU"/>
        </w:rPr>
        <w:t>Soter Megas</w:t>
      </w:r>
      <w:r w:rsidRPr="0015682B">
        <w:rPr>
          <w:rFonts w:ascii="Times New Roman" w:eastAsia="Times New Roman" w:hAnsi="Times New Roman" w:cs="Times New Roman"/>
          <w:sz w:val="28"/>
          <w:szCs w:val="28"/>
          <w:lang w:val="en-US" w:eastAsia="ru-RU"/>
        </w:rPr>
        <w:t xml:space="preserve"> nomi ostida podsholik qiladi. U uzoq vaqt hukmronlik qilmagan ko‘rinadi. Chunki 51 yilda hokimiyatga Kudzula Kadfizning boshqa o‘g‘li Vima Kadfiz (51-78 yy) kelib, Hindistonning Banorasga qadar еrlarini bosib oladi”</w:t>
      </w:r>
      <w:r w:rsidRPr="0015682B">
        <w:rPr>
          <w:rFonts w:ascii="Times New Roman" w:eastAsia="Times New Roman" w:hAnsi="Times New Roman" w:cs="Times New Roman"/>
          <w:sz w:val="28"/>
          <w:szCs w:val="28"/>
          <w:vertAlign w:val="superscript"/>
          <w:lang w:val="en-US" w:eastAsia="ru-RU"/>
        </w:rPr>
        <w:footnoteReference w:customMarkFollows="1" w:id="21"/>
        <w:t>2</w:t>
      </w:r>
      <w:r w:rsidRPr="0015682B">
        <w:rPr>
          <w:rFonts w:ascii="Times New Roman" w:eastAsia="Times New Roman" w:hAnsi="Times New Roman" w:cs="Times New Roman"/>
          <w:sz w:val="28"/>
          <w:szCs w:val="28"/>
          <w:lang w:val="en-US" w:eastAsia="ru-RU"/>
        </w:rPr>
        <w:t xml:space="preserve">. “Soter Megas” tangalarining o‘ng tomonida qo‘lida kalta va еngil nayza drotik ushlagan ideal shoh siymosi aks ettirilgan. Ba’zi tadqiqotchilar bu shoh siymosi emas, balki ma’bud Mitra deb taxmin qilishadi. Tanganing reversida uzatilgan qo‘lida jang boltasi – tabar-zagnul tutgan otliq shoh tasvirlangan.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Kadfiz II zamonida pul islohoti o‘tkazilib, yangi tanga tizimi asosiy stateri 8,03 gr keladigan turli sifatdagi tillalar zarb etishga asoslangan bo‘lib, ikki xil tanga joriy etilgan: biri 16,07 gr, ikkinchisi esa 2,01 gr. Shuning bilan bir qatorda diametri 23-25 mm, vazni 16-17 gr. keladigan mis tangalar ham muomalaga chiqarilgan. Tangalar aversidagi suratda yuzi yon tomonidan aks ettirilgan shoh mehrob oldida tik turganicha diniy ibodatni ado etmoqda. Bu tipdagi kohin-shoh tasviri boshqa barcha Kushon podsholigining shohlari Kanishka, Vasudeva, Kanishka III tangalari reversida homiy ma’budalar tasviri bor. Kadfiz II va Vasudeva tangalarida homiy ma’buda sifatida buqa Nanda yonida turgan hind ma’budasi Shiva namoyon bo‘ladi. Kanishka va Xuvishka tangalarida ma’budalar ahli jam bo‘lib (Panteon- Ma’bad) Avesto diniga mansub otash, Vad, Mehr, Moh, Orlagno, Farr, sanamlar Nana va Ardoxsh, yunonlar Geliosi, hindlarning Buddasi, misrliklarning Soranisi aks etgan.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Kushon tangalarida tasvirlangan ma’budalarni o‘rganish podsholikdagi  turli xalqlarning turli dinlari tarixi haqida g‘oyat muhim ma’lumotlarni beradi</w:t>
      </w:r>
      <w:r w:rsidRPr="0015682B">
        <w:rPr>
          <w:rFonts w:ascii="Times New Roman" w:eastAsia="Times New Roman" w:hAnsi="Times New Roman" w:cs="Times New Roman"/>
          <w:sz w:val="28"/>
          <w:szCs w:val="28"/>
          <w:vertAlign w:val="superscript"/>
          <w:lang w:eastAsia="ru-RU"/>
        </w:rPr>
        <w:footnoteReference w:id="22"/>
      </w:r>
      <w:r w:rsidRPr="0015682B">
        <w:rPr>
          <w:rFonts w:ascii="Times New Roman" w:eastAsia="Times New Roman" w:hAnsi="Times New Roman" w:cs="Times New Roman"/>
          <w:sz w:val="28"/>
          <w:szCs w:val="28"/>
          <w:lang w:val="en-US" w:eastAsia="ru-RU"/>
        </w:rPr>
        <w:t>. Masalan, Kushon shahanshohi Vima Kadfiz tangasida hindlarning bosh ma’budasi Shiva muqaddas Navvos Nandi oldida tasvirlangan. Ma’lumki, Shiva raqs, bo‘ron va serpushtlik ma’budasi hisoblangan. Ushbu tangada tasvirlangan rasm zaminida qanday mazmun yotadi? Hindistonni Kushon shohlaridan birinchi bo‘lib Vima Kadfiz zabt etgan edi. U o‘z g‘alabasini hindlar orasida mustahkamlash va uni yanada yoyish uchun hindlar ma’budi Shivani o‘ziga homiy qilib olgan. Shu bilan birga uning g‘alabalariga Shiva rahnamolik qilganligini qayd qilmoqchi bo‘lgan.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Kanishka tangalarining birida Vado, ikkinchisida Mixro, uchinchisida Maxfaro yoki Orlagno kabi zardushtiylar dini bilan bog‘liq mahalliy ma’budalarning tasviri uchraydi. Kanishka va Xuvishka tangalarida tasvirlangan ma’budalar o‘zlarida qanday mazmunni ifodalaydilar. Masalan, Mitro-Quyosh ma’budasi hisoblangan. U tangalarda tizzagacha tushgan qalin chakmonda chapga qarab turgan holda tasvirlangan. Ma’budaning o‘ng qo‘li oldinga ko‘tarilgan, chap qo‘li bilan belini ushlab turibdi. Belida uzun qilich, boshi atrofida esa yog‘du tasvirlangan. Ma’budning surati oldida uning nomi bitilgan. Oy ma’budi Max </w:t>
      </w:r>
      <w:r w:rsidRPr="0015682B">
        <w:rPr>
          <w:rFonts w:ascii="Times New Roman" w:eastAsia="Times New Roman" w:hAnsi="Times New Roman" w:cs="Times New Roman"/>
          <w:sz w:val="28"/>
          <w:szCs w:val="28"/>
          <w:lang w:val="en-US" w:eastAsia="ru-RU"/>
        </w:rPr>
        <w:lastRenderedPageBreak/>
        <w:t xml:space="preserve">bo‘lsa, belida qilich, o‘ng qo‘lida toj ushlab turgan holda aks etgan. Ma’budning boshi orqasida yarim oy tasvirlangan. Orqada “Max” degan yozuv bitilgan. Olov, boylik va istiqbol ma’budi Farro esa tangalarda chap tomonga turgan holda aks etgan. Uning egnida tizzagacha tushgan qalin chaqmoq, oyog‘ida etik, chap qo‘li belida, o‘ng qo‘lidagi likopchada muqaddas olov yonib turibdi. Suratning orqasida “Farro” so‘zi bitilgan orlagno urush ma’budasi tasvirlangan. Tangalarda u uzun kiyimda tasvirlangan. Uning boshi va еlkasi atrofida lentalar xilpirab turibdi. Ma’budaning chap qo‘li belida, belida qilich, tepaga ko‘tarilgan o‘ng qo‘lida esa nayzani ushlab turibdi. Tasvirning orqasida “orlagno” deb yozilgan.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Shunday qilib, kushonlar tangasida tasvirlangan xudolar ichida Buddani, zardushtiylarning Ahuramazdasini ham, hindlar xudosi Shivani, yunon xudosi Selena (oy ma’budasi), Gelios (Quyosh ma’budi) va boshqalarni ham ko‘rishimiz mumkin. Kanishka davrida etnik xalqlarning ortib borishi jadallashgan. Bundan xulosa qilib shuni aytish mumkinki, mamlakat tasarrufiga katta hudud kiritilgan va zarb qilingan tangalar shu katta hududda muomalada bo‘lgan. Podsholikka kiritilgan turli xalq va elatlarni podsholikka siyosiy va mafkuraviy bo‘ysundirishda, ushbu xalqlarning an’analari hurmat qilingan. Tangalardagi turli xalq va elatlar ma’budlarining tasvirini kuzatgan holda podsholikda diniy erkinlik bo‘lgan degan xulosani ham beradi. Podsholikda Budda dini davlatning rasmiy dini bo‘lishi bilan birga boshqa dinlarga cheklashlar qo‘yilmaganidan dalolatdir.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b/>
          <w:i/>
          <w:sz w:val="28"/>
          <w:szCs w:val="28"/>
          <w:lang w:val="en-US" w:eastAsia="ru-RU"/>
        </w:rPr>
        <w:tab/>
        <w:t>Vima Kadfiz II</w:t>
      </w:r>
      <w:r w:rsidRPr="0015682B">
        <w:rPr>
          <w:rFonts w:ascii="Times New Roman" w:eastAsia="Times New Roman" w:hAnsi="Times New Roman" w:cs="Times New Roman"/>
          <w:sz w:val="28"/>
          <w:szCs w:val="28"/>
          <w:lang w:val="en-US" w:eastAsia="ru-RU"/>
        </w:rPr>
        <w:t xml:space="preserve"> Milodning</w:t>
      </w:r>
      <w:r w:rsidRPr="0015682B">
        <w:rPr>
          <w:rFonts w:ascii="Times New Roman" w:eastAsia="Times New Roman" w:hAnsi="Times New Roman" w:cs="Times New Roman"/>
          <w:i/>
          <w:sz w:val="28"/>
          <w:szCs w:val="28"/>
          <w:lang w:val="en-US" w:eastAsia="ru-RU"/>
        </w:rPr>
        <w:t xml:space="preserve"> I asr ikkinchi yarmi. Aversida. o‘ng qo‘lini mehrob uzra cho‘zib, chap qo‘lini biqiniga tirab olgan, boshiga yalov-tasmali uzun kulox kiygan shoh tasviri. Tanga sathining chap tomonida uch tig‘li nayza va g‘adir-budir gurzi, o‘ng tomonida to‘rt qirrali, yon o‘simtiklari bor tamg‘a. Odatda besh so‘zdan iborat doira shaklidagi grekcha yozuv: “Shohlar shohi Vima Kadfiz Kushon” degan ma’noni anglatadi. Reversida. Bo‘ka Nanda ro‘parasida turgan Shiva. Xaroshtxi usulida yozilgan hind yozuvi. Mis. D-27: V-18 gr.</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1485900" cy="1295400"/>
            <wp:effectExtent l="0" t="0" r="0" b="0"/>
            <wp:docPr id="331" name="Рисунок 3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85900" cy="12954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485900" cy="1295400"/>
            <wp:effectExtent l="0" t="0" r="0" b="0"/>
            <wp:docPr id="330" name="Рисунок 3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85900" cy="12954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b/>
          <w:i/>
          <w:sz w:val="28"/>
          <w:szCs w:val="28"/>
          <w:lang w:val="en-US" w:eastAsia="ru-RU"/>
        </w:rPr>
        <w:t>Kanishka</w:t>
      </w:r>
      <w:r w:rsidRPr="0015682B">
        <w:rPr>
          <w:rFonts w:ascii="Times New Roman" w:eastAsia="Times New Roman" w:hAnsi="Times New Roman" w:cs="Times New Roman"/>
          <w:i/>
          <w:sz w:val="28"/>
          <w:szCs w:val="28"/>
          <w:lang w:val="en-US" w:eastAsia="ru-RU"/>
        </w:rPr>
        <w:t xml:space="preserve"> (mil. II asr birinchi yarmi). Aversida. Tik turgan, chakmonli va uzun qulohli shoh tasviri. O‘ng qo‘li mehrob uzra cho‘zilgan, chap qo‘lida nayza. Baqtra tilida “Shohlar shohi Kanishka Kushon” degan yozuv. Revers – kiftlari ortidagi plashini xilpiratib chopib ketayotgan yalang‘och shamol ma’budi Vado tasviri. Tanga sathining o‘ng tomonidagi bo‘shliqda to‘rt qirrali tamg‘a. Baqtriya yozuvi. M</w:t>
      </w:r>
      <w:r w:rsidRPr="0015682B">
        <w:rPr>
          <w:rFonts w:ascii="Times New Roman" w:eastAsia="Times New Roman" w:hAnsi="Times New Roman" w:cs="Times New Roman"/>
          <w:i/>
          <w:sz w:val="28"/>
          <w:szCs w:val="28"/>
          <w:lang w:eastAsia="ru-RU"/>
        </w:rPr>
        <w:t>is. D-25: V -15 gr.</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485900" cy="1285875"/>
            <wp:effectExtent l="0" t="0" r="0" b="9525"/>
            <wp:docPr id="329" name="Рисунок 3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85900" cy="12858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571625" cy="1285875"/>
            <wp:effectExtent l="0" t="0" r="9525" b="9525"/>
            <wp:docPr id="328" name="Рисунок 3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71625" cy="128587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eastAsia="ru-RU"/>
        </w:rPr>
      </w:pPr>
      <w:r w:rsidRPr="0015682B">
        <w:rPr>
          <w:rFonts w:ascii="Times New Roman" w:eastAsia="Times New Roman" w:hAnsi="Times New Roman" w:cs="Times New Roman"/>
          <w:b/>
          <w:i/>
          <w:sz w:val="28"/>
          <w:szCs w:val="28"/>
          <w:lang w:val="en-US" w:eastAsia="ru-RU"/>
        </w:rPr>
        <w:t xml:space="preserve">Xuvishka </w:t>
      </w:r>
      <w:r w:rsidRPr="0015682B">
        <w:rPr>
          <w:rFonts w:ascii="Times New Roman" w:eastAsia="Times New Roman" w:hAnsi="Times New Roman" w:cs="Times New Roman"/>
          <w:i/>
          <w:sz w:val="28"/>
          <w:szCs w:val="28"/>
          <w:lang w:val="en-US" w:eastAsia="ru-RU"/>
        </w:rPr>
        <w:t xml:space="preserve">(mil. II asr o‘rtalari – ikkinchi yarmi). Aversida. Filga minib, o‘ng qo‘lida aso, chap qo‘lida gavron tutgan hukmdor tasviri. Baqtriya tilida “Shohlar shohi Xuvishka Kushon” degan yozuv. Reversida. o‘ng qo‘lida nayza tutib, tik turgan ma’bud tasviri. </w:t>
      </w:r>
      <w:r w:rsidRPr="0015682B">
        <w:rPr>
          <w:rFonts w:ascii="Times New Roman" w:eastAsia="Times New Roman" w:hAnsi="Times New Roman" w:cs="Times New Roman"/>
          <w:i/>
          <w:sz w:val="28"/>
          <w:szCs w:val="28"/>
          <w:lang w:eastAsia="ru-RU"/>
        </w:rPr>
        <w:t>Chapdagi bo‘shliqda tamg‘a. Mis. D-22. V-7 gr.</w:t>
      </w:r>
    </w:p>
    <w:p w:rsidR="0015682B" w:rsidRPr="0015682B" w:rsidRDefault="0015682B" w:rsidP="0015682B">
      <w:pPr>
        <w:tabs>
          <w:tab w:val="left" w:pos="2560"/>
        </w:tabs>
        <w:spacing w:after="0" w:line="240" w:lineRule="auto"/>
        <w:ind w:left="-142" w:right="-479" w:firstLine="724"/>
        <w:jc w:val="center"/>
        <w:rPr>
          <w:rFonts w:ascii="Times New Roman" w:eastAsia="Times New Roman" w:hAnsi="Times New Roman" w:cs="Times New Roman"/>
          <w:i/>
          <w:sz w:val="28"/>
          <w:szCs w:val="28"/>
          <w:lang w:eastAsia="ru-RU"/>
        </w:rPr>
        <w:sectPr w:rsidR="0015682B" w:rsidRPr="0015682B" w:rsidSect="0015682B">
          <w:footerReference w:type="even" r:id="rId103"/>
          <w:footerReference w:type="default" r:id="rId104"/>
          <w:footnotePr>
            <w:numRestart w:val="eachPage"/>
          </w:footnotePr>
          <w:pgSz w:w="12240" w:h="15840" w:code="1"/>
          <w:pgMar w:top="1134" w:right="1134" w:bottom="1134" w:left="1134" w:header="709" w:footer="709" w:gutter="0"/>
          <w:cols w:space="708"/>
          <w:docGrid w:linePitch="360"/>
        </w:sectPr>
      </w:pPr>
    </w:p>
    <w:p w:rsidR="0015682B" w:rsidRPr="0015682B" w:rsidRDefault="0015682B" w:rsidP="0015682B">
      <w:pPr>
        <w:tabs>
          <w:tab w:val="left" w:pos="2560"/>
        </w:tabs>
        <w:spacing w:after="0" w:line="240" w:lineRule="auto"/>
        <w:ind w:left="-142" w:right="-479" w:firstLine="724"/>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lastRenderedPageBreak/>
        <w:drawing>
          <wp:inline distT="0" distB="0" distL="0" distR="0">
            <wp:extent cx="2628900" cy="1019175"/>
            <wp:effectExtent l="0" t="0" r="0" b="9525"/>
            <wp:docPr id="327" name="Рисунок 327" descr="Kanish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KanishkaI"/>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28900" cy="101917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Kanishka oltin tangasi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Sosoniylar tangalari</w:t>
      </w:r>
      <w:r w:rsidRPr="0015682B">
        <w:rPr>
          <w:rFonts w:ascii="Times New Roman" w:eastAsia="Times New Roman" w:hAnsi="Times New Roman" w:cs="Times New Roman"/>
          <w:sz w:val="28"/>
          <w:szCs w:val="28"/>
          <w:lang w:val="en-US" w:eastAsia="ru-RU"/>
        </w:rPr>
        <w:t>. Milodning II asr oxiri – III asr boshlariga kelib urushlar Parfiya davlatini kuchsizlanib ketishiga olib keldi. Ayniqsa milodning 208 yilida Parfiya davlatining ikkiga ajralishi bu hududdagi siyosiy vaziyatni izdan chiqarishni tezlashtirdi. Bunday vaziyatdan Eronning janubi g‘arbida joylashgan fors qabilalari ustalik bilan foydalandilar. Soson urug‘idan bo‘lgan Ardasher (224-239 y) va Shopur I davrida Eronda Sosoniylar davlati qaror topdi. Qudratli Kushon va Parfiya davlatlari hududi Sosoniylar davlatiga qo‘shildi. Bu davrda Kushon davlati hududlariga Sosoniy shohlar tomonidan tayinlangan noiblar hukmronlik qildilar. Sosoniylar Kushonlarga taqlid qilib, aniqrog‘i shoh Vasudeva tangalaridan andoza olib, o‘zlarining tangalarini zarb qildirdilar. Tanganing aversida hukmdor shohning yon tomondan ko‘kragi bilan olingan surati, reversida muqaddas mehrob yonida Zardushtiy dinining bosh ma’budi Axuramazda yangi shohga hukmdorlik belgilarini topshirayotgan manzara yoki peshtoqlar ostidagi taxtga o‘tirgani zarb etilgan. Ular asl nusxa tangalardan nafaqat tasvirlarning mushtarakligi, sayqali bilan, vazn, diametr, va tayyorlanish sifati bilan ham keskin farq qiladi. Tanga doiralari aksariyat holda kichik diametrli, qalin, beo‘xshov shaklda bo‘lardi.</w:t>
      </w:r>
    </w:p>
    <w:p w:rsidR="0015682B" w:rsidRPr="0015682B" w:rsidRDefault="0015682B" w:rsidP="0015682B">
      <w:pPr>
        <w:spacing w:after="0" w:line="240" w:lineRule="auto"/>
        <w:ind w:left="-142" w:right="-479" w:firstLine="724"/>
        <w:rPr>
          <w:rFonts w:ascii="Times New Roman" w:eastAsia="Times New Roman" w:hAnsi="Times New Roman" w:cs="Times New Roman"/>
          <w:i/>
          <w:sz w:val="28"/>
          <w:szCs w:val="28"/>
          <w:lang w:val="uz-Cyrl-UZ" w:eastAsia="ru-RU"/>
        </w:rPr>
        <w:sectPr w:rsidR="0015682B" w:rsidRPr="0015682B" w:rsidSect="0015682B">
          <w:footnotePr>
            <w:numRestart w:val="eachPage"/>
          </w:footnotePr>
          <w:type w:val="continuous"/>
          <w:pgSz w:w="12240" w:h="15840" w:code="1"/>
          <w:pgMar w:top="1134" w:right="1134" w:bottom="1134" w:left="1134" w:header="709" w:footer="709" w:gutter="0"/>
          <w:cols w:space="708"/>
          <w:docGrid w:linePitch="360"/>
        </w:sectPr>
      </w:pPr>
    </w:p>
    <w:p w:rsidR="0015682B" w:rsidRPr="0015682B" w:rsidRDefault="0015682B" w:rsidP="0015682B">
      <w:pPr>
        <w:spacing w:after="0" w:line="240" w:lineRule="auto"/>
        <w:ind w:left="-142" w:right="-479" w:firstLine="724"/>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42" w:right="-479" w:firstLine="724"/>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drawing>
          <wp:inline distT="0" distB="0" distL="0" distR="0">
            <wp:extent cx="2352675" cy="885825"/>
            <wp:effectExtent l="0" t="0" r="9525" b="9525"/>
            <wp:docPr id="326" name="Рисунок 326" descr="SASANIY HURMUZD IV V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SANIY HURMUZD IV VES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rsidR="0015682B" w:rsidRPr="0015682B" w:rsidRDefault="0015682B" w:rsidP="0015682B">
      <w:pPr>
        <w:tabs>
          <w:tab w:val="left" w:pos="2980"/>
        </w:tabs>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Sosoniy Xormuzd IV kumush tanga, vazn 4.19 gr.</w:t>
      </w:r>
    </w:p>
    <w:p w:rsidR="0015682B" w:rsidRPr="0015682B" w:rsidRDefault="0015682B" w:rsidP="0015682B">
      <w:pPr>
        <w:tabs>
          <w:tab w:val="left" w:pos="2980"/>
        </w:tabs>
        <w:spacing w:after="0" w:line="240" w:lineRule="auto"/>
        <w:ind w:left="-142" w:right="-479" w:firstLine="72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extent cx="2409825" cy="857250"/>
            <wp:effectExtent l="0" t="0" r="9525" b="0"/>
            <wp:docPr id="325" name="Рисунок 325" descr="arab sasanid abasidskiy namestniktabristan kumush drahma 134 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rab sasanid abasidskiy namestniktabristan kumush drahma 134 y 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09825" cy="857250"/>
                    </a:xfrm>
                    <a:prstGeom prst="rect">
                      <a:avLst/>
                    </a:prstGeom>
                    <a:noFill/>
                    <a:ln>
                      <a:noFill/>
                    </a:ln>
                  </pic:spPr>
                </pic:pic>
              </a:graphicData>
            </a:graphic>
          </wp:inline>
        </w:drawing>
      </w:r>
    </w:p>
    <w:p w:rsidR="0015682B" w:rsidRPr="0015682B" w:rsidRDefault="0015682B" w:rsidP="0015682B">
      <w:pPr>
        <w:tabs>
          <w:tab w:val="left" w:pos="2980"/>
        </w:tabs>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 xml:space="preserve">Sosoniy Tabriz, hijriy 134  yil kumush drahma. </w:t>
      </w:r>
    </w:p>
    <w:p w:rsidR="0015682B" w:rsidRPr="0015682B" w:rsidRDefault="0015682B" w:rsidP="0015682B">
      <w:pPr>
        <w:tabs>
          <w:tab w:val="left" w:pos="2980"/>
        </w:tabs>
        <w:spacing w:after="0" w:line="240" w:lineRule="auto"/>
        <w:ind w:left="-142" w:right="-479" w:firstLine="724"/>
        <w:jc w:val="center"/>
        <w:rPr>
          <w:rFonts w:ascii="Times New Roman" w:eastAsia="Times New Roman" w:hAnsi="Times New Roman" w:cs="Times New Roman"/>
          <w:b/>
          <w:sz w:val="28"/>
          <w:szCs w:val="28"/>
          <w:lang w:val="en-US" w:eastAsia="ru-RU"/>
        </w:rPr>
        <w:sectPr w:rsidR="0015682B" w:rsidRPr="0015682B" w:rsidSect="0015682B">
          <w:footnotePr>
            <w:numRestart w:val="eachPage"/>
          </w:footnotePr>
          <w:type w:val="continuous"/>
          <w:pgSz w:w="12240" w:h="15840" w:code="1"/>
          <w:pgMar w:top="1134" w:right="1134" w:bottom="1134" w:left="1134" w:header="709" w:footer="709" w:gutter="0"/>
          <w:cols w:num="2" w:space="708" w:equalWidth="0">
            <w:col w:w="4465" w:space="708"/>
            <w:col w:w="4465"/>
          </w:cols>
          <w:docGrid w:linePitch="360"/>
        </w:sectPr>
      </w:pPr>
      <w:r>
        <w:rPr>
          <w:rFonts w:ascii="Times New Roman" w:eastAsia="Times New Roman" w:hAnsi="Times New Roman" w:cs="Times New Roman"/>
          <w:b/>
          <w:noProof/>
          <w:sz w:val="28"/>
          <w:szCs w:val="28"/>
          <w:lang w:eastAsia="ru-RU"/>
        </w:rPr>
        <w:lastRenderedPageBreak/>
        <w:drawing>
          <wp:inline distT="0" distB="0" distL="0" distR="0">
            <wp:extent cx="1371600" cy="1200150"/>
            <wp:effectExtent l="0" t="0" r="0" b="0"/>
            <wp:docPr id="324" name="Рисунок 3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71600" cy="1200150"/>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371600" cy="1200150"/>
            <wp:effectExtent l="0" t="0" r="0" b="0"/>
            <wp:docPr id="323" name="Рисунок 3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71600" cy="1200150"/>
                    </a:xfrm>
                    <a:prstGeom prst="rect">
                      <a:avLst/>
                    </a:prstGeom>
                    <a:noFill/>
                    <a:ln>
                      <a:noFill/>
                    </a:ln>
                  </pic:spPr>
                </pic:pic>
              </a:graphicData>
            </a:graphic>
          </wp:inline>
        </w:drawing>
      </w:r>
    </w:p>
    <w:p w:rsidR="0015682B" w:rsidRPr="0015682B" w:rsidRDefault="0015682B" w:rsidP="0015682B">
      <w:pPr>
        <w:tabs>
          <w:tab w:val="left" w:pos="2980"/>
        </w:tabs>
        <w:spacing w:after="0" w:line="240" w:lineRule="auto"/>
        <w:ind w:left="-142" w:right="-479" w:firstLine="724"/>
        <w:jc w:val="center"/>
        <w:rPr>
          <w:rFonts w:ascii="Times New Roman" w:eastAsia="Times New Roman" w:hAnsi="Times New Roman" w:cs="Times New Roman"/>
          <w:b/>
          <w:sz w:val="28"/>
          <w:szCs w:val="28"/>
          <w:lang w:eastAsia="ru-RU"/>
        </w:rPr>
      </w:pPr>
    </w:p>
    <w:p w:rsidR="0015682B" w:rsidRPr="0015682B" w:rsidRDefault="0015682B" w:rsidP="0015682B">
      <w:pPr>
        <w:tabs>
          <w:tab w:val="left" w:pos="2980"/>
        </w:tabs>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b/>
          <w:i/>
          <w:sz w:val="28"/>
          <w:szCs w:val="28"/>
          <w:lang w:val="en-US" w:eastAsia="ru-RU"/>
        </w:rPr>
        <w:t>Sosoniy Ardasher I</w:t>
      </w:r>
      <w:r w:rsidRPr="0015682B">
        <w:rPr>
          <w:rFonts w:ascii="Times New Roman" w:eastAsia="Times New Roman" w:hAnsi="Times New Roman" w:cs="Times New Roman"/>
          <w:i/>
          <w:sz w:val="28"/>
          <w:szCs w:val="28"/>
          <w:lang w:val="en-US" w:eastAsia="ru-RU"/>
        </w:rPr>
        <w:t xml:space="preserve">(mil. av. 227-243 y.) drahmasi. Aversida - usti zoldirli jim jimador </w:t>
      </w:r>
    </w:p>
    <w:p w:rsidR="0015682B" w:rsidRPr="0015682B" w:rsidRDefault="0015682B" w:rsidP="0015682B">
      <w:pPr>
        <w:tabs>
          <w:tab w:val="left" w:pos="2980"/>
        </w:tabs>
        <w:spacing w:after="0" w:line="240" w:lineRule="auto"/>
        <w:ind w:left="-142" w:right="-479" w:firstLine="724"/>
        <w:jc w:val="both"/>
        <w:rPr>
          <w:rFonts w:ascii="Times New Roman" w:eastAsia="Times New Roman" w:hAnsi="Times New Roman" w:cs="Times New Roman"/>
          <w:i/>
          <w:sz w:val="28"/>
          <w:szCs w:val="28"/>
          <w:lang w:val="en-US" w:eastAsia="ru-RU"/>
        </w:rPr>
      </w:pPr>
    </w:p>
    <w:p w:rsidR="0015682B" w:rsidRPr="0015682B" w:rsidRDefault="0015682B" w:rsidP="0015682B">
      <w:pPr>
        <w:tabs>
          <w:tab w:val="left" w:pos="2980"/>
        </w:tabs>
        <w:spacing w:after="0" w:line="240" w:lineRule="auto"/>
        <w:ind w:left="-142" w:right="-479" w:firstLine="724"/>
        <w:jc w:val="both"/>
        <w:rPr>
          <w:rFonts w:ascii="Times New Roman" w:eastAsia="Times New Roman" w:hAnsi="Times New Roman" w:cs="Times New Roman"/>
          <w:i/>
          <w:sz w:val="28"/>
          <w:szCs w:val="28"/>
          <w:lang w:val="en-US" w:eastAsia="ru-RU"/>
        </w:rPr>
      </w:pPr>
    </w:p>
    <w:p w:rsidR="0015682B" w:rsidRPr="0015682B" w:rsidRDefault="0015682B" w:rsidP="0015682B">
      <w:pPr>
        <w:tabs>
          <w:tab w:val="left" w:pos="2980"/>
        </w:tabs>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toj kiygan shohning tasviri. Pahlaviy yozuvda shohning ismi va unvonini ifodalangan. Reversida nuqtalar doirasida olov mehrobi - tagida bir necha tosh taxtadan, markazida ko‘rali ustundan iborat otashdon tasviri. Olov yolqini, yonlarida tasmalar bilan bezatilgan ikki tirgovichlar. Kumush draxma D-24, V-4,2 gr.</w:t>
      </w:r>
    </w:p>
    <w:p w:rsidR="0015682B" w:rsidRPr="0015682B" w:rsidRDefault="0015682B" w:rsidP="0015682B">
      <w:pPr>
        <w:tabs>
          <w:tab w:val="left" w:pos="2980"/>
        </w:tabs>
        <w:spacing w:after="0" w:line="240" w:lineRule="auto"/>
        <w:ind w:left="-142" w:right="-479" w:firstLine="72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1371600" cy="1285875"/>
            <wp:effectExtent l="0" t="0" r="0" b="9525"/>
            <wp:docPr id="322" name="Рисунок 3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71600" cy="1285875"/>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371600" cy="1371600"/>
            <wp:effectExtent l="0" t="0" r="0" b="0"/>
            <wp:docPr id="321" name="Рисунок 3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15682B" w:rsidRPr="0015682B" w:rsidRDefault="0015682B" w:rsidP="0015682B">
      <w:pPr>
        <w:tabs>
          <w:tab w:val="left" w:pos="1080"/>
        </w:tabs>
        <w:spacing w:after="0" w:line="240" w:lineRule="auto"/>
        <w:ind w:left="-142" w:right="-479" w:firstLine="724"/>
        <w:jc w:val="both"/>
        <w:rPr>
          <w:rFonts w:ascii="Times New Roman" w:eastAsia="Times New Roman" w:hAnsi="Times New Roman" w:cs="Times New Roman"/>
          <w:i/>
          <w:sz w:val="28"/>
          <w:szCs w:val="28"/>
          <w:lang w:eastAsia="ru-RU"/>
        </w:rPr>
      </w:pPr>
      <w:r w:rsidRPr="0015682B">
        <w:rPr>
          <w:rFonts w:ascii="Times New Roman" w:eastAsia="Times New Roman" w:hAnsi="Times New Roman" w:cs="Times New Roman"/>
          <w:b/>
          <w:i/>
          <w:sz w:val="28"/>
          <w:szCs w:val="28"/>
          <w:lang w:eastAsia="ru-RU"/>
        </w:rPr>
        <w:t>Varaxran II</w:t>
      </w:r>
      <w:r w:rsidRPr="0015682B">
        <w:rPr>
          <w:rFonts w:ascii="Times New Roman" w:eastAsia="Times New Roman" w:hAnsi="Times New Roman" w:cs="Times New Roman"/>
          <w:i/>
          <w:sz w:val="28"/>
          <w:szCs w:val="28"/>
          <w:lang w:eastAsia="ru-RU"/>
        </w:rPr>
        <w:t xml:space="preserve"> (mil. av. 276-296 y) Avers- qanotli toj kiygan shoh, to‘p bilan ot boshi shakldagi kuloh kiygan malika, yirtqich qush shaklida quloh kiygan shahzoda valiahdning tasviri. Reversining markazida–otashdon, uning uzra olov yolqinlari. Otashdonnong ikki tomonida ikkita odam shakli, biri ma’bud Ahuramazda, ikkinchisining boshida Varaxran toji. </w:t>
      </w:r>
      <w:r w:rsidRPr="0015682B">
        <w:rPr>
          <w:rFonts w:ascii="Times New Roman" w:eastAsia="Times New Roman" w:hAnsi="Times New Roman" w:cs="Times New Roman"/>
          <w:i/>
          <w:sz w:val="28"/>
          <w:szCs w:val="28"/>
          <w:lang w:val="en-US" w:eastAsia="ru-RU"/>
        </w:rPr>
        <w:t xml:space="preserve">Otashdonning o‘ng tomonida shoh belgisi. Pahlaviy yozuvi. D-25: V-4,9gr. </w:t>
      </w:r>
      <w:r w:rsidRPr="0015682B">
        <w:rPr>
          <w:rFonts w:ascii="Times New Roman" w:eastAsia="Times New Roman" w:hAnsi="Times New Roman" w:cs="Times New Roman"/>
          <w:i/>
          <w:sz w:val="28"/>
          <w:szCs w:val="28"/>
          <w:lang w:eastAsia="ru-RU"/>
        </w:rPr>
        <w:t>Kumush draxma.</w:t>
      </w:r>
    </w:p>
    <w:p w:rsidR="0015682B" w:rsidRPr="0015682B" w:rsidRDefault="0015682B" w:rsidP="0015682B">
      <w:pPr>
        <w:tabs>
          <w:tab w:val="left" w:pos="2980"/>
        </w:tabs>
        <w:spacing w:after="0" w:line="240" w:lineRule="auto"/>
        <w:ind w:left="-142" w:right="-479" w:firstLine="724"/>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lastRenderedPageBreak/>
        <w:drawing>
          <wp:inline distT="0" distB="0" distL="0" distR="0">
            <wp:extent cx="1371600" cy="1276350"/>
            <wp:effectExtent l="0" t="0" r="0" b="0"/>
            <wp:docPr id="320" name="Рисунок 3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1600" cy="1276350"/>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371600" cy="1295400"/>
            <wp:effectExtent l="0" t="0" r="0" b="0"/>
            <wp:docPr id="319" name="Рисунок 3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a:ln>
                      <a:noFill/>
                    </a:ln>
                  </pic:spPr>
                </pic:pic>
              </a:graphicData>
            </a:graphic>
          </wp:inline>
        </w:drawing>
      </w:r>
    </w:p>
    <w:p w:rsidR="0015682B" w:rsidRPr="0015682B" w:rsidRDefault="0015682B" w:rsidP="0015682B">
      <w:pPr>
        <w:tabs>
          <w:tab w:val="left" w:pos="1080"/>
        </w:tabs>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b/>
          <w:i/>
          <w:sz w:val="28"/>
          <w:szCs w:val="28"/>
          <w:lang w:val="en-US" w:eastAsia="ru-RU"/>
        </w:rPr>
        <w:t>Shopur II</w:t>
      </w:r>
      <w:r w:rsidRPr="0015682B">
        <w:rPr>
          <w:rFonts w:ascii="Times New Roman" w:eastAsia="Times New Roman" w:hAnsi="Times New Roman" w:cs="Times New Roman"/>
          <w:i/>
          <w:sz w:val="28"/>
          <w:szCs w:val="28"/>
          <w:lang w:val="en-US" w:eastAsia="ru-RU"/>
        </w:rPr>
        <w:t xml:space="preserve"> (mil. av. 309-379 y) Aversida jim-jimador toj kiygan shoh tasviri.</w:t>
      </w:r>
      <w:r w:rsidRPr="0015682B">
        <w:rPr>
          <w:rFonts w:ascii="Times New Roman" w:eastAsia="Times New Roman" w:hAnsi="Times New Roman" w:cs="Times New Roman"/>
          <w:i/>
          <w:sz w:val="28"/>
          <w:szCs w:val="28"/>
          <w:lang w:val="en-US" w:eastAsia="ru-RU"/>
        </w:rPr>
        <w:tab/>
        <w:t xml:space="preserve"> Reversida tasmalar bilan bog‘langan otashdon. Uning tepasida olov va Ahuramazda bilan shoh Shopurning ko‘kragigacha tushirilgan tasviri. Kumush, draxma D-15: V-4,2 gr.</w:t>
      </w:r>
    </w:p>
    <w:p w:rsidR="0015682B" w:rsidRPr="0015682B" w:rsidRDefault="0015682B" w:rsidP="0015682B">
      <w:pPr>
        <w:tabs>
          <w:tab w:val="left" w:pos="2980"/>
        </w:tabs>
        <w:spacing w:after="0" w:line="240" w:lineRule="auto"/>
        <w:ind w:left="-142" w:right="-479" w:firstLine="724"/>
        <w:jc w:val="both"/>
        <w:rPr>
          <w:rFonts w:ascii="Times New Roman" w:eastAsia="Times New Roman" w:hAnsi="Times New Roman" w:cs="Times New Roman"/>
          <w:i/>
          <w:sz w:val="28"/>
          <w:szCs w:val="28"/>
          <w:lang w:val="en-US"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0</wp:posOffset>
            </wp:positionH>
            <wp:positionV relativeFrom="paragraph">
              <wp:posOffset>63500</wp:posOffset>
            </wp:positionV>
            <wp:extent cx="1714500" cy="1228090"/>
            <wp:effectExtent l="0" t="0" r="0" b="0"/>
            <wp:wrapSquare wrapText="right"/>
            <wp:docPr id="490" name="Рисунок 4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0" cy="1228090"/>
                    </a:xfrm>
                    <a:prstGeom prst="rect">
                      <a:avLst/>
                    </a:prstGeom>
                    <a:noFill/>
                    <a:ln>
                      <a:noFill/>
                    </a:ln>
                  </pic:spPr>
                </pic:pic>
              </a:graphicData>
            </a:graphic>
          </wp:anchor>
        </w:drawing>
      </w:r>
      <w:r w:rsidRPr="0015682B">
        <w:rPr>
          <w:rFonts w:ascii="Times New Roman" w:eastAsia="Times New Roman" w:hAnsi="Times New Roman" w:cs="Times New Roman"/>
          <w:b/>
          <w:i/>
          <w:sz w:val="28"/>
          <w:szCs w:val="28"/>
          <w:lang w:val="en-US" w:eastAsia="ru-RU"/>
        </w:rPr>
        <w:t>Xusrav I Anushirvon</w:t>
      </w:r>
      <w:r w:rsidRPr="0015682B">
        <w:rPr>
          <w:rFonts w:ascii="Times New Roman" w:eastAsia="Times New Roman" w:hAnsi="Times New Roman" w:cs="Times New Roman"/>
          <w:i/>
          <w:sz w:val="28"/>
          <w:szCs w:val="28"/>
          <w:lang w:val="en-US" w:eastAsia="ru-RU"/>
        </w:rPr>
        <w:t xml:space="preserve"> (mil. 531-579 y) Aversida nuqtalar doirasida uzun mehvarga qo‘ndirilgan, shar bilan bezalgan tojdor shoh tasviri. Bo‘ynida marjon, doira ortida bir-biridan teng masofadagi uchta yarim oy. Reversida otashdon, ikki tomonida kohinlar tasvirlangan. Kumush, D-3,5; V-3,6 gr.</w:t>
      </w:r>
    </w:p>
    <w:p w:rsidR="0015682B" w:rsidRPr="0015682B" w:rsidRDefault="0015682B" w:rsidP="0015682B">
      <w:pPr>
        <w:tabs>
          <w:tab w:val="left" w:pos="2980"/>
        </w:tabs>
        <w:spacing w:after="0" w:line="240" w:lineRule="auto"/>
        <w:ind w:left="-142" w:right="-479" w:firstLine="724"/>
        <w:jc w:val="center"/>
        <w:rPr>
          <w:rFonts w:ascii="Times New Roman" w:eastAsia="Times New Roman" w:hAnsi="Times New Roman" w:cs="Times New Roman"/>
          <w:i/>
          <w:sz w:val="28"/>
          <w:szCs w:val="28"/>
          <w:lang w:val="en-US" w:eastAsia="ru-RU"/>
        </w:rPr>
      </w:pPr>
    </w:p>
    <w:p w:rsidR="0015682B" w:rsidRPr="0015682B" w:rsidRDefault="0015682B" w:rsidP="0015682B">
      <w:pPr>
        <w:spacing w:after="0" w:line="240" w:lineRule="auto"/>
        <w:ind w:left="-142" w:right="-479" w:firstLine="724"/>
        <w:rPr>
          <w:rFonts w:ascii="Times New Roman" w:eastAsia="Times New Roman" w:hAnsi="Times New Roman" w:cs="Times New Roman"/>
          <w:b/>
          <w:sz w:val="28"/>
          <w:szCs w:val="28"/>
          <w:lang w:eastAsia="ru-RU"/>
        </w:rPr>
        <w:sectPr w:rsidR="0015682B" w:rsidRPr="0015682B" w:rsidSect="0015682B">
          <w:footnotePr>
            <w:numRestart w:val="eachPage"/>
          </w:footnotePr>
          <w:type w:val="continuous"/>
          <w:pgSz w:w="12240" w:h="15840" w:code="1"/>
          <w:pgMar w:top="1134" w:right="1134" w:bottom="1134" w:left="1134" w:header="709" w:footer="709" w:gutter="0"/>
          <w:cols w:num="2" w:space="708" w:equalWidth="0">
            <w:col w:w="4465" w:space="708"/>
            <w:col w:w="4465"/>
          </w:cols>
          <w:docGrid w:linePitch="360"/>
        </w:sectPr>
      </w:pPr>
      <w:r>
        <w:rPr>
          <w:rFonts w:ascii="Times New Roman" w:eastAsia="Times New Roman" w:hAnsi="Times New Roman" w:cs="Times New Roman"/>
          <w:b/>
          <w:noProof/>
          <w:sz w:val="28"/>
          <w:szCs w:val="28"/>
          <w:lang w:eastAsia="ru-RU"/>
        </w:rPr>
        <w:drawing>
          <wp:inline distT="0" distB="0" distL="0" distR="0">
            <wp:extent cx="2895600" cy="1019175"/>
            <wp:effectExtent l="0" t="0" r="0" b="9525"/>
            <wp:docPr id="318" name="Рисунок 318" descr="Kushon Tanmg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Kushon Tanmgas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95600" cy="1019175"/>
                    </a:xfrm>
                    <a:prstGeom prst="rect">
                      <a:avLst/>
                    </a:prstGeom>
                    <a:noFill/>
                    <a:ln>
                      <a:noFill/>
                    </a:ln>
                  </pic:spPr>
                </pic:pic>
              </a:graphicData>
            </a:graphic>
          </wp:inline>
        </w:drawing>
      </w:r>
    </w:p>
    <w:p w:rsidR="0015682B" w:rsidRPr="0015682B" w:rsidRDefault="0015682B" w:rsidP="00E65509">
      <w:pPr>
        <w:widowControl w:val="0"/>
        <w:numPr>
          <w:ilvl w:val="0"/>
          <w:numId w:val="30"/>
        </w:numPr>
        <w:shd w:val="clear" w:color="auto" w:fill="FFFFFF"/>
        <w:tabs>
          <w:tab w:val="left" w:pos="686"/>
        </w:tabs>
        <w:autoSpaceDE w:val="0"/>
        <w:autoSpaceDN w:val="0"/>
        <w:adjustRightInd w:val="0"/>
        <w:spacing w:after="0" w:line="240" w:lineRule="auto"/>
        <w:ind w:left="-142" w:right="-479" w:firstLine="724"/>
        <w:contextualSpacing/>
        <w:jc w:val="both"/>
        <w:rPr>
          <w:rFonts w:ascii="Times New Roman" w:eastAsia="Calibri" w:hAnsi="Times New Roman" w:cs="Times New Roman"/>
          <w:b/>
          <w:spacing w:val="-14"/>
          <w:sz w:val="28"/>
          <w:szCs w:val="28"/>
          <w:lang w:val="en-US"/>
        </w:rPr>
      </w:pPr>
      <w:r w:rsidRPr="0015682B">
        <w:rPr>
          <w:rFonts w:ascii="Times New Roman" w:eastAsia="Calibri" w:hAnsi="Times New Roman" w:cs="Times New Roman"/>
          <w:b/>
          <w:sz w:val="28"/>
          <w:szCs w:val="28"/>
          <w:lang w:val="uz-Latn-UZ"/>
        </w:rPr>
        <w:lastRenderedPageBreak/>
        <w:t xml:space="preserve">Turk hoqonligi tangalari.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         G‘arbiy Turk xoqonligi tangalari</w:t>
      </w:r>
      <w:r w:rsidRPr="0015682B">
        <w:rPr>
          <w:rFonts w:ascii="Times New Roman" w:eastAsia="Times New Roman" w:hAnsi="Times New Roman" w:cs="Times New Roman"/>
          <w:sz w:val="28"/>
          <w:szCs w:val="28"/>
          <w:lang w:val="en-US" w:eastAsia="ru-RU"/>
        </w:rPr>
        <w:t>. Markaziy Osiyo xalqlari davlatchiligi tarixida g‘arbiy Turk xoqonligi alohida o‘rin tutadi. Tarixshunoslikda “</w:t>
      </w:r>
      <w:r w:rsidRPr="0015682B">
        <w:rPr>
          <w:rFonts w:ascii="Times New Roman" w:eastAsia="Times New Roman" w:hAnsi="Times New Roman" w:cs="Times New Roman"/>
          <w:i/>
          <w:sz w:val="28"/>
          <w:szCs w:val="28"/>
          <w:lang w:val="en-US" w:eastAsia="ru-RU"/>
        </w:rPr>
        <w:t>g‘arbiy turk xoqonligi</w:t>
      </w:r>
      <w:r w:rsidRPr="0015682B">
        <w:rPr>
          <w:rFonts w:ascii="Times New Roman" w:eastAsia="Times New Roman" w:hAnsi="Times New Roman" w:cs="Times New Roman"/>
          <w:sz w:val="28"/>
          <w:szCs w:val="28"/>
          <w:lang w:val="en-US" w:eastAsia="ru-RU"/>
        </w:rPr>
        <w:t>” atamasi ostida Buyuk turk xoqonligining g‘arbiy qismi: Oltoy tog‘larining g‘arbidan to shimoliy qora dengizgacha, Volga–Ural bo‘ylaridan to shimoliy Hindistongacha bo‘lgan hududlarni o‘z ichiga olgan saltanat bo‘lib, xronologik jihatdan ikkita turkiy sulola Ashina (568-704) va Turkash xoqonligi (699-766) davri bilan belgilanadi.</w:t>
      </w:r>
    </w:p>
    <w:p w:rsidR="0015682B" w:rsidRPr="0015682B" w:rsidRDefault="0015682B" w:rsidP="0015682B">
      <w:pPr>
        <w:tabs>
          <w:tab w:val="left" w:pos="720"/>
          <w:tab w:val="left" w:pos="900"/>
          <w:tab w:val="left" w:pos="1080"/>
          <w:tab w:val="left" w:pos="1260"/>
          <w:tab w:val="left" w:pos="264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sz w:val="28"/>
          <w:szCs w:val="28"/>
          <w:lang w:val="en-US" w:eastAsia="ru-RU"/>
        </w:rPr>
        <w:tab/>
        <w:t>Ilk o‘rta asrlarga tegishli yozma manbalarda g‘arbiy Turk xoqonligi bosh hukmdorlarining unvoni ko‘pincha “</w:t>
      </w:r>
      <w:r w:rsidRPr="0015682B">
        <w:rPr>
          <w:rFonts w:ascii="Times New Roman" w:eastAsia="Times New Roman" w:hAnsi="Times New Roman" w:cs="Times New Roman"/>
          <w:i/>
          <w:sz w:val="28"/>
          <w:szCs w:val="28"/>
          <w:lang w:val="en-US" w:eastAsia="ru-RU"/>
        </w:rPr>
        <w:t>yabg‘u xoqon</w:t>
      </w:r>
      <w:r w:rsidRPr="0015682B">
        <w:rPr>
          <w:rFonts w:ascii="Times New Roman" w:eastAsia="Times New Roman" w:hAnsi="Times New Roman" w:cs="Times New Roman"/>
          <w:sz w:val="28"/>
          <w:szCs w:val="28"/>
          <w:lang w:val="en-US" w:eastAsia="ru-RU"/>
        </w:rPr>
        <w:t>” yoki “</w:t>
      </w:r>
      <w:r w:rsidRPr="0015682B">
        <w:rPr>
          <w:rFonts w:ascii="Times New Roman" w:eastAsia="Times New Roman" w:hAnsi="Times New Roman" w:cs="Times New Roman"/>
          <w:i/>
          <w:sz w:val="28"/>
          <w:szCs w:val="28"/>
          <w:lang w:val="en-US" w:eastAsia="ru-RU"/>
        </w:rPr>
        <w:t>jabg‘u xoqon</w:t>
      </w:r>
      <w:r w:rsidRPr="0015682B">
        <w:rPr>
          <w:rFonts w:ascii="Times New Roman" w:eastAsia="Times New Roman" w:hAnsi="Times New Roman" w:cs="Times New Roman"/>
          <w:sz w:val="28"/>
          <w:szCs w:val="28"/>
          <w:lang w:val="en-US" w:eastAsia="ru-RU"/>
        </w:rPr>
        <w:t>” tarzida qayd etiladi. G‘arbiy Turk xoqonligi boshqaruvida “</w:t>
      </w:r>
      <w:r w:rsidRPr="0015682B">
        <w:rPr>
          <w:rFonts w:ascii="Times New Roman" w:eastAsia="Times New Roman" w:hAnsi="Times New Roman" w:cs="Times New Roman"/>
          <w:i/>
          <w:sz w:val="28"/>
          <w:szCs w:val="28"/>
          <w:lang w:val="en-US" w:eastAsia="ru-RU"/>
        </w:rPr>
        <w:t>yabg‘u xoqon</w:t>
      </w:r>
      <w:r w:rsidRPr="0015682B">
        <w:rPr>
          <w:rFonts w:ascii="Times New Roman" w:eastAsia="Times New Roman" w:hAnsi="Times New Roman" w:cs="Times New Roman"/>
          <w:sz w:val="28"/>
          <w:szCs w:val="28"/>
          <w:lang w:val="en-US" w:eastAsia="ru-RU"/>
        </w:rPr>
        <w:t xml:space="preserve">”lar turgani numizmatik materiallarda aks etgan. </w:t>
      </w:r>
    </w:p>
    <w:p w:rsidR="0015682B" w:rsidRPr="0015682B" w:rsidRDefault="0015682B" w:rsidP="0015682B">
      <w:pPr>
        <w:tabs>
          <w:tab w:val="left" w:pos="720"/>
          <w:tab w:val="left" w:pos="900"/>
          <w:tab w:val="left" w:pos="1080"/>
          <w:tab w:val="left" w:pos="1260"/>
          <w:tab w:val="left" w:pos="264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 Toshkent vohasidan topilgan yaxshi saqlangan mis tangalardagi so‘g‘diy yozuvlarda </w:t>
      </w:r>
      <w:r w:rsidRPr="0015682B">
        <w:rPr>
          <w:rFonts w:ascii="Times New Roman" w:eastAsia="Times New Roman" w:hAnsi="Times New Roman" w:cs="Times New Roman"/>
          <w:i/>
          <w:sz w:val="28"/>
          <w:szCs w:val="28"/>
          <w:lang w:val="en-US" w:eastAsia="ru-RU"/>
        </w:rPr>
        <w:t xml:space="preserve">trbw y’y’n </w:t>
      </w:r>
      <w:r w:rsidRPr="0015682B">
        <w:rPr>
          <w:rFonts w:ascii="Times New Roman" w:eastAsia="Times New Roman" w:hAnsi="Times New Roman" w:cs="Times New Roman"/>
          <w:sz w:val="28"/>
          <w:szCs w:val="28"/>
          <w:lang w:val="en-US" w:eastAsia="ru-RU"/>
        </w:rPr>
        <w:t>– “</w:t>
      </w:r>
      <w:r w:rsidRPr="0015682B">
        <w:rPr>
          <w:rFonts w:ascii="Times New Roman" w:eastAsia="Times New Roman" w:hAnsi="Times New Roman" w:cs="Times New Roman"/>
          <w:i/>
          <w:sz w:val="28"/>
          <w:szCs w:val="28"/>
          <w:lang w:val="en-US" w:eastAsia="ru-RU"/>
        </w:rPr>
        <w:t>Tardu hoqon”, cpyw y’y’n pny – “jabg‘u xoqon tangasi” va twn cpuw y’y’n pny – “Tun jabg‘u xoqon tangasi”</w:t>
      </w:r>
      <w:r w:rsidRPr="0015682B">
        <w:rPr>
          <w:rFonts w:ascii="Times New Roman" w:eastAsia="Times New Roman" w:hAnsi="Times New Roman" w:cs="Times New Roman"/>
          <w:sz w:val="28"/>
          <w:szCs w:val="28"/>
          <w:lang w:val="en-US" w:eastAsia="ru-RU"/>
        </w:rPr>
        <w:t xml:space="preserve"> shaklida o‘qib chiqilishi ilk bor g‘arbiy Turk xoqonligi hukmdorlari o‘z nomidan tanga zarb qildirganlar, degan fikrga asos beradi. </w:t>
      </w:r>
    </w:p>
    <w:p w:rsidR="0015682B" w:rsidRPr="0015682B" w:rsidRDefault="0015682B" w:rsidP="0015682B">
      <w:pPr>
        <w:tabs>
          <w:tab w:val="left" w:pos="720"/>
          <w:tab w:val="left" w:pos="900"/>
          <w:tab w:val="left" w:pos="1080"/>
          <w:tab w:val="left" w:pos="1260"/>
          <w:tab w:val="left" w:pos="264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      Toshkent vohasidan topilgan “jabg‘u xoqon” unvonli tangalarning aversida o‘ng tomonga yo‘nalgan otliq tasviri, reversida esa o‘ziga xos tamg‘a bo‘lib, uning atrofida so‘g‘diy yozuvda </w:t>
      </w:r>
      <w:r w:rsidRPr="0015682B">
        <w:rPr>
          <w:rFonts w:ascii="Times New Roman" w:eastAsia="Times New Roman" w:hAnsi="Times New Roman" w:cs="Times New Roman"/>
          <w:i/>
          <w:iCs/>
          <w:sz w:val="28"/>
          <w:szCs w:val="28"/>
          <w:lang w:val="en-US" w:eastAsia="ru-RU"/>
        </w:rPr>
        <w:t>cpyw y’y’n pny</w:t>
      </w:r>
      <w:r w:rsidRPr="0015682B">
        <w:rPr>
          <w:rFonts w:ascii="Times New Roman" w:eastAsia="Times New Roman" w:hAnsi="Times New Roman" w:cs="Times New Roman"/>
          <w:sz w:val="28"/>
          <w:szCs w:val="28"/>
          <w:lang w:val="en-US" w:eastAsia="ru-RU"/>
        </w:rPr>
        <w:t xml:space="preserve"> – “jabg‘u xoqon tangasi” deb yozilgan. Ushbu tangada “jabg‘u xoqon” uchrashi uning g‘arbiy Turk xoqonligi bilan aloqadorligini ko‘rsatadi. Mazkur tangalar Toshkent vohasidan topilishi ularning Choch hududida zarb qilingani ehtimolini kuchaytiradi. Biroq, tangalarning aynan qaysi hukmdorga mansubligi masalasini еchish birmuncha mushkul. Chunki manbalardan ayon bo‘lishicha, xoqonlaridan bir nechtasi </w:t>
      </w:r>
      <w:r w:rsidRPr="0015682B">
        <w:rPr>
          <w:rFonts w:ascii="Times New Roman" w:eastAsia="Times New Roman" w:hAnsi="Times New Roman" w:cs="Times New Roman"/>
          <w:i/>
          <w:iCs/>
          <w:sz w:val="28"/>
          <w:szCs w:val="28"/>
          <w:lang w:val="en-US" w:eastAsia="ru-RU"/>
        </w:rPr>
        <w:t>yabg‘u xoqon</w:t>
      </w:r>
      <w:r w:rsidRPr="0015682B">
        <w:rPr>
          <w:rFonts w:ascii="Times New Roman" w:eastAsia="Times New Roman" w:hAnsi="Times New Roman" w:cs="Times New Roman"/>
          <w:sz w:val="28"/>
          <w:szCs w:val="28"/>
          <w:lang w:val="en-US" w:eastAsia="ru-RU"/>
        </w:rPr>
        <w:t xml:space="preserve"> unvoni bilan hukm yuritgan. Ma’lumki, manbalarda Istemidan boshlab to Ishbara (640-641) xoqongacha hukmronlik qilgan hukmdorlar “yabg‘u xoqon” tarzida tilga olinadi. Bu esa ushbu tangalarning Istami davridan boshlab chiqarilganmi yoki uning avlodlaridan biri davridami masalasini ko‘ndalang qo‘yadi. Shunga qaramay</w:t>
      </w:r>
      <w:r w:rsidRPr="0015682B">
        <w:rPr>
          <w:rFonts w:ascii="Times New Roman" w:eastAsia="Times New Roman" w:hAnsi="Times New Roman" w:cs="Times New Roman"/>
          <w:i/>
          <w:iCs/>
          <w:sz w:val="28"/>
          <w:szCs w:val="28"/>
          <w:lang w:val="en-US" w:eastAsia="ru-RU"/>
        </w:rPr>
        <w:t>, jabg‘u xoqon</w:t>
      </w:r>
      <w:r w:rsidRPr="0015682B">
        <w:rPr>
          <w:rFonts w:ascii="Times New Roman" w:eastAsia="Times New Roman" w:hAnsi="Times New Roman" w:cs="Times New Roman"/>
          <w:sz w:val="28"/>
          <w:szCs w:val="28"/>
          <w:lang w:val="en-US" w:eastAsia="ru-RU"/>
        </w:rPr>
        <w:t xml:space="preserve"> unvonining tangalarda uchrashi, ularning aynan g‘arbiy Turk xoqonligiga  taa’lluqli ekanligidan darak beradi. Shu bilan birgalikda, ushbu xoqonlik hukmdorlarining rasmiy unvoni “yabg‘u/jabg‘u xoqon” bo‘lgani o‘z isbotini topdi. Xususan, Toshkent vohasidan topilgan numizmatik materiallar orasida</w:t>
      </w:r>
      <w:r w:rsidRPr="0015682B">
        <w:rPr>
          <w:rFonts w:ascii="Times New Roman" w:eastAsia="Times New Roman" w:hAnsi="Times New Roman" w:cs="Times New Roman"/>
          <w:i/>
          <w:iCs/>
          <w:sz w:val="28"/>
          <w:szCs w:val="28"/>
          <w:lang w:val="en-US" w:eastAsia="ru-RU"/>
        </w:rPr>
        <w:t xml:space="preserve"> twn cpyw y’y’n pny-</w:t>
      </w:r>
      <w:r w:rsidRPr="0015682B">
        <w:rPr>
          <w:rFonts w:ascii="Times New Roman" w:eastAsia="Times New Roman" w:hAnsi="Times New Roman" w:cs="Times New Roman"/>
          <w:sz w:val="28"/>
          <w:szCs w:val="28"/>
          <w:lang w:val="en-US" w:eastAsia="ru-RU"/>
        </w:rPr>
        <w:t xml:space="preserve"> “tun jabg‘u hoqonning tangasi” so‘zlari va “jabg‘u xoqon…” unvonli tangalar bilan bir xil tamg‘a aks etgan tangalar uchraydi. Jumladan, ushbu turdagi tangalarning uchta asosiy tipi: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Chordana qurib o‘tigan hukmdor</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Qo‘shaloq portretli (xoqon va xotun)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3) Ustida yarim oy va yulduz (yoki Quyosh) ramzi aks etgan ot tasvirli tangalar zarb qilingan.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Fikrimizcha, ushbu tangalar Tun yabg‘u xoqon (618-630) tomonidan zarb qilingan. Chunonchi, g‘arbiy xoqonlikning janubiy-g‘arbiy o‘lkalarga e’tiborining kuchayishi ushbu xoqon davriga to‘g‘ri keladi. Xitoy yilnomalarida ta’kidlanishicha, u g‘arbiy xoqonlik markazini Shi (Choch) davlatining shimolidagi Syan’-Syuan’ (Mingbuloq) mavzesiga ko‘chiradi va barcha g‘arbiy o‘lkalar ustidan hukmronlikni mustahkamlaydi. Bosi (Eron), Gibin (Kashmir– Kapisa/Kobul)ni nazorat ostiga oladi. Bu paytda g‘arbiy Turk xoqonligi </w:t>
      </w:r>
      <w:r w:rsidRPr="0015682B">
        <w:rPr>
          <w:rFonts w:ascii="Times New Roman" w:eastAsia="Times New Roman" w:hAnsi="Times New Roman" w:cs="Times New Roman"/>
          <w:sz w:val="28"/>
          <w:szCs w:val="28"/>
          <w:lang w:val="en-US" w:eastAsia="ru-RU"/>
        </w:rPr>
        <w:lastRenderedPageBreak/>
        <w:t>O‘rta Osiyo bilan birgalikda shimoliy Turkiston, shimoliy Hindiston, Afg‘oniston, Xuroson, shimoliy Kavkaz, shimoliy Qora dengiz bo‘ylarini ham o‘z ichiga olgan yirik saltanatga aylanadi.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G‘arbiy Turk xoqonlariga xos tangalar qatoriga Farg‘ona vodiysi (Quva)dan topilgan tangalarni ham qo‘shish mumkin. Ahamiyatlisi shuki, Toshkent vohasidan topilgan tangalardan farqli o‘laroq, Quva tangalarida Turk-run yozuvida –“</w:t>
      </w:r>
      <w:r w:rsidRPr="0015682B">
        <w:rPr>
          <w:rFonts w:ascii="Times New Roman" w:eastAsia="Times New Roman" w:hAnsi="Times New Roman" w:cs="Times New Roman"/>
          <w:i/>
          <w:sz w:val="28"/>
          <w:szCs w:val="28"/>
          <w:lang w:val="en-US" w:eastAsia="ru-RU"/>
        </w:rPr>
        <w:t>xoqon</w:t>
      </w:r>
      <w:r w:rsidRPr="0015682B">
        <w:rPr>
          <w:rFonts w:ascii="Times New Roman" w:eastAsia="Times New Roman" w:hAnsi="Times New Roman" w:cs="Times New Roman"/>
          <w:sz w:val="28"/>
          <w:szCs w:val="28"/>
          <w:lang w:val="en-US" w:eastAsia="ru-RU"/>
        </w:rPr>
        <w:t xml:space="preserve">” (avers) va sug‘d yozuvida </w:t>
      </w:r>
      <w:r w:rsidRPr="0015682B">
        <w:rPr>
          <w:rFonts w:ascii="Times New Roman" w:eastAsia="Times New Roman" w:hAnsi="Times New Roman" w:cs="Times New Roman"/>
          <w:i/>
          <w:sz w:val="28"/>
          <w:szCs w:val="28"/>
          <w:lang w:val="en-US" w:eastAsia="ru-RU"/>
        </w:rPr>
        <w:t>y’y’n pny</w:t>
      </w:r>
      <w:r w:rsidRPr="0015682B">
        <w:rPr>
          <w:rFonts w:ascii="Times New Roman" w:eastAsia="Times New Roman" w:hAnsi="Times New Roman" w:cs="Times New Roman"/>
          <w:sz w:val="28"/>
          <w:szCs w:val="28"/>
          <w:lang w:val="en-US" w:eastAsia="ru-RU"/>
        </w:rPr>
        <w:t xml:space="preserve"> -“xoqon puli” (revers) so‘zlari bitilganidir. Ularda uchraydigan hukmdor tasvirlari va tamg‘alarning Choch vohasining mazkur tangalarida aks etgan tasvirlar va tamg‘alar bilan aynan o‘xshashligi g‘arbiy Turk xoqonlariga taa’lluqli tangalarning vodiyda ham keng muomalada bo‘lganini ko‘rsatadi. Balki, ushbu tangalarning bir guruhi Farg‘ona vodiysida zarb qilingan bo‘lishi ham mumkin. Ehtimol, mazkur tamg‘a g‘arbiy xoqonlikning hokimiyat ramzi bo‘lgandir. Chunki, shu shakldagi tamg‘aning Choch va Farg‘ona vodiysi turkiy tangalardan tashqari, Tataristonning ayrim turkiy tangalarida ham uchrashi  bundan dalolat bermoqda. Fikrimizcha, bu tip tamg‘alarning kelib chiqishi VII-VIII asrlarga mansub Qultegin bitiktoshi, Bilga xoqon va boshqa O‘rxun-Enasoy obidalarida aks etgan. Buyuk Turk xoqonligining xonlik tamg‘asi – “</w:t>
      </w:r>
      <w:r w:rsidRPr="0015682B">
        <w:rPr>
          <w:rFonts w:ascii="Times New Roman" w:eastAsia="Times New Roman" w:hAnsi="Times New Roman" w:cs="Times New Roman"/>
          <w:i/>
          <w:sz w:val="28"/>
          <w:szCs w:val="28"/>
          <w:lang w:val="en-US" w:eastAsia="ru-RU"/>
        </w:rPr>
        <w:t>tog‘ echkisi, Arxar</w:t>
      </w:r>
      <w:r w:rsidRPr="0015682B">
        <w:rPr>
          <w:rFonts w:ascii="Times New Roman" w:eastAsia="Times New Roman" w:hAnsi="Times New Roman" w:cs="Times New Roman"/>
          <w:sz w:val="28"/>
          <w:szCs w:val="28"/>
          <w:lang w:val="en-US" w:eastAsia="ru-RU"/>
        </w:rPr>
        <w:t xml:space="preserve">” tasviri bilan bog‘liq bo‘lishi kerak. Ya’ni, ushbu tamg‘a quyidagicha evolyusion yo‘llarni bosib o‘tgan: mazkur tangalarning ikonografik jihati ham ularning xoqonlik bilan aloqada ekanini ko‘rsatadi. Ulardagi hukmdor tasvirlari qadimgi turkiylarga xos qiyofada (elkagacha tushgan uzun soch, soqolsiz, keng yumaloq yuz, bir oz qisiq ko‘z) aks etgan. Xususan, Toshkent vohasidan topilgan tangalar orasida Tunyabg‘u xoqon tangalariga o‘xshash, bir tomonida yonma-yon turgan qo‘shaloq tasvir: bosh kiyimsiz, uzun sochli hukmdor (xoqon) va uch muguzli bosh kiyim kiygan malika (xotun) tasvirlari va orqa tomonida yuqoridagiga o‘xshash tamg‘a va uning atrofida so‘g‘diy yozuvda </w:t>
      </w:r>
      <w:r w:rsidRPr="0015682B">
        <w:rPr>
          <w:rFonts w:ascii="Times New Roman" w:eastAsia="Times New Roman" w:hAnsi="Times New Roman" w:cs="Times New Roman"/>
          <w:i/>
          <w:sz w:val="28"/>
          <w:szCs w:val="28"/>
          <w:lang w:val="en-US" w:eastAsia="ru-RU"/>
        </w:rPr>
        <w:t>pny cpyw crbnk “yabg‘u Chirdanakning tangasi</w:t>
      </w:r>
      <w:r w:rsidRPr="0015682B">
        <w:rPr>
          <w:rFonts w:ascii="Times New Roman" w:eastAsia="Times New Roman" w:hAnsi="Times New Roman" w:cs="Times New Roman"/>
          <w:sz w:val="28"/>
          <w:szCs w:val="28"/>
          <w:lang w:val="en-US" w:eastAsia="ru-RU"/>
        </w:rPr>
        <w:t>” so‘zlari aks etgan tangalar diqqatni jalb qiladi. Ma’lumki, qadimgi turkiy davlatchilik an’analariga ko‘ra hukmdorning bosh ayoli xotun unvoniga ega bo‘lib, davlat boshqaruvida faol ishtirok etgan va saroyda xoqondan keyingi o‘rinda turgan. Aytish mumkinki, hoqon bilan yonma-yon turgan xotun tasvirli tangalarning topilishi turkiy davlatchilik tizimida ayollarning mavqei qay darajada bo‘ganligini ko‘rsatib turibdi.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Asosiy xususiyatlaridan biri – qo‘shaloq tasvirli tangalarda xotin uch muguzli bosh kiyimda tasvirlanishidir. Bu tipdagi tangalarni o‘rgangan E.V.Rtveladze va L.Baratovalar fikricha, ushbu tasvirlar Markaziy Osiyoning bir qancha hududlaridan (asosan, Oltoy va Mo‘g‘ulistondan) topilgan tosh haykal va boshqa buyumlarda ham uchraydi. Xususan, L.Baratovaning ta’kidlashicha, tangalardagi bu tasvir qadimgi turkiylar e’tiqodiga ko‘ra, bolalar, jangchilar, homiladorlik va hosildorlik homiysi bo‘lgan iloha Umay bilan bog‘liqdir. Choch tangalari orasida biri o‘ng tomonga qarab, biri to‘g‘riga yuzlanib o‘tirgan holatda tasvirlangan hukmdor va malika tasvirlari mavjud. Ushbu tangalarning orqa tomonida esa yuqoridagi tangalarga o‘xshash tamg‘a va girdida so‘g‘dcha </w:t>
      </w:r>
      <w:r w:rsidRPr="0015682B">
        <w:rPr>
          <w:rFonts w:ascii="Times New Roman" w:eastAsia="Times New Roman" w:hAnsi="Times New Roman" w:cs="Times New Roman"/>
          <w:i/>
          <w:sz w:val="28"/>
          <w:szCs w:val="28"/>
          <w:lang w:val="en-US" w:eastAsia="ru-RU"/>
        </w:rPr>
        <w:t>pny cpyw yrcrbnk – “yabg‘u El –Chirdanakning tangasi”</w:t>
      </w:r>
      <w:r w:rsidRPr="0015682B">
        <w:rPr>
          <w:rFonts w:ascii="Times New Roman" w:eastAsia="Times New Roman" w:hAnsi="Times New Roman" w:cs="Times New Roman"/>
          <w:sz w:val="28"/>
          <w:szCs w:val="28"/>
          <w:lang w:val="en-US" w:eastAsia="ru-RU"/>
        </w:rPr>
        <w:t xml:space="preserve"> degan so‘zlar yozilgan.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G‘arbiy Turk xoqoni Chura 603-610) o‘z davlati hududida yana ikkita “</w:t>
      </w:r>
      <w:r w:rsidRPr="0015682B">
        <w:rPr>
          <w:rFonts w:ascii="Times New Roman" w:eastAsia="Times New Roman" w:hAnsi="Times New Roman" w:cs="Times New Roman"/>
          <w:i/>
          <w:sz w:val="28"/>
          <w:szCs w:val="28"/>
          <w:lang w:val="en-US" w:eastAsia="ru-RU"/>
        </w:rPr>
        <w:t>kichik xoqon</w:t>
      </w:r>
      <w:r w:rsidRPr="0015682B">
        <w:rPr>
          <w:rFonts w:ascii="Times New Roman" w:eastAsia="Times New Roman" w:hAnsi="Times New Roman" w:cs="Times New Roman"/>
          <w:sz w:val="28"/>
          <w:szCs w:val="28"/>
          <w:lang w:val="en-US" w:eastAsia="ru-RU"/>
        </w:rPr>
        <w:t xml:space="preserve">” tayinlab, ulardan birining qarorgohini Chochning shimolida ta’sis qiladi va o‘troq hukmdorliklarni ushbu kichik xoqon vositasida boshqaradi. Tunyabg‘u xoqon esa yuqorida </w:t>
      </w:r>
      <w:r w:rsidRPr="0015682B">
        <w:rPr>
          <w:rFonts w:ascii="Times New Roman" w:eastAsia="Times New Roman" w:hAnsi="Times New Roman" w:cs="Times New Roman"/>
          <w:sz w:val="28"/>
          <w:szCs w:val="28"/>
          <w:lang w:val="en-US" w:eastAsia="ru-RU"/>
        </w:rPr>
        <w:lastRenderedPageBreak/>
        <w:t>ko‘rib o‘tilganidek, o‘z hukmdorligining dastlabki yillarida o‘z qarorgohini Chochga, uning shimolidagi Syan’-Syuan’ (Mingbuloq) mavzesiga ko‘chiradi. Yana bir G‘arbiy Turk xoqoni Ashina Xelu (ulug‘ 651-657) ham o‘z qarorgohini shu mavzega o‘tkazadi.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Xullas, mazkur tarixiy dalillar asosida G‘arbiy Turk xoqonligining ilk tangalari Choch vohasida zarb qilingan, deb aytish mumkin. Avvalo, mazkur tangalarning aksariyati Turk xoqonligi davrida vohaning eng yirik Qanqa va Xonobod xarobalaridan topilgani ularning Choch vohasida zarb qilinganidan darak beradi. Fikrimizcha, xoqonlar Chochni o‘z tasarrufiga olgach, bu еrda tanga- pul zarbi an’anasi bilan tanishadilar va o‘z tangalarini chiqara boshlaydilar.</w:t>
      </w:r>
      <w:r w:rsidRPr="0015682B">
        <w:rPr>
          <w:rFonts w:ascii="Times New Roman" w:eastAsia="Times New Roman" w:hAnsi="Times New Roman" w:cs="Times New Roman"/>
          <w:sz w:val="28"/>
          <w:szCs w:val="28"/>
          <w:vertAlign w:val="superscript"/>
          <w:lang w:val="en-US" w:eastAsia="ru-RU"/>
        </w:rPr>
        <w:footnoteReference w:customMarkFollows="1" w:id="23"/>
        <w:t>2</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Turk xoqonligi davrida Chochda zarb qilingan tangalar</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b/>
          <w:sz w:val="28"/>
          <w:szCs w:val="28"/>
          <w:lang w:eastAsia="ru-RU"/>
        </w:rPr>
        <w:t>(VI – VIII asrlar)</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400300" cy="1143000"/>
            <wp:effectExtent l="0" t="0" r="0" b="0"/>
            <wp:docPr id="317" name="Рисунок 317" descr="2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21-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00300" cy="11430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VI-asr oxiri - VII-asr boshlarida Chochda zarb qilingan, tanganing aversida otliq hukmdor еlkasiga o‘q-yoy osgan holatda tasvirlangan. Tanganing reversida so‘g‘diy yozuvda G‘arbiy Turk xoqonligiga xos tamg‘a va uning atrofida so‘g‘diy yozuvda </w:t>
      </w:r>
      <w:r w:rsidRPr="0015682B">
        <w:rPr>
          <w:rFonts w:ascii="Times New Roman" w:eastAsia="Times New Roman" w:hAnsi="Times New Roman" w:cs="Times New Roman"/>
          <w:i/>
          <w:sz w:val="28"/>
          <w:szCs w:val="28"/>
          <w:lang w:val="en-US" w:eastAsia="ru-RU"/>
        </w:rPr>
        <w:t>cp</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 x’</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’n pny - “Jabg‘u-xoqonning tangasi”</w:t>
      </w:r>
      <w:r w:rsidRPr="0015682B">
        <w:rPr>
          <w:rFonts w:ascii="Times New Roman" w:eastAsia="Times New Roman" w:hAnsi="Times New Roman" w:cs="Times New Roman"/>
          <w:sz w:val="28"/>
          <w:szCs w:val="28"/>
          <w:lang w:val="en-US" w:eastAsia="ru-RU"/>
        </w:rPr>
        <w:t xml:space="preserve"> jumlalari mavjud. “</w:t>
      </w:r>
      <w:r w:rsidRPr="0015682B">
        <w:rPr>
          <w:rFonts w:ascii="Times New Roman" w:eastAsia="Times New Roman" w:hAnsi="Times New Roman" w:cs="Times New Roman"/>
          <w:i/>
          <w:sz w:val="28"/>
          <w:szCs w:val="28"/>
          <w:lang w:val="en-US" w:eastAsia="ru-RU"/>
        </w:rPr>
        <w:t>Jabg‘u-xoqon</w:t>
      </w:r>
      <w:r w:rsidRPr="0015682B">
        <w:rPr>
          <w:rFonts w:ascii="Times New Roman" w:eastAsia="Times New Roman" w:hAnsi="Times New Roman" w:cs="Times New Roman"/>
          <w:sz w:val="28"/>
          <w:szCs w:val="28"/>
          <w:lang w:val="en-US" w:eastAsia="ru-RU"/>
        </w:rPr>
        <w:t>” G‘arbiy Turk xoqonligi hukmdorlarining bosh unvoni bo‘lgan. Tanganing hajmi 1,8 sm, og‘irligi 2,5 gr. Qanqa xarobasidan topilgan mis tanga.</w:t>
      </w:r>
    </w:p>
    <w:p w:rsidR="0015682B" w:rsidRPr="0015682B" w:rsidRDefault="0015682B" w:rsidP="0015682B">
      <w:pPr>
        <w:spacing w:after="0" w:line="240" w:lineRule="auto"/>
        <w:ind w:left="-142" w:right="-479" w:firstLine="724"/>
        <w:rPr>
          <w:rFonts w:ascii="Times New Roman" w:eastAsia="Times New Roman" w:hAnsi="Times New Roman" w:cs="Times New Roman"/>
          <w:sz w:val="28"/>
          <w:szCs w:val="28"/>
          <w:lang w:val="en-US" w:eastAsia="ru-RU"/>
        </w:rPr>
      </w:pP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276475" cy="1038225"/>
            <wp:effectExtent l="0" t="0" r="9525" b="9525"/>
            <wp:docPr id="316" name="Рисунок 316" descr="2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22-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76475" cy="103822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VII-VIII asrlarda Chochda zarb qilingan mis tanga. Tanganing aversida to‘g‘riga yuzlangan hukmdor va malika-xotun tasviri aks etgan. Tanganing reversida G‘arbiy Turk xoqonligiga xos tamg‘a va uning atrofida so‘g‘diy yozuvda </w:t>
      </w:r>
      <w:r w:rsidRPr="0015682B">
        <w:rPr>
          <w:rFonts w:ascii="Times New Roman" w:eastAsia="Times New Roman" w:hAnsi="Times New Roman" w:cs="Times New Roman"/>
          <w:sz w:val="28"/>
          <w:szCs w:val="28"/>
          <w:lang w:eastAsia="ru-RU"/>
        </w:rPr>
        <w:t>βγ</w:t>
      </w:r>
      <w:r w:rsidRPr="0015682B">
        <w:rPr>
          <w:rFonts w:ascii="Times New Roman" w:eastAsia="Times New Roman" w:hAnsi="Times New Roman" w:cs="Times New Roman"/>
          <w:sz w:val="28"/>
          <w:szCs w:val="28"/>
          <w:lang w:val="en-US" w:eastAsia="ru-RU"/>
        </w:rPr>
        <w:t>y twwn x’</w:t>
      </w:r>
      <w:r w:rsidRPr="0015682B">
        <w:rPr>
          <w:rFonts w:ascii="Times New Roman" w:eastAsia="Times New Roman" w:hAnsi="Times New Roman" w:cs="Times New Roman"/>
          <w:sz w:val="28"/>
          <w:szCs w:val="28"/>
          <w:lang w:eastAsia="ru-RU"/>
        </w:rPr>
        <w:t>γ</w:t>
      </w:r>
      <w:r w:rsidRPr="0015682B">
        <w:rPr>
          <w:rFonts w:ascii="Times New Roman" w:eastAsia="Times New Roman" w:hAnsi="Times New Roman" w:cs="Times New Roman"/>
          <w:sz w:val="28"/>
          <w:szCs w:val="28"/>
          <w:lang w:val="en-US" w:eastAsia="ru-RU"/>
        </w:rPr>
        <w:t>’n - “Ilohiy Tuun-xoqon” jumlalari o‘rin olgan. Tanga G‘arbiy Turk xoqonligi 630-yillarda mustaqil davlatga aylangach zarb qilina boshlangan. Tanganing hajmi 2,0 sm, og‘irligi 2,0 gr. Qanqa xarobasidan topilgan.</w:t>
      </w:r>
    </w:p>
    <w:p w:rsidR="0015682B" w:rsidRPr="0015682B" w:rsidRDefault="0015682B" w:rsidP="0015682B">
      <w:pPr>
        <w:spacing w:after="0" w:line="240" w:lineRule="auto"/>
        <w:ind w:left="-142" w:right="-479" w:firstLine="724"/>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3-tanga.</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276475" cy="1000125"/>
            <wp:effectExtent l="0" t="0" r="9525" b="9525"/>
            <wp:docPr id="315" name="Рисунок 315" descr="2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23-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76475" cy="100012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VII-VIII asrlarda Chochda zarb qilingan mis tanga. Tanganing aversida so‘l tomonga yuzlangan ikki o‘rkachli tuya tasviri aks etgan. Tanganing reversida rombsimon tamg‘a va uning atrofida sug‘diy yozuvda prn </w:t>
      </w:r>
      <w:r w:rsidRPr="0015682B">
        <w:rPr>
          <w:rFonts w:ascii="Times New Roman" w:eastAsia="Times New Roman" w:hAnsi="Times New Roman" w:cs="Times New Roman"/>
          <w:sz w:val="28"/>
          <w:szCs w:val="28"/>
          <w:lang w:eastAsia="ru-RU"/>
        </w:rPr>
        <w:t>βγ</w:t>
      </w:r>
      <w:r w:rsidRPr="0015682B">
        <w:rPr>
          <w:rFonts w:ascii="Times New Roman" w:eastAsia="Times New Roman" w:hAnsi="Times New Roman" w:cs="Times New Roman"/>
          <w:sz w:val="28"/>
          <w:szCs w:val="28"/>
          <w:lang w:val="en-US" w:eastAsia="ru-RU"/>
        </w:rPr>
        <w:t>y x’</w:t>
      </w:r>
      <w:r w:rsidRPr="0015682B">
        <w:rPr>
          <w:rFonts w:ascii="Times New Roman" w:eastAsia="Times New Roman" w:hAnsi="Times New Roman" w:cs="Times New Roman"/>
          <w:sz w:val="28"/>
          <w:szCs w:val="28"/>
          <w:lang w:eastAsia="ru-RU"/>
        </w:rPr>
        <w:t>γ</w:t>
      </w:r>
      <w:r w:rsidRPr="0015682B">
        <w:rPr>
          <w:rFonts w:ascii="Times New Roman" w:eastAsia="Times New Roman" w:hAnsi="Times New Roman" w:cs="Times New Roman"/>
          <w:sz w:val="28"/>
          <w:szCs w:val="28"/>
          <w:lang w:val="en-US" w:eastAsia="ru-RU"/>
        </w:rPr>
        <w:t xml:space="preserve">’n - “Ilohiy qut (sohibi) xoqon” jumlalari aks etgan. Tanga G‘arbiy Turk xoqonligi 630-yillarda mustaqil davlatga aylangach zarb qilina boshlangan. </w:t>
      </w:r>
      <w:r w:rsidRPr="0015682B">
        <w:rPr>
          <w:rFonts w:ascii="Times New Roman" w:eastAsia="Times New Roman" w:hAnsi="Times New Roman" w:cs="Times New Roman"/>
          <w:sz w:val="28"/>
          <w:szCs w:val="28"/>
          <w:lang w:eastAsia="ru-RU"/>
        </w:rPr>
        <w:t>Tanganing hajmi 1,5 sm, og‘irligi 1,0 gr. Qanqa xarobasidan topilgan.</w:t>
      </w:r>
    </w:p>
    <w:p w:rsidR="0015682B" w:rsidRPr="0015682B" w:rsidRDefault="0015682B" w:rsidP="0015682B">
      <w:pPr>
        <w:spacing w:after="0" w:line="240" w:lineRule="auto"/>
        <w:ind w:left="-142" w:right="-479" w:firstLine="724"/>
        <w:rPr>
          <w:rFonts w:ascii="Times New Roman" w:eastAsia="Times New Roman" w:hAnsi="Times New Roman" w:cs="Times New Roman"/>
          <w:sz w:val="28"/>
          <w:szCs w:val="28"/>
          <w:lang w:eastAsia="ru-RU"/>
        </w:rPr>
      </w:pPr>
    </w:p>
    <w:p w:rsidR="0015682B" w:rsidRPr="0015682B" w:rsidRDefault="0015682B" w:rsidP="0015682B">
      <w:pPr>
        <w:spacing w:after="0" w:line="240" w:lineRule="auto"/>
        <w:ind w:left="-142" w:right="-479" w:firstLine="72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extent cx="2457450" cy="1019175"/>
            <wp:effectExtent l="0" t="0" r="0" b="9525"/>
            <wp:docPr id="314" name="Рисунок 314" descr="2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24-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57450" cy="101917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VII-VIII asrlarda Chochda zarb qilingan, mis tanga o‘rtasi kvadrat teshikli, xitoy tangalariga taqlidan ishlangan. Tanganing aversidan </w:t>
      </w:r>
      <w:r w:rsidRPr="0015682B">
        <w:rPr>
          <w:rFonts w:ascii="Times New Roman" w:eastAsia="Times New Roman" w:hAnsi="Times New Roman" w:cs="Times New Roman"/>
          <w:sz w:val="28"/>
          <w:szCs w:val="28"/>
          <w:lang w:eastAsia="ru-RU"/>
        </w:rPr>
        <w:t>βγ</w:t>
      </w:r>
      <w:r w:rsidRPr="0015682B">
        <w:rPr>
          <w:rFonts w:ascii="Times New Roman" w:eastAsia="Times New Roman" w:hAnsi="Times New Roman" w:cs="Times New Roman"/>
          <w:sz w:val="28"/>
          <w:szCs w:val="28"/>
          <w:lang w:val="en-US" w:eastAsia="ru-RU"/>
        </w:rPr>
        <w:t>y x’</w:t>
      </w:r>
      <w:r w:rsidRPr="0015682B">
        <w:rPr>
          <w:rFonts w:ascii="Times New Roman" w:eastAsia="Times New Roman" w:hAnsi="Times New Roman" w:cs="Times New Roman"/>
          <w:sz w:val="28"/>
          <w:szCs w:val="28"/>
          <w:lang w:eastAsia="ru-RU"/>
        </w:rPr>
        <w:t>γ</w:t>
      </w:r>
      <w:r w:rsidRPr="0015682B">
        <w:rPr>
          <w:rFonts w:ascii="Times New Roman" w:eastAsia="Times New Roman" w:hAnsi="Times New Roman" w:cs="Times New Roman"/>
          <w:sz w:val="28"/>
          <w:szCs w:val="28"/>
          <w:lang w:val="en-US" w:eastAsia="ru-RU"/>
        </w:rPr>
        <w:t xml:space="preserve">’n - “Ilohiy xoqon” jumlalari o‘rin olgan. Tanga G‘arbiy Turk xoqonligi 650-yillar oxirida Tan imperiyasiga qaram bo‘lgan muddatda zarb qilina boshlangan. </w:t>
      </w:r>
      <w:r w:rsidRPr="0015682B">
        <w:rPr>
          <w:rFonts w:ascii="Times New Roman" w:eastAsia="Times New Roman" w:hAnsi="Times New Roman" w:cs="Times New Roman"/>
          <w:sz w:val="28"/>
          <w:szCs w:val="28"/>
          <w:lang w:eastAsia="ru-RU"/>
        </w:rPr>
        <w:t>Tanganing hajmi 2,0 sm, og‘irligi 1,5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428875" cy="1076325"/>
            <wp:effectExtent l="0" t="0" r="9525" b="9525"/>
            <wp:docPr id="313" name="Рисунок 313" descr="2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25-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28875" cy="107632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VI asr oxirgi choragi – VII asr boshlarida Chochda zarb qilingan mis tanga. Tanganing aversiga langarsimon tamg‘a va uning ustida sug‘diy yozuvda </w:t>
      </w:r>
      <w:r w:rsidRPr="0015682B">
        <w:rPr>
          <w:rFonts w:ascii="Times New Roman" w:eastAsia="Times New Roman" w:hAnsi="Times New Roman" w:cs="Times New Roman"/>
          <w:i/>
          <w:sz w:val="28"/>
          <w:szCs w:val="28"/>
          <w:lang w:val="en-US" w:eastAsia="ru-RU"/>
        </w:rPr>
        <w:t>tr</w:t>
      </w:r>
      <w:r w:rsidRPr="0015682B">
        <w:rPr>
          <w:rFonts w:ascii="Times New Roman" w:eastAsia="Times New Roman" w:hAnsi="Times New Roman" w:cs="Times New Roman"/>
          <w:i/>
          <w:sz w:val="28"/>
          <w:szCs w:val="28"/>
          <w:lang w:eastAsia="ru-RU"/>
        </w:rPr>
        <w:t>δ</w:t>
      </w:r>
      <w:r w:rsidRPr="0015682B">
        <w:rPr>
          <w:rFonts w:ascii="Times New Roman" w:eastAsia="Times New Roman" w:hAnsi="Times New Roman" w:cs="Times New Roman"/>
          <w:i/>
          <w:sz w:val="28"/>
          <w:szCs w:val="28"/>
          <w:lang w:val="en-US" w:eastAsia="ru-RU"/>
        </w:rPr>
        <w:t>w – “Tardu</w:t>
      </w:r>
      <w:r w:rsidRPr="0015682B">
        <w:rPr>
          <w:rFonts w:ascii="Times New Roman" w:eastAsia="Times New Roman" w:hAnsi="Times New Roman" w:cs="Times New Roman"/>
          <w:sz w:val="28"/>
          <w:szCs w:val="28"/>
          <w:lang w:val="en-US" w:eastAsia="ru-RU"/>
        </w:rPr>
        <w:t xml:space="preserve">” ismi, tanganing reversiga esa </w:t>
      </w:r>
      <w:r w:rsidRPr="0015682B">
        <w:rPr>
          <w:rFonts w:ascii="Times New Roman" w:eastAsia="Times New Roman" w:hAnsi="Times New Roman" w:cs="Times New Roman"/>
          <w:i/>
          <w:sz w:val="28"/>
          <w:szCs w:val="28"/>
          <w:lang w:val="en-US" w:eastAsia="ru-RU"/>
        </w:rPr>
        <w:t>x’</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’n - “xoqon</w:t>
      </w:r>
      <w:r w:rsidRPr="0015682B">
        <w:rPr>
          <w:rFonts w:ascii="Times New Roman" w:eastAsia="Times New Roman" w:hAnsi="Times New Roman" w:cs="Times New Roman"/>
          <w:sz w:val="28"/>
          <w:szCs w:val="28"/>
          <w:lang w:val="en-US" w:eastAsia="ru-RU"/>
        </w:rPr>
        <w:t>” deb yozilgan. Tanga G‘arbiy Turk xoqonligining asoschilaridan biri Tardu xoqon (576-603) tomonidan zarb qilingan. Tanganing hajmi 1,4 sm, og‘irligi 1,5 gr. Qanqa xarobasidan topilgan.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Mazkur tangalarning ikonografik jihati ham chochliklarning xoqonlik bilan aloqador ekanligini ko‘rsatadi.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Ilk o‘rta asrlarda Choch, Farg‘ona, Usturshona, So‘g‘d, Buxoro, Xorazm G‘arbiy Turk hoqonligi tarkibida bo‘lsa-da, ularning yabg‘ulari mustaqil siyosat yuritar edilar. Ularning har birining o‘z davlat boshqaruv sulolalari, boshqaruv markazi (poytaxti), qonuni, harbiy kuchlari, aniq chegaralari va pul birligi mavjud edi. Turk hoqonlari bu viloyatlarning ichki ishlariga aralashmaganlar. Ushbu viloyatlar hoqonlik markaziga asosan soliq yig‘ishga e’tibor berganlar.</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Sharqiy Turk hoqonligiga oid tangalar Qanqa, Banokat kabi Toshkent hududlardan topilgan bo‘lib, bu o‘lkalarning savdo - hunarmandchilik markazi bo‘lganligidan dalolat </w:t>
      </w:r>
      <w:r w:rsidRPr="0015682B">
        <w:rPr>
          <w:rFonts w:ascii="Times New Roman" w:eastAsia="Times New Roman" w:hAnsi="Times New Roman" w:cs="Times New Roman"/>
          <w:sz w:val="28"/>
          <w:szCs w:val="28"/>
          <w:lang w:val="en-US" w:eastAsia="ru-RU"/>
        </w:rPr>
        <w:lastRenderedPageBreak/>
        <w:t>beradi. Turk-So‘g‘d tangalari nomi ostida bronza tangalar zarb etilgan bo‘lib, ushbu seriyada tanganing aversida erkak va ayol juft holda tasvirlangan. Bu haqda rus arxeologi M.E.Masson bildirgan fikr еtakchi bo‘lib qolmoqda. Ularda turkiy runiy yozuvlari bilan so‘zlar bitilgan. Bu so‘zlarni o‘qishga urinish bor, ammo hozirgacha to‘liq o‘qib chiqilmagan</w:t>
      </w:r>
      <w:r w:rsidRPr="0015682B">
        <w:rPr>
          <w:rFonts w:ascii="Times New Roman" w:eastAsia="Times New Roman" w:hAnsi="Times New Roman" w:cs="Times New Roman"/>
          <w:sz w:val="28"/>
          <w:szCs w:val="28"/>
          <w:vertAlign w:val="superscript"/>
          <w:lang w:val="en-US" w:eastAsia="ru-RU"/>
        </w:rPr>
        <w:footnoteReference w:customMarkFollows="1" w:id="24"/>
        <w:t>1</w:t>
      </w:r>
      <w:r w:rsidRPr="0015682B">
        <w:rPr>
          <w:rFonts w:ascii="Times New Roman" w:eastAsia="Times New Roman" w:hAnsi="Times New Roman" w:cs="Times New Roman"/>
          <w:sz w:val="28"/>
          <w:szCs w:val="28"/>
          <w:lang w:val="en-US" w:eastAsia="ru-RU"/>
        </w:rPr>
        <w:t>. (“K voprosu o vzaimootnosheniyax Vizantiii Sredney Azii po dann</w:t>
      </w:r>
      <w:r w:rsidRPr="0015682B">
        <w:rPr>
          <w:rFonts w:ascii="Times New Roman" w:eastAsia="Times New Roman" w:hAnsi="Times New Roman" w:cs="Times New Roman"/>
          <w:sz w:val="28"/>
          <w:szCs w:val="28"/>
          <w:lang w:eastAsia="ru-RU"/>
        </w:rPr>
        <w:t>ы</w:t>
      </w:r>
      <w:r w:rsidRPr="0015682B">
        <w:rPr>
          <w:rFonts w:ascii="Times New Roman" w:eastAsia="Times New Roman" w:hAnsi="Times New Roman" w:cs="Times New Roman"/>
          <w:sz w:val="28"/>
          <w:szCs w:val="28"/>
          <w:lang w:val="en-US" w:eastAsia="ru-RU"/>
        </w:rPr>
        <w:t>m numizmatiki” maqolasi // Trud</w:t>
      </w:r>
      <w:r w:rsidRPr="0015682B">
        <w:rPr>
          <w:rFonts w:ascii="Times New Roman" w:eastAsia="Times New Roman" w:hAnsi="Times New Roman" w:cs="Times New Roman"/>
          <w:sz w:val="28"/>
          <w:szCs w:val="28"/>
          <w:lang w:eastAsia="ru-RU"/>
        </w:rPr>
        <w:t>ы</w:t>
      </w:r>
      <w:r w:rsidRPr="0015682B">
        <w:rPr>
          <w:rFonts w:ascii="Times New Roman" w:eastAsia="Times New Roman" w:hAnsi="Times New Roman" w:cs="Times New Roman"/>
          <w:sz w:val="28"/>
          <w:szCs w:val="28"/>
          <w:lang w:val="en-US" w:eastAsia="ru-RU"/>
        </w:rPr>
        <w:t xml:space="preserve"> SAGU, Novaya seriya, XXII. V.kn. 4. -T., 1951)</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Qadimgi Choch tangalarini o‘rganishda V.A.Livshisning xizmati katta. U So‘g‘d rivoyatidagi </w:t>
      </w:r>
      <w:r w:rsidRPr="0015682B">
        <w:rPr>
          <w:rFonts w:ascii="Times New Roman" w:eastAsia="Times New Roman" w:hAnsi="Times New Roman" w:cs="Times New Roman"/>
          <w:i/>
          <w:sz w:val="28"/>
          <w:szCs w:val="28"/>
          <w:lang w:val="en-US" w:eastAsia="ru-RU"/>
        </w:rPr>
        <w:t xml:space="preserve">XWB </w:t>
      </w:r>
      <w:r w:rsidRPr="0015682B">
        <w:rPr>
          <w:rFonts w:ascii="Times New Roman" w:eastAsia="Times New Roman" w:hAnsi="Times New Roman" w:cs="Times New Roman"/>
          <w:sz w:val="28"/>
          <w:szCs w:val="28"/>
          <w:lang w:val="en-US" w:eastAsia="ru-RU"/>
        </w:rPr>
        <w:t xml:space="preserve"> unvonini hamda </w:t>
      </w:r>
      <w:r w:rsidRPr="0015682B">
        <w:rPr>
          <w:rFonts w:ascii="Times New Roman" w:eastAsia="Times New Roman" w:hAnsi="Times New Roman" w:cs="Times New Roman"/>
          <w:b/>
          <w:i/>
          <w:sz w:val="28"/>
          <w:szCs w:val="28"/>
          <w:lang w:val="en-US" w:eastAsia="ru-RU"/>
        </w:rPr>
        <w:t>c’cn’k</w:t>
      </w:r>
      <w:r w:rsidRPr="0015682B">
        <w:rPr>
          <w:rFonts w:ascii="Times New Roman" w:eastAsia="Times New Roman" w:hAnsi="Times New Roman" w:cs="Times New Roman"/>
          <w:b/>
          <w:sz w:val="28"/>
          <w:szCs w:val="28"/>
          <w:lang w:val="en-US" w:eastAsia="ru-RU"/>
        </w:rPr>
        <w:t xml:space="preserve"> (</w:t>
      </w:r>
      <w:r w:rsidRPr="0015682B">
        <w:rPr>
          <w:rFonts w:ascii="Times New Roman" w:eastAsia="Times New Roman" w:hAnsi="Times New Roman" w:cs="Times New Roman"/>
          <w:sz w:val="28"/>
          <w:szCs w:val="28"/>
          <w:lang w:val="en-US" w:eastAsia="ru-RU"/>
        </w:rPr>
        <w:t>chachanak) ifodasini aniqlashga muyassar bo‘ldi. Bu hol ularning zarb qilingan joyini uzil-kesil belgilash imkonini berdi (Livshis Lukonin, 1964, -B. 170-171).</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E.V.Rtveladze qadimgi Choch tangalarini o‘rganishga hissa qo‘shdi. Uning fikricha, Chochda mis tangalar zarb etish III asr boshlarida yo‘lga qo‘yilgan. Tangalar tipi negizida qadimgi Sharq, Xorazm So‘g‘d ikonografik an’anlari mavjud. V asrning o‘rtalarida Sosoniy dirhamlari Markaziy Osiyoda keng muomalada bo‘lgan.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Shosh arab xalifaligiga kirishgach bu еrda dastlab Ummaviylar, so‘ng Abbosiylar kumush tangalari paydo bo‘ladi. Shosh zarbxonalarida dirhamlar chiqarish yo‘lga qo‘yiladi. Shoshda zarb qilingan ilk dirhamlar 180 hijriy (796/797 y.) sanaga ega. Chochda “buxorxudod” kumush tangalarini zarb qilish VII asrning ikkinchi yarmidan yo‘lga qo‘yilgan va IX asrning birinchi choragiga qadar davom etgan</w:t>
      </w:r>
      <w:r w:rsidRPr="0015682B">
        <w:rPr>
          <w:rFonts w:ascii="Times New Roman" w:eastAsia="Times New Roman" w:hAnsi="Times New Roman" w:cs="Times New Roman"/>
          <w:sz w:val="28"/>
          <w:szCs w:val="28"/>
          <w:vertAlign w:val="superscript"/>
          <w:lang w:val="en-US" w:eastAsia="ru-RU"/>
        </w:rPr>
        <w:footnoteReference w:customMarkFollows="1" w:id="25"/>
        <w:t>1</w:t>
      </w:r>
      <w:r w:rsidRPr="0015682B">
        <w:rPr>
          <w:rFonts w:ascii="Times New Roman" w:eastAsia="Times New Roman" w:hAnsi="Times New Roman" w:cs="Times New Roman"/>
          <w:sz w:val="28"/>
          <w:szCs w:val="28"/>
          <w:lang w:val="en-US"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Chochni VII-VIII asrlarda mahalliy sulola va turkiy tudunlar sulolasi boshqargan. Choch hukmdori tangalarini asosan 3 guruhga ajratish mumkin. Xususan, vohaning bosh hukmdor sulolasi bo‘lmish Choch teginlar tangalari, ikkinchi darajali sulola mavqeidagi Choch tudunlari tangalari va mahalliy sulola tangalaridir.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E.V. Rtveladze ilk o‘rta asrlarga oid Choch tangalarida 6 xil tamg‘a uchrashi, bu esa vohada shuncha kichik hokimliklar mavjud bo‘lganidan darak berishini yozadi. Shuningdek, tadqiqotchilar Choch tangalarida Kabarna, Banokat, Tunkat, Farnkat kabi joy nomlari bo‘lib, ularni markazlar sifatida talqin qilish mumkin.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Choch vohasi tangalarida quyidagicha turkiy unvonlar uchrab, ular yozma manbalar asosida o‘z tasdig‘ini topgan: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          Tegin.</w:t>
      </w:r>
      <w:r w:rsidRPr="0015682B">
        <w:rPr>
          <w:rFonts w:ascii="Times New Roman" w:eastAsia="Times New Roman" w:hAnsi="Times New Roman" w:cs="Times New Roman"/>
          <w:sz w:val="28"/>
          <w:szCs w:val="28"/>
          <w:lang w:val="en-US" w:eastAsia="ru-RU"/>
        </w:rPr>
        <w:t xml:space="preserve"> Bu unvon bilan 3 tipda tangalar bosilgan. Xitoy yilnomalarida 605 yili G‘arbiy Turk hoqoni Shi (Choch)ga tegin Tyanchji ismli vakil jo‘natganligi, 609 yilda u Choch hukmdori sifatida Xitoyga elchi yuborgani qayd etiladi. Shuningdek, ularda 740 yillar mobaynida bir necha bor Xitoyga o‘z elchilarini yuborgan Choch hukmdori tegin unvon bilan zikr qilinadi.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r w:rsidRPr="0015682B">
        <w:rPr>
          <w:rFonts w:ascii="Times New Roman" w:eastAsia="Times New Roman" w:hAnsi="Times New Roman" w:cs="Times New Roman"/>
          <w:b/>
          <w:sz w:val="28"/>
          <w:szCs w:val="28"/>
          <w:lang w:val="en-US" w:eastAsia="ru-RU"/>
        </w:rPr>
        <w:t>Tudun.</w:t>
      </w:r>
      <w:r w:rsidRPr="0015682B">
        <w:rPr>
          <w:rFonts w:ascii="Times New Roman" w:eastAsia="Times New Roman" w:hAnsi="Times New Roman" w:cs="Times New Roman"/>
          <w:sz w:val="28"/>
          <w:szCs w:val="28"/>
          <w:lang w:val="en-US" w:eastAsia="ru-RU"/>
        </w:rPr>
        <w:t xml:space="preserve"> Bu unvon bilan 3 tipda tangalar zarb qilingan. Xitoy yilnomalarida 640-750 yillar orasida Shi (Choch)ni boshqargan 4 nafar tudun haqida ma’lumot uchrasa, so‘g‘diy A-14 raqamli hujjatda</w:t>
      </w:r>
      <w:r w:rsidRPr="0015682B">
        <w:rPr>
          <w:rFonts w:ascii="Times New Roman" w:eastAsia="Times New Roman" w:hAnsi="Times New Roman" w:cs="Times New Roman"/>
          <w:i/>
          <w:sz w:val="28"/>
          <w:szCs w:val="28"/>
          <w:lang w:val="en-US" w:eastAsia="ru-RU"/>
        </w:rPr>
        <w:t>“tbwn”,</w:t>
      </w:r>
      <w:r w:rsidRPr="0015682B">
        <w:rPr>
          <w:rFonts w:ascii="Times New Roman" w:eastAsia="Times New Roman" w:hAnsi="Times New Roman" w:cs="Times New Roman"/>
          <w:sz w:val="28"/>
          <w:szCs w:val="28"/>
          <w:lang w:val="en-US" w:eastAsia="ru-RU"/>
        </w:rPr>
        <w:t xml:space="preserve"> Tabariyning “Tarix ar-rusul va-l-muluk’ asarida” “Shosh maligi </w:t>
      </w:r>
      <w:r w:rsidRPr="0015682B">
        <w:rPr>
          <w:rFonts w:ascii="Times New Roman" w:eastAsia="Times New Roman" w:hAnsi="Times New Roman" w:cs="Times New Roman"/>
          <w:sz w:val="28"/>
          <w:szCs w:val="28"/>
          <w:lang w:val="en-US" w:eastAsia="ru-RU"/>
        </w:rPr>
        <w:lastRenderedPageBreak/>
        <w:t>tudun” iboralari uchraydi. Abu Rayxon Beruniy ham qadimgi Shosh hukmdorlarining unvoni tudun bo‘lganligi haqida yozadi.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E</w:t>
      </w:r>
      <w:r w:rsidRPr="0015682B">
        <w:rPr>
          <w:rFonts w:ascii="Times New Roman" w:eastAsia="Times New Roman" w:hAnsi="Times New Roman" w:cs="Times New Roman"/>
          <w:b/>
          <w:sz w:val="28"/>
          <w:szCs w:val="28"/>
          <w:lang w:val="en-US" w:eastAsia="ru-RU"/>
        </w:rPr>
        <w:t>ltabar</w:t>
      </w:r>
      <w:r w:rsidRPr="0015682B">
        <w:rPr>
          <w:rFonts w:ascii="Times New Roman" w:eastAsia="Times New Roman" w:hAnsi="Times New Roman" w:cs="Times New Roman"/>
          <w:sz w:val="28"/>
          <w:szCs w:val="28"/>
          <w:lang w:val="en-US" w:eastAsia="ru-RU"/>
        </w:rPr>
        <w:t xml:space="preserve">. Bu unvon bilan 2 tip tanga zarb qilingan. G‘arbiy Turk hoqoni Tunyabg‘u-hoqon (618-630) o‘z hukmdorligining dastlabki yillarida qarorgohini Chochning shimoliga ko‘chirgani va g‘arbiy o‘lkalardagi mahalliy hukmdorlarga Yelbatan unvonini berib, ular ustidan nazorat qilish uchun bittadan tudun jo‘natgani haqidagi ma’lumot Xitoy yilnomalarida qayd etiladi. Demak, bu ma’lumot ushbu vohaga taalluqli bo‘lib, Choch hukmdorlari ma’lum muddat ushbu unvonga ega bo‘lishgan. Ba’zi tadqiqotchilar Tan shu yilnomasida uchraydigan ayrim ma’lumotlar asosida 714 yilda Xitoyga qarashli Bey-tin (Beshbaliq) shahrini egallash uchun qapog‘on Bek-cho‘r xoqon (691-716) tomonidan yuborilgan shahzoda To‘ga tegin qo‘monligidagi Turk xoqonligi qo‘shinlari boshida Choch hukmdori Qabar Eltabar ham bo‘lganini ta’kidlaydi. Xususan, Choch teginlari tangasidagi tamg‘a bilan Eltabar unvonli tangalar tamg‘asining deyarli bir ekani bu tip tangalari teginlar sulolasi zarb qilgan, deb taxmin qilishga imkon beradi. Demak, Choch vohasi tangalari o‘sha davr tarixiy voqeliklarini o‘zida to‘laqonli aks ettirgan.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To‘n yabg‘u-hoqon (618-630) davriga oid tangalarning uch tipi ma’lumdir. Uning davrida hoqonlikning markazlashuvi yanada kuchaydi. Shu bilan birga VIIasrda mahalliy hokimliklarda ham masalan, Chochda turk sulolalaridan </w:t>
      </w:r>
      <w:r w:rsidRPr="0015682B">
        <w:rPr>
          <w:rFonts w:ascii="Times New Roman" w:eastAsia="Times New Roman" w:hAnsi="Times New Roman" w:cs="Times New Roman"/>
          <w:i/>
          <w:sz w:val="28"/>
          <w:szCs w:val="28"/>
          <w:lang w:val="en-US" w:eastAsia="ru-RU"/>
        </w:rPr>
        <w:t xml:space="preserve">tegin </w:t>
      </w:r>
      <w:r w:rsidRPr="0015682B">
        <w:rPr>
          <w:rFonts w:ascii="Times New Roman" w:eastAsia="Times New Roman" w:hAnsi="Times New Roman" w:cs="Times New Roman"/>
          <w:sz w:val="28"/>
          <w:szCs w:val="28"/>
          <w:lang w:val="en-US" w:eastAsia="ru-RU"/>
        </w:rPr>
        <w:t xml:space="preserve">(605-746) va </w:t>
      </w:r>
      <w:r w:rsidRPr="0015682B">
        <w:rPr>
          <w:rFonts w:ascii="Times New Roman" w:eastAsia="Times New Roman" w:hAnsi="Times New Roman" w:cs="Times New Roman"/>
          <w:i/>
          <w:sz w:val="28"/>
          <w:szCs w:val="28"/>
          <w:lang w:val="en-US" w:eastAsia="ru-RU"/>
        </w:rPr>
        <w:t xml:space="preserve">tudunlar </w:t>
      </w:r>
      <w:r w:rsidRPr="0015682B">
        <w:rPr>
          <w:rFonts w:ascii="Times New Roman" w:eastAsia="Times New Roman" w:hAnsi="Times New Roman" w:cs="Times New Roman"/>
          <w:sz w:val="28"/>
          <w:szCs w:val="28"/>
          <w:lang w:val="en-US" w:eastAsia="ru-RU"/>
        </w:rPr>
        <w:t>(620-750) tomonidan tangalar zarb etildi.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Chochdan topilgan numizmatik materiallar Markaziy Osiyoning G‘arbiy turk hoqonligi davri ilk o‘rta asrlardagi ijtimoiy-siyosiy, iqtisodiy, madaniy hayotiga muhim ma’lumotlarni beradi.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Qadimgi turk tangalari, xususan, Choch tangalarini maxsus o‘rgangan olimlar M.E.Masson, O.I.Smirnova, V.A.Liv</w:t>
      </w:r>
      <w:r w:rsidRPr="0015682B">
        <w:rPr>
          <w:rFonts w:ascii="Times New Roman" w:eastAsia="Times New Roman" w:hAnsi="Times New Roman" w:cs="Times New Roman"/>
          <w:sz w:val="28"/>
          <w:szCs w:val="28"/>
          <w:lang w:eastAsia="ru-RU"/>
        </w:rPr>
        <w:t>щ</w:t>
      </w:r>
      <w:r w:rsidRPr="0015682B">
        <w:rPr>
          <w:rFonts w:ascii="Times New Roman" w:eastAsia="Times New Roman" w:hAnsi="Times New Roman" w:cs="Times New Roman"/>
          <w:sz w:val="28"/>
          <w:szCs w:val="28"/>
          <w:lang w:val="en-US" w:eastAsia="ru-RU"/>
        </w:rPr>
        <w:t>is, E.V.Rtveladze, Ye.V.Zeymal, G‘.Boboyorov</w:t>
      </w:r>
      <w:r w:rsidRPr="0015682B">
        <w:rPr>
          <w:rFonts w:ascii="Times New Roman" w:eastAsia="Times New Roman" w:hAnsi="Times New Roman" w:cs="Times New Roman"/>
          <w:sz w:val="28"/>
          <w:szCs w:val="28"/>
          <w:vertAlign w:val="superscript"/>
          <w:lang w:val="en-US" w:eastAsia="ru-RU"/>
        </w:rPr>
        <w:footnoteReference w:customMarkFollows="1" w:id="26"/>
        <w:t>2</w:t>
      </w:r>
      <w:r w:rsidRPr="0015682B">
        <w:rPr>
          <w:rFonts w:ascii="Times New Roman" w:eastAsia="Times New Roman" w:hAnsi="Times New Roman" w:cs="Times New Roman"/>
          <w:sz w:val="28"/>
          <w:szCs w:val="28"/>
          <w:lang w:val="en-US" w:eastAsia="ru-RU"/>
        </w:rPr>
        <w:t>, M.Is’hoqov tadqiqotlarida “</w:t>
      </w:r>
      <w:r w:rsidRPr="0015682B">
        <w:rPr>
          <w:rFonts w:ascii="Times New Roman" w:eastAsia="Times New Roman" w:hAnsi="Times New Roman" w:cs="Times New Roman"/>
          <w:i/>
          <w:sz w:val="28"/>
          <w:szCs w:val="28"/>
          <w:lang w:val="en-US" w:eastAsia="ru-RU"/>
        </w:rPr>
        <w:t>turk-sug‘d tangalari”, “Sug‘d-turk tangalari”, “turk sulolalarining Choch tangalari”</w:t>
      </w:r>
      <w:r w:rsidRPr="0015682B">
        <w:rPr>
          <w:rFonts w:ascii="Times New Roman" w:eastAsia="Times New Roman" w:hAnsi="Times New Roman" w:cs="Times New Roman"/>
          <w:sz w:val="28"/>
          <w:szCs w:val="28"/>
          <w:lang w:val="en-US" w:eastAsia="ru-RU"/>
        </w:rPr>
        <w:t xml:space="preserve"> kabi iboralar ifoda etilgan.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VII-VIII asrlarda hoqonlik hududlarida mahalliy hokimlar </w:t>
      </w:r>
      <w:r w:rsidRPr="0015682B">
        <w:rPr>
          <w:rFonts w:ascii="Times New Roman" w:eastAsia="Times New Roman" w:hAnsi="Times New Roman" w:cs="Times New Roman"/>
          <w:i/>
          <w:sz w:val="28"/>
          <w:szCs w:val="28"/>
          <w:lang w:val="en-US" w:eastAsia="ru-RU"/>
        </w:rPr>
        <w:t xml:space="preserve">turktudunlari, turk tekinlari </w:t>
      </w:r>
      <w:r w:rsidRPr="0015682B">
        <w:rPr>
          <w:rFonts w:ascii="Times New Roman" w:eastAsia="Times New Roman" w:hAnsi="Times New Roman" w:cs="Times New Roman"/>
          <w:sz w:val="28"/>
          <w:szCs w:val="28"/>
          <w:lang w:val="en-US" w:eastAsia="ru-RU"/>
        </w:rPr>
        <w:t xml:space="preserve">tomonidan ham tangalar zarb etilgan. Biroq hoqonlikka qaragan hokimlarning sulolasi tarixi, sanalari haqida hanuzgacha mavjud materiallar uzuq yuluqligicha qolmoqda.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Choch tangalari seriyasi yozuvsiz tangadan boshlanadi. Topilgan tangalarda turli suratlar aks etgan. Choch tangalarining bir necha tasvirli turlari topilgan bo‘lib ularda hukmdorlarning surati, tanganing o‘rtasida kvadrat xalqali yo‘lbars surati tushirilgan. Bundan tashqari, tangalarda hukmdorning boshi uzra yarim oy, chap tomonida yulduz kabi tasvirlar ham tushirilgan. Masalan, Choch hukmdori Teginning sochlari еlkasiga tushgan, ko‘zlari qisiq, chap va o‘ng tomonlarida yarim oy va yulduz tasvirlangan. Yoki tangalarda hukmdorning kiyimi uning quyuq qoshlari va qovog‘ini bo‘rtib chizilgani, ularda xatto ko‘zlarini ham tushganini ko‘ramiz. Hukmdorning quloqlarida ziraklari bor. Tanga legendalari (tanga yozuvlari)da juda qisqa sug‘d yozuvlari bor. Bu yozuvlarda faqat </w:t>
      </w:r>
      <w:r w:rsidRPr="0015682B">
        <w:rPr>
          <w:rFonts w:ascii="Times New Roman" w:eastAsia="Times New Roman" w:hAnsi="Times New Roman" w:cs="Times New Roman"/>
          <w:sz w:val="28"/>
          <w:szCs w:val="28"/>
          <w:lang w:val="en-US" w:eastAsia="ru-RU"/>
        </w:rPr>
        <w:lastRenderedPageBreak/>
        <w:t xml:space="preserve">hukmdorning ismi va uning oldida </w:t>
      </w:r>
      <w:r w:rsidRPr="0015682B">
        <w:rPr>
          <w:rFonts w:ascii="Times New Roman" w:eastAsia="Times New Roman" w:hAnsi="Times New Roman" w:cs="Times New Roman"/>
          <w:i/>
          <w:sz w:val="28"/>
          <w:szCs w:val="28"/>
          <w:lang w:val="en-US" w:eastAsia="ru-RU"/>
        </w:rPr>
        <w:t>“tangri yorlaqagan hukmdor”, “hukmdor tudun, ilohiy qonun tayanchi”</w:t>
      </w:r>
      <w:r w:rsidRPr="0015682B">
        <w:rPr>
          <w:rFonts w:ascii="Times New Roman" w:eastAsia="Times New Roman" w:hAnsi="Times New Roman" w:cs="Times New Roman"/>
          <w:sz w:val="28"/>
          <w:szCs w:val="28"/>
          <w:lang w:val="en-US" w:eastAsia="ru-RU"/>
        </w:rPr>
        <w:t xml:space="preserve"> kabi so‘zlar bitilgan.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Choch tangalari gruppasi tanga doirasidagi tasvirlar bo‘yicha mutlaqo originaldir. Masalan, turkumning ko‘pgina tangalari o‘ng yuzasiga fantastik vahshiy hayvonning dahshat soluvchi hujumkor qiyofasi tushirilgan. Hayvon tasviri tanga tiplari bo‘yicha har xil. Ba’zan hayvonning boshi o‘ng tomonga, goho chap tomonga qaratilgan. Ba’zi tangalarda hayvon oldingi o‘ng oyog‘iga cho‘kibroq, chap oyog‘ini mushuksimonlarga xos ko‘targan holda tasvirlanadi. Dum esa keskin baland ko‘tarilgan va tananing tepasiga joylashgan. Choch tangalari seriyasida hokimiyat ramzi sifatida u yoki bu tomonga qaratilgan panshaxasimon tamg‘a tasvirlangan. Shunisi muhimki, Choch tangalariga so‘g‘d milliy yozuvi asosidagi xat bitilgan. Umuman, keyingi vaqtda so‘g‘dcha yozuvli tangalarning qator yangi tiplari topilayotgani so‘g‘d yozuvining Choch uchun ham qadimdan o‘ynagan madaniy rolini tushunishga yordam beradi. Choch tangalaridagi so‘g‘d yozuvlarining tarjimasi mazmuni M.Is’hoqov va B.To‘xtievning “O‘lmas obidalar” nomli kitobida yoritilgan</w:t>
      </w:r>
      <w:r w:rsidRPr="0015682B">
        <w:rPr>
          <w:rFonts w:ascii="Times New Roman" w:eastAsia="Times New Roman" w:hAnsi="Times New Roman" w:cs="Times New Roman"/>
          <w:sz w:val="28"/>
          <w:szCs w:val="28"/>
          <w:vertAlign w:val="superscript"/>
          <w:lang w:val="en-US" w:eastAsia="ru-RU"/>
        </w:rPr>
        <w:footnoteReference w:customMarkFollows="1" w:id="27"/>
        <w:t>1</w:t>
      </w:r>
      <w:r w:rsidRPr="0015682B">
        <w:rPr>
          <w:rFonts w:ascii="Times New Roman" w:eastAsia="Times New Roman" w:hAnsi="Times New Roman" w:cs="Times New Roman"/>
          <w:sz w:val="28"/>
          <w:szCs w:val="28"/>
          <w:lang w:val="en-US" w:eastAsia="ru-RU"/>
        </w:rPr>
        <w:t>.</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extent cx="2171700" cy="857250"/>
            <wp:effectExtent l="0" t="0" r="0" b="0"/>
            <wp:docPr id="312" name="Рисунок 3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71700" cy="85725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71700" cy="838200"/>
            <wp:effectExtent l="0" t="0" r="0" b="0"/>
            <wp:docPr id="311" name="Рисунок 3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1700" cy="8382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extent cx="2171700" cy="990600"/>
            <wp:effectExtent l="0" t="0" r="0" b="0"/>
            <wp:docPr id="310" name="Рисунок 3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71700" cy="9906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71700" cy="990600"/>
            <wp:effectExtent l="0" t="0" r="0" b="0"/>
            <wp:docPr id="309" name="Рисунок 30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71700" cy="9906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90775" cy="1143000"/>
            <wp:effectExtent l="0" t="0" r="9525" b="0"/>
            <wp:docPr id="308" name="Рисунок 30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775" cy="11430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III – IV asrlarda Chochda zarb qilingan mis tanga. Tanganing aversida chap tomonga qaragan hukmdor boshi tasvirlangan. Tanganing reversida esa mil av. III – milodning III asrlarida hukm surgan va markaziy boshqaruvi Choch vohasida joylashgan Qang‘ davlatiga xos tamg‘a mavjud bo‘lib, uning atrofida sug‘diy yozuvda </w:t>
      </w:r>
      <w:r w:rsidRPr="0015682B">
        <w:rPr>
          <w:rFonts w:ascii="Times New Roman" w:eastAsia="Times New Roman" w:hAnsi="Times New Roman" w:cs="Times New Roman"/>
          <w:i/>
          <w:sz w:val="28"/>
          <w:szCs w:val="28"/>
          <w:lang w:val="en-US" w:eastAsia="ru-RU"/>
        </w:rPr>
        <w:t xml:space="preserve">s’s’n n’ps wnwn </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i/>
          <w:sz w:val="28"/>
          <w:szCs w:val="28"/>
          <w:lang w:eastAsia="ru-RU"/>
        </w:rPr>
        <w:t>β</w:t>
      </w:r>
      <w:r w:rsidRPr="0015682B">
        <w:rPr>
          <w:rFonts w:ascii="Times New Roman" w:eastAsia="Times New Roman" w:hAnsi="Times New Roman" w:cs="Times New Roman"/>
          <w:i/>
          <w:sz w:val="28"/>
          <w:szCs w:val="28"/>
          <w:lang w:val="en-US" w:eastAsia="ru-RU"/>
        </w:rPr>
        <w:t xml:space="preserve"> - “Choch jamoasining muzaffar hukmdori</w:t>
      </w:r>
      <w:r w:rsidRPr="0015682B">
        <w:rPr>
          <w:rFonts w:ascii="Times New Roman" w:eastAsia="Times New Roman" w:hAnsi="Times New Roman" w:cs="Times New Roman"/>
          <w:sz w:val="28"/>
          <w:szCs w:val="28"/>
          <w:lang w:val="en-US" w:eastAsia="ru-RU"/>
        </w:rPr>
        <w:t xml:space="preserve">” jumlalari o‘rin olgan. </w:t>
      </w:r>
      <w:r w:rsidRPr="0015682B">
        <w:rPr>
          <w:rFonts w:ascii="Times New Roman" w:eastAsia="Times New Roman" w:hAnsi="Times New Roman" w:cs="Times New Roman"/>
          <w:sz w:val="28"/>
          <w:szCs w:val="28"/>
          <w:lang w:eastAsia="ru-RU"/>
        </w:rPr>
        <w:t xml:space="preserve">Tanganing hajmi 2,13 sm, og‘irligi 3,7 gr. Qanqa xarobasidan topilgan.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390775" cy="1019175"/>
            <wp:effectExtent l="0" t="0" r="9525" b="9525"/>
            <wp:docPr id="307" name="Рисунок 3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90775" cy="101917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eastAsia="ru-RU"/>
        </w:rPr>
      </w:pPr>
      <w:r w:rsidRPr="0015682B">
        <w:rPr>
          <w:rFonts w:ascii="Times New Roman" w:eastAsia="Times New Roman" w:hAnsi="Times New Roman" w:cs="Times New Roman"/>
          <w:sz w:val="28"/>
          <w:szCs w:val="28"/>
          <w:lang w:val="en-US" w:eastAsia="ru-RU"/>
        </w:rPr>
        <w:t>III – IV asrlarda Chochda zarb qilingan mis tanga. Tanganing aversida  chap tomonga qaragan hukmdor boshi tasviri aks etgan. Tanganing reversida esa Qang‘ davlati (mil. av. III – mil. III asrlarda)ga xos tamg‘a mavjud bo‘lib, uning atrofida teskari yozilgan (Oynada ko‘rilganda to‘g‘ri o‘qiladigan/zerkaln</w:t>
      </w:r>
      <w:r w:rsidRPr="0015682B">
        <w:rPr>
          <w:rFonts w:ascii="Times New Roman" w:eastAsia="Times New Roman" w:hAnsi="Times New Roman" w:cs="Times New Roman"/>
          <w:sz w:val="28"/>
          <w:szCs w:val="28"/>
          <w:lang w:eastAsia="ru-RU"/>
        </w:rPr>
        <w:t>ы</w:t>
      </w:r>
      <w:r w:rsidRPr="0015682B">
        <w:rPr>
          <w:rFonts w:ascii="Times New Roman" w:eastAsia="Times New Roman" w:hAnsi="Times New Roman" w:cs="Times New Roman"/>
          <w:sz w:val="28"/>
          <w:szCs w:val="28"/>
          <w:lang w:val="en-US" w:eastAsia="ru-RU"/>
        </w:rPr>
        <w:t xml:space="preserve">y) sug‘diy yozuvli </w:t>
      </w:r>
      <w:r w:rsidRPr="0015682B">
        <w:rPr>
          <w:rFonts w:ascii="Times New Roman" w:eastAsia="Times New Roman" w:hAnsi="Times New Roman" w:cs="Times New Roman"/>
          <w:i/>
          <w:sz w:val="28"/>
          <w:szCs w:val="28"/>
          <w:lang w:val="en-US" w:eastAsia="ru-RU"/>
        </w:rPr>
        <w:t xml:space="preserve">s’s’n n’ps ...... wnwn </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i/>
          <w:sz w:val="28"/>
          <w:szCs w:val="28"/>
          <w:lang w:eastAsia="ru-RU"/>
        </w:rPr>
        <w:t>β</w:t>
      </w:r>
      <w:r w:rsidRPr="0015682B">
        <w:rPr>
          <w:rFonts w:ascii="Times New Roman" w:eastAsia="Times New Roman" w:hAnsi="Times New Roman" w:cs="Times New Roman"/>
          <w:i/>
          <w:sz w:val="28"/>
          <w:szCs w:val="28"/>
          <w:lang w:val="en-US" w:eastAsia="ru-RU"/>
        </w:rPr>
        <w:t xml:space="preserve"> - “Choch jamoasining ...... muzaffar hukmdori</w:t>
      </w:r>
      <w:r w:rsidRPr="0015682B">
        <w:rPr>
          <w:rFonts w:ascii="Times New Roman" w:eastAsia="Times New Roman" w:hAnsi="Times New Roman" w:cs="Times New Roman"/>
          <w:sz w:val="28"/>
          <w:szCs w:val="28"/>
          <w:lang w:val="en-US" w:eastAsia="ru-RU"/>
        </w:rPr>
        <w:t xml:space="preserve">” jumlalari o‘rin olgan. </w:t>
      </w:r>
      <w:r w:rsidRPr="0015682B">
        <w:rPr>
          <w:rFonts w:ascii="Times New Roman" w:eastAsia="Times New Roman" w:hAnsi="Times New Roman" w:cs="Times New Roman"/>
          <w:sz w:val="28"/>
          <w:szCs w:val="28"/>
          <w:lang w:eastAsia="ru-RU"/>
        </w:rPr>
        <w:t>Tanganing hajmi 2,13 sm, og‘irligi 3,0 gr. Qanqa xarobasidan topilgan</w:t>
      </w:r>
      <w:r w:rsidRPr="0015682B">
        <w:rPr>
          <w:rFonts w:ascii="Times New Roman" w:eastAsia="Times New Roman" w:hAnsi="Times New Roman" w:cs="Times New Roman"/>
          <w:i/>
          <w:sz w:val="28"/>
          <w:szCs w:val="28"/>
          <w:lang w:eastAsia="ru-RU"/>
        </w:rPr>
        <w:t xml:space="preserve">. </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57400" cy="1028700"/>
            <wp:effectExtent l="0" t="0" r="0" b="0"/>
            <wp:docPr id="306" name="Рисунок 30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III – IV asrlarda Chochda zarb qilingan mis tanga. Tanganing aversida chap tomonga qaragan hukmdor boshi, tepasida esa yarim oy tasvirlangan. Tanganing reversida Qang‘ davlati (mil. av. III – milodning III asrlari)ga xos tamg‘a mavjud bo‘lib, uning atrofida teskari yozilgan (Oynada ko‘rilganda to‘g‘ri o‘qiladigan/zerkaln</w:t>
      </w:r>
      <w:r w:rsidRPr="0015682B">
        <w:rPr>
          <w:rFonts w:ascii="Times New Roman" w:eastAsia="Times New Roman" w:hAnsi="Times New Roman" w:cs="Times New Roman"/>
          <w:sz w:val="28"/>
          <w:szCs w:val="28"/>
          <w:lang w:eastAsia="ru-RU"/>
        </w:rPr>
        <w:t>ы</w:t>
      </w:r>
      <w:r w:rsidRPr="0015682B">
        <w:rPr>
          <w:rFonts w:ascii="Times New Roman" w:eastAsia="Times New Roman" w:hAnsi="Times New Roman" w:cs="Times New Roman"/>
          <w:sz w:val="28"/>
          <w:szCs w:val="28"/>
          <w:lang w:val="en-US" w:eastAsia="ru-RU"/>
        </w:rPr>
        <w:t xml:space="preserve">y) sug‘diy yozuvli </w:t>
      </w:r>
      <w:r w:rsidRPr="0015682B">
        <w:rPr>
          <w:rFonts w:ascii="Times New Roman" w:eastAsia="Times New Roman" w:hAnsi="Times New Roman" w:cs="Times New Roman"/>
          <w:i/>
          <w:sz w:val="28"/>
          <w:szCs w:val="28"/>
          <w:lang w:val="en-US" w:eastAsia="ru-RU"/>
        </w:rPr>
        <w:t xml:space="preserve">s’s’n n’ps ...... wnwn </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i/>
          <w:sz w:val="28"/>
          <w:szCs w:val="28"/>
          <w:lang w:eastAsia="ru-RU"/>
        </w:rPr>
        <w:t>β</w:t>
      </w:r>
      <w:r w:rsidRPr="0015682B">
        <w:rPr>
          <w:rFonts w:ascii="Times New Roman" w:eastAsia="Times New Roman" w:hAnsi="Times New Roman" w:cs="Times New Roman"/>
          <w:i/>
          <w:sz w:val="28"/>
          <w:szCs w:val="28"/>
          <w:lang w:val="en-US" w:eastAsia="ru-RU"/>
        </w:rPr>
        <w:t xml:space="preserve"> - “Choch jamoasining ...... muzaffar hukmdori</w:t>
      </w:r>
      <w:r w:rsidRPr="0015682B">
        <w:rPr>
          <w:rFonts w:ascii="Times New Roman" w:eastAsia="Times New Roman" w:hAnsi="Times New Roman" w:cs="Times New Roman"/>
          <w:sz w:val="28"/>
          <w:szCs w:val="28"/>
          <w:lang w:val="en-US" w:eastAsia="ru-RU"/>
        </w:rPr>
        <w:t xml:space="preserve">” jumlalari o‘rin olgan. Tanganing hajmi 2,2 sm, og‘irligi 3,7 gr. Qanqa xarobasidan topilgan.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III – IV asrlarda Chochda zarb qilingan mis tanga. Tanganing aversida chap tomonga qaragan hukmdor boshi tasviri aks etgan. Hukmdor boshining tepasida yarim Oy tasviri o‘rin olgan. Tanganing reversida esa Qang‘ davlati (mil. av. III – milodning III asrlari)ga xos tamg‘a mavjud bo‘lib, uning atrofida sug‘diy yozuvda </w:t>
      </w:r>
      <w:r w:rsidRPr="0015682B">
        <w:rPr>
          <w:rFonts w:ascii="Times New Roman" w:eastAsia="Times New Roman" w:hAnsi="Times New Roman" w:cs="Times New Roman"/>
          <w:i/>
          <w:sz w:val="28"/>
          <w:szCs w:val="28"/>
          <w:lang w:val="en-US" w:eastAsia="ru-RU"/>
        </w:rPr>
        <w:t xml:space="preserve">s’s’n n’ps wnwn </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i/>
          <w:sz w:val="28"/>
          <w:szCs w:val="28"/>
          <w:lang w:eastAsia="ru-RU"/>
        </w:rPr>
        <w:t>β</w:t>
      </w:r>
      <w:r w:rsidRPr="0015682B">
        <w:rPr>
          <w:rFonts w:ascii="Times New Roman" w:eastAsia="Times New Roman" w:hAnsi="Times New Roman" w:cs="Times New Roman"/>
          <w:i/>
          <w:sz w:val="28"/>
          <w:szCs w:val="28"/>
          <w:lang w:val="en-US" w:eastAsia="ru-RU"/>
        </w:rPr>
        <w:t xml:space="preserve"> - “Choch jamoasining muzaffar hukmdori”</w:t>
      </w:r>
      <w:r w:rsidRPr="0015682B">
        <w:rPr>
          <w:rFonts w:ascii="Times New Roman" w:eastAsia="Times New Roman" w:hAnsi="Times New Roman" w:cs="Times New Roman"/>
          <w:sz w:val="28"/>
          <w:szCs w:val="28"/>
          <w:lang w:val="en-US" w:eastAsia="ru-RU"/>
        </w:rPr>
        <w:t xml:space="preserve"> jumlalari o‘rin olgan. Tanganing hajmi 2,1 sm, og‘irligi 3,77 gr. Qanqa xarobasidan topilgan.</w:t>
      </w:r>
    </w:p>
    <w:p w:rsidR="0015682B" w:rsidRPr="0015682B" w:rsidRDefault="0015682B" w:rsidP="0015682B">
      <w:pPr>
        <w:spacing w:after="0" w:line="240" w:lineRule="auto"/>
        <w:ind w:left="-142" w:right="-479" w:firstLine="724"/>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5-rasm.  </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90775" cy="952500"/>
            <wp:effectExtent l="0" t="0" r="9525" b="0"/>
            <wp:docPr id="305" name="Рисунок 30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90775" cy="9525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III – IV asrlarda Chochda zarb qilingan mis tanga. Tanganing aversida chap tomonga qaragan hukmdor boshi tasviri aks etgan. Tanganing chap yuzida reversida esa Qang‘ davlati (mil. av. III – milodning III asrlari)ga xos tamg‘a mavjud bo‘lib, uning atrofida bir qismi saqlangan sug‘diy yozuvda </w:t>
      </w:r>
      <w:r w:rsidRPr="0015682B">
        <w:rPr>
          <w:rFonts w:ascii="Times New Roman" w:eastAsia="Times New Roman" w:hAnsi="Times New Roman" w:cs="Times New Roman"/>
          <w:i/>
          <w:sz w:val="28"/>
          <w:szCs w:val="28"/>
          <w:lang w:val="en-US" w:eastAsia="ru-RU"/>
        </w:rPr>
        <w:t xml:space="preserve">s’s’n n’ps wnwn </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i/>
          <w:sz w:val="28"/>
          <w:szCs w:val="28"/>
          <w:lang w:eastAsia="ru-RU"/>
        </w:rPr>
        <w:t>β</w:t>
      </w:r>
      <w:r w:rsidRPr="0015682B">
        <w:rPr>
          <w:rFonts w:ascii="Times New Roman" w:eastAsia="Times New Roman" w:hAnsi="Times New Roman" w:cs="Times New Roman"/>
          <w:i/>
          <w:sz w:val="28"/>
          <w:szCs w:val="28"/>
          <w:lang w:val="en-US" w:eastAsia="ru-RU"/>
        </w:rPr>
        <w:t xml:space="preserve"> - “Choch jamoasining muzaffar hukmdori”</w:t>
      </w:r>
      <w:r w:rsidRPr="0015682B">
        <w:rPr>
          <w:rFonts w:ascii="Times New Roman" w:eastAsia="Times New Roman" w:hAnsi="Times New Roman" w:cs="Times New Roman"/>
          <w:sz w:val="28"/>
          <w:szCs w:val="28"/>
          <w:lang w:val="en-US" w:eastAsia="ru-RU"/>
        </w:rPr>
        <w:t xml:space="preserve"> jumlalari o‘rin olgan. </w:t>
      </w:r>
      <w:r w:rsidRPr="0015682B">
        <w:rPr>
          <w:rFonts w:ascii="Times New Roman" w:eastAsia="Times New Roman" w:hAnsi="Times New Roman" w:cs="Times New Roman"/>
          <w:sz w:val="28"/>
          <w:szCs w:val="28"/>
          <w:lang w:eastAsia="ru-RU"/>
        </w:rPr>
        <w:t xml:space="preserve">Tanganing hajmi 1,9 sm, og‘irligi 3,0 gr. Qanqa xarobasidan topilgan. </w:t>
      </w:r>
    </w:p>
    <w:p w:rsidR="0015682B" w:rsidRPr="0015682B" w:rsidRDefault="0015682B" w:rsidP="0015682B">
      <w:pPr>
        <w:spacing w:after="0" w:line="240" w:lineRule="auto"/>
        <w:ind w:left="-142" w:right="-479" w:firstLine="724"/>
        <w:rPr>
          <w:rFonts w:ascii="Times New Roman" w:eastAsia="Times New Roman" w:hAnsi="Times New Roman" w:cs="Times New Roman"/>
          <w:sz w:val="28"/>
          <w:szCs w:val="28"/>
          <w:lang w:eastAsia="ru-RU"/>
        </w:rPr>
      </w:pP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390775" cy="971550"/>
            <wp:effectExtent l="0" t="0" r="9525" b="0"/>
            <wp:docPr id="304" name="Рисунок 30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90775" cy="97155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III – IV asrlarda Chochda zarb qilingan mis tanga. Tanganing aversida chap tomonga qaragan hukmdor boshi, tepasida esa yarim oy tasviri o‘rin olgan. Tanganing reversida Qang‘ davlati (mil. av. III – milodning III asrlari)ga xos tamg‘a mavjud bo‘lib, uning atrofida sug‘diy yozuvda </w:t>
      </w:r>
      <w:r w:rsidRPr="0015682B">
        <w:rPr>
          <w:rFonts w:ascii="Times New Roman" w:eastAsia="Times New Roman" w:hAnsi="Times New Roman" w:cs="Times New Roman"/>
          <w:i/>
          <w:sz w:val="28"/>
          <w:szCs w:val="28"/>
          <w:lang w:val="en-US" w:eastAsia="ru-RU"/>
        </w:rPr>
        <w:t xml:space="preserve">s’s’n n’ps wnwn </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i/>
          <w:sz w:val="28"/>
          <w:szCs w:val="28"/>
          <w:lang w:eastAsia="ru-RU"/>
        </w:rPr>
        <w:t>β</w:t>
      </w:r>
      <w:r w:rsidRPr="0015682B">
        <w:rPr>
          <w:rFonts w:ascii="Times New Roman" w:eastAsia="Times New Roman" w:hAnsi="Times New Roman" w:cs="Times New Roman"/>
          <w:i/>
          <w:sz w:val="28"/>
          <w:szCs w:val="28"/>
          <w:lang w:val="en-US" w:eastAsia="ru-RU"/>
        </w:rPr>
        <w:t xml:space="preserve"> - “Choch jamoasining muzaffar hukmdori” </w:t>
      </w:r>
      <w:r w:rsidRPr="0015682B">
        <w:rPr>
          <w:rFonts w:ascii="Times New Roman" w:eastAsia="Times New Roman" w:hAnsi="Times New Roman" w:cs="Times New Roman"/>
          <w:sz w:val="28"/>
          <w:szCs w:val="28"/>
          <w:lang w:val="en-US" w:eastAsia="ru-RU"/>
        </w:rPr>
        <w:t xml:space="preserve">jumlalari o‘rin olgan. </w:t>
      </w:r>
      <w:r w:rsidRPr="0015682B">
        <w:rPr>
          <w:rFonts w:ascii="Times New Roman" w:eastAsia="Times New Roman" w:hAnsi="Times New Roman" w:cs="Times New Roman"/>
          <w:sz w:val="28"/>
          <w:szCs w:val="28"/>
          <w:lang w:eastAsia="ru-RU"/>
        </w:rPr>
        <w:t xml:space="preserve">Tanganing hajmi 2,4 sm, og‘irligi 6,7 gr. Qanqa xarobasidan topilgan. </w:t>
      </w:r>
    </w:p>
    <w:p w:rsidR="0015682B" w:rsidRPr="0015682B" w:rsidRDefault="0015682B" w:rsidP="0015682B">
      <w:pPr>
        <w:spacing w:after="0" w:line="240" w:lineRule="auto"/>
        <w:ind w:left="-142" w:right="-479" w:firstLine="724"/>
        <w:rPr>
          <w:rFonts w:ascii="Times New Roman" w:eastAsia="Times New Roman" w:hAnsi="Times New Roman" w:cs="Times New Roman"/>
          <w:sz w:val="28"/>
          <w:szCs w:val="28"/>
          <w:lang w:eastAsia="ru-RU"/>
        </w:rPr>
      </w:pP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190750" cy="904875"/>
            <wp:effectExtent l="0" t="0" r="0" b="9525"/>
            <wp:docPr id="303" name="Рисунок 30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90750" cy="90487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IV-V asrlarda Chochda zarb qilingan mis tanga. Tanganing hajmi 18,3 sm, og‘irligi 1,65 gr. </w:t>
      </w:r>
      <w:r w:rsidRPr="0015682B">
        <w:rPr>
          <w:rFonts w:ascii="Times New Roman" w:eastAsia="Times New Roman" w:hAnsi="Times New Roman" w:cs="Times New Roman"/>
          <w:sz w:val="28"/>
          <w:szCs w:val="28"/>
          <w:lang w:eastAsia="ru-RU"/>
        </w:rPr>
        <w:t>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505075" cy="1104900"/>
            <wp:effectExtent l="0" t="0" r="9525" b="0"/>
            <wp:docPr id="302" name="Рисунок 302" descr="1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11-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05075" cy="11049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VII-VIII asrlarda Chochda zarb qilingan mis tanga. Tanganing aversida o‘ngga yuzlangan bars (qoplon) tasviri aks etgan. Ma’lumki, bars qadimda Toshkent vohasining ramzi (totemi) bo‘lgan, deb talqin etiladi. Tanganing reversida esa Choch vohasi tangalarining aksariyatiga xos tamg‘a joy olgan. Tamg‘a atrofida sug‘diy yozuvda </w:t>
      </w:r>
      <w:r w:rsidRPr="0015682B">
        <w:rPr>
          <w:rFonts w:ascii="Times New Roman" w:eastAsia="Times New Roman" w:hAnsi="Times New Roman" w:cs="Times New Roman"/>
          <w:i/>
          <w:sz w:val="28"/>
          <w:szCs w:val="28"/>
          <w:lang w:val="en-US" w:eastAsia="ru-RU"/>
        </w:rPr>
        <w:t xml:space="preserve">c’cynk </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i/>
          <w:sz w:val="28"/>
          <w:szCs w:val="28"/>
          <w:lang w:eastAsia="ru-RU"/>
        </w:rPr>
        <w:t>β</w:t>
      </w:r>
      <w:r w:rsidRPr="0015682B">
        <w:rPr>
          <w:rFonts w:ascii="Times New Roman" w:eastAsia="Times New Roman" w:hAnsi="Times New Roman" w:cs="Times New Roman"/>
          <w:i/>
          <w:sz w:val="28"/>
          <w:szCs w:val="28"/>
          <w:lang w:val="en-US" w:eastAsia="ru-RU"/>
        </w:rPr>
        <w:t>w – “Choch hukmdori”</w:t>
      </w:r>
      <w:r w:rsidRPr="0015682B">
        <w:rPr>
          <w:rFonts w:ascii="Times New Roman" w:eastAsia="Times New Roman" w:hAnsi="Times New Roman" w:cs="Times New Roman"/>
          <w:sz w:val="28"/>
          <w:szCs w:val="28"/>
          <w:lang w:val="en-US" w:eastAsia="ru-RU"/>
        </w:rPr>
        <w:t>. Ushbu tanga Choch tudunlari sulolasi (640-750) vakillari tomonidan zarb qilingan bo‘lishi mumkin. Chunki undagi tamg‘a shakli “</w:t>
      </w:r>
      <w:r w:rsidRPr="0015682B">
        <w:rPr>
          <w:rFonts w:ascii="Times New Roman" w:eastAsia="Times New Roman" w:hAnsi="Times New Roman" w:cs="Times New Roman"/>
          <w:i/>
          <w:sz w:val="28"/>
          <w:szCs w:val="28"/>
          <w:lang w:val="en-US" w:eastAsia="ru-RU"/>
        </w:rPr>
        <w:t>tudun”</w:t>
      </w:r>
      <w:r w:rsidRPr="0015682B">
        <w:rPr>
          <w:rFonts w:ascii="Times New Roman" w:eastAsia="Times New Roman" w:hAnsi="Times New Roman" w:cs="Times New Roman"/>
          <w:sz w:val="28"/>
          <w:szCs w:val="28"/>
          <w:lang w:val="en-US" w:eastAsia="ru-RU"/>
        </w:rPr>
        <w:t xml:space="preserve"> unvonli tangalardagi bilan bir xil. </w:t>
      </w:r>
      <w:r w:rsidRPr="0015682B">
        <w:rPr>
          <w:rFonts w:ascii="Times New Roman" w:eastAsia="Times New Roman" w:hAnsi="Times New Roman" w:cs="Times New Roman"/>
          <w:sz w:val="28"/>
          <w:szCs w:val="28"/>
          <w:lang w:eastAsia="ru-RU"/>
        </w:rPr>
        <w:t>Tanganing hajmi 2,0 sm, og‘irligi 2,0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514600" cy="1066800"/>
            <wp:effectExtent l="0" t="0" r="0" b="0"/>
            <wp:docPr id="301" name="Рисунок 301" descr="1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12-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14600" cy="10668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VII-VIII asrlarda Chochda zarb qilingan mis tanga. Tanganing aversida o‘ngga yuzlangan bars (qoplon) tasviri aks etgan. Tanganing reversida esa Choch vohasi tangalarining aksariyatiga xos tamg‘a joy olgan. Tangada yozuv aks ettirilmagan. Ushbu tanga Choch tudunlari sulolasi (640-750) vakillari tomonidan zarb qilingan bo‘lishi mumkin. </w:t>
      </w:r>
      <w:r w:rsidRPr="0015682B">
        <w:rPr>
          <w:rFonts w:ascii="Times New Roman" w:eastAsia="Times New Roman" w:hAnsi="Times New Roman" w:cs="Times New Roman"/>
          <w:sz w:val="28"/>
          <w:szCs w:val="28"/>
          <w:lang w:eastAsia="ru-RU"/>
        </w:rPr>
        <w:t>Tanganing hajmi 2,0 sm, og‘irligi 2,0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400300" cy="1057275"/>
            <wp:effectExtent l="0" t="0" r="0" b="9525"/>
            <wp:docPr id="300" name="Рисунок 300" descr="1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13-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00300" cy="105727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VI-asrning so‘nggi choragida Chochda zarb qilingan mis tanga. Tanganing aversida to‘g‘riga qaragan hukmdor tasviri aks etgan. Hukmdor boshining o‘ng tomonida yunon yozuvining izlari saqlangan. Tanganing reversida esa Choch vohasida zarb qilingan G‘arbiy Turk xoqonligi tangalariga xos tamg‘a va uning ostida runiysimon belgi joy olgan. Tanganing ikonorafik jihatlari Vizantiya imperiyasi tangalariga o‘xshash. Bu esa uning G‘arbiy Turk xoqonligi tanga zarbiga Vizantiya an’analarining ta’sir ko‘rsatganidan darak beradi. </w:t>
      </w:r>
      <w:r w:rsidRPr="0015682B">
        <w:rPr>
          <w:rFonts w:ascii="Times New Roman" w:eastAsia="Times New Roman" w:hAnsi="Times New Roman" w:cs="Times New Roman"/>
          <w:sz w:val="28"/>
          <w:szCs w:val="28"/>
          <w:lang w:eastAsia="ru-RU"/>
        </w:rPr>
        <w:t>Tanganing hajmi 2 sm, og‘irligi 2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390775" cy="1047750"/>
            <wp:effectExtent l="0" t="0" r="9525" b="0"/>
            <wp:docPr id="299" name="Рисунок 299" descr="1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14-t"/>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775" cy="104775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VI-asrning so‘nggi choragida Chochda zarb qilingan mis tanga. Tanganing aversida otliq hukmdor va uning oldida sal egilgan holat turib, qo‘lida ashyo </w:t>
      </w:r>
      <w:r w:rsidRPr="0015682B">
        <w:rPr>
          <w:rFonts w:ascii="Times New Roman" w:eastAsia="Times New Roman" w:hAnsi="Times New Roman" w:cs="Times New Roman"/>
          <w:i/>
          <w:sz w:val="28"/>
          <w:szCs w:val="28"/>
          <w:lang w:val="en-US" w:eastAsia="ru-RU"/>
        </w:rPr>
        <w:t>(qut-baraka ramzi)</w:t>
      </w:r>
      <w:r w:rsidRPr="0015682B">
        <w:rPr>
          <w:rFonts w:ascii="Times New Roman" w:eastAsia="Times New Roman" w:hAnsi="Times New Roman" w:cs="Times New Roman"/>
          <w:sz w:val="28"/>
          <w:szCs w:val="28"/>
          <w:lang w:val="en-US" w:eastAsia="ru-RU"/>
        </w:rPr>
        <w:t xml:space="preserve"> tutgan (</w:t>
      </w:r>
      <w:r w:rsidRPr="0015682B">
        <w:rPr>
          <w:rFonts w:ascii="Times New Roman" w:eastAsia="Times New Roman" w:hAnsi="Times New Roman" w:cs="Times New Roman"/>
          <w:i/>
          <w:sz w:val="28"/>
          <w:szCs w:val="28"/>
          <w:lang w:val="en-US" w:eastAsia="ru-RU"/>
        </w:rPr>
        <w:t>iloha Umay timsolidagi</w:t>
      </w:r>
      <w:r w:rsidRPr="0015682B">
        <w:rPr>
          <w:rFonts w:ascii="Times New Roman" w:eastAsia="Times New Roman" w:hAnsi="Times New Roman" w:cs="Times New Roman"/>
          <w:sz w:val="28"/>
          <w:szCs w:val="28"/>
          <w:lang w:val="en-US" w:eastAsia="ru-RU"/>
        </w:rPr>
        <w:t xml:space="preserve">) malika-xotun tasvirlangan. Tanganing reversida esa o‘rtada zardushtiylik diniy ramziy belgisi otashdon va uning chap tomonida Choch vohasida zarb qilingan G‘arbiy Turk xoqonligi tangalariga xos tamg‘a joy olgan. Tanganing ikonorafik jihatlari uning G‘arbiy Turk xoqonligiga oid tanga ekanligidan darak beradi. </w:t>
      </w:r>
      <w:r w:rsidRPr="0015682B">
        <w:rPr>
          <w:rFonts w:ascii="Times New Roman" w:eastAsia="Times New Roman" w:hAnsi="Times New Roman" w:cs="Times New Roman"/>
          <w:sz w:val="28"/>
          <w:szCs w:val="28"/>
          <w:lang w:eastAsia="ru-RU"/>
        </w:rPr>
        <w:t>Tanganing hajmi 2 sm, og‘irligi 2 gr. Qanqa xarobasidan topilgan.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514600" cy="1133475"/>
            <wp:effectExtent l="0" t="0" r="0" b="9525"/>
            <wp:docPr id="298" name="Рисунок 298" descr="1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15-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14600" cy="113347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VI-asrning so‘nggi choragida Chochda zarb qilingan mis tanga. Tanganing aversida chordona qurib o‘tirgan holatdagi o‘ng tomonga yuzlangan hukmdor va uning oldida chordona qurib o‘tirgan homilador ayol malika-xotun tasviri aks etgan. Tanganing reversida esa o‘rtada Choch vohasida zarb qilingan G‘arbiy Turk xoqonligi tangalariga xos tamg‘a joy olgan. Tamg‘a atrofida sug‘diy yozuvda </w:t>
      </w:r>
      <w:r w:rsidRPr="0015682B">
        <w:rPr>
          <w:rFonts w:ascii="Times New Roman" w:eastAsia="Times New Roman" w:hAnsi="Times New Roman" w:cs="Times New Roman"/>
          <w:i/>
          <w:sz w:val="28"/>
          <w:szCs w:val="28"/>
          <w:lang w:val="en-US" w:eastAsia="ru-RU"/>
        </w:rPr>
        <w:t>pny zp</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 kr cr</w:t>
      </w:r>
      <w:r w:rsidRPr="0015682B">
        <w:rPr>
          <w:rFonts w:ascii="Times New Roman" w:eastAsia="Times New Roman" w:hAnsi="Times New Roman" w:cs="Times New Roman"/>
          <w:i/>
          <w:sz w:val="28"/>
          <w:szCs w:val="28"/>
          <w:lang w:eastAsia="ru-RU"/>
        </w:rPr>
        <w:t>δ</w:t>
      </w:r>
      <w:r w:rsidRPr="0015682B">
        <w:rPr>
          <w:rFonts w:ascii="Times New Roman" w:eastAsia="Times New Roman" w:hAnsi="Times New Roman" w:cs="Times New Roman"/>
          <w:i/>
          <w:sz w:val="28"/>
          <w:szCs w:val="28"/>
          <w:lang w:val="en-US" w:eastAsia="ru-RU"/>
        </w:rPr>
        <w:t xml:space="preserve">nk–“Zabardast jabg‘u Chirdanakning puli” </w:t>
      </w:r>
      <w:r w:rsidRPr="0015682B">
        <w:rPr>
          <w:rFonts w:ascii="Times New Roman" w:eastAsia="Times New Roman" w:hAnsi="Times New Roman" w:cs="Times New Roman"/>
          <w:sz w:val="28"/>
          <w:szCs w:val="28"/>
          <w:lang w:val="en-US" w:eastAsia="ru-RU"/>
        </w:rPr>
        <w:t xml:space="preserve">jumlalari mavjud. Tanganing ikonografik jihatlari va </w:t>
      </w:r>
      <w:r w:rsidRPr="0015682B">
        <w:rPr>
          <w:rFonts w:ascii="Times New Roman" w:eastAsia="Times New Roman" w:hAnsi="Times New Roman" w:cs="Times New Roman"/>
          <w:i/>
          <w:sz w:val="28"/>
          <w:szCs w:val="28"/>
          <w:lang w:val="en-US" w:eastAsia="ru-RU"/>
        </w:rPr>
        <w:t>“jabg‘u”</w:t>
      </w:r>
      <w:r w:rsidRPr="0015682B">
        <w:rPr>
          <w:rFonts w:ascii="Times New Roman" w:eastAsia="Times New Roman" w:hAnsi="Times New Roman" w:cs="Times New Roman"/>
          <w:sz w:val="28"/>
          <w:szCs w:val="28"/>
          <w:lang w:val="en-US" w:eastAsia="ru-RU"/>
        </w:rPr>
        <w:t xml:space="preserve"> unvoni uning G‘arbiy Turk xoqonligiga oid tanga ekanligidan darak beradi. </w:t>
      </w:r>
      <w:r w:rsidRPr="0015682B">
        <w:rPr>
          <w:rFonts w:ascii="Times New Roman" w:eastAsia="Times New Roman" w:hAnsi="Times New Roman" w:cs="Times New Roman"/>
          <w:sz w:val="28"/>
          <w:szCs w:val="28"/>
          <w:lang w:eastAsia="ru-RU"/>
        </w:rPr>
        <w:t>Tanganing hajmi 2 sm, og‘irligi 1,5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400300" cy="1066800"/>
            <wp:effectExtent l="0" t="0" r="0" b="0"/>
            <wp:docPr id="297" name="Рисунок 297" descr="1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16-t"/>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00300" cy="10668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VI-asrning so‘nggi choragida Chochda zarb qilingan mis tanga. Tanganing aversida to‘g‘riga yuzlangan hukmdor va malika-xotun, hukmdor boshining tepa qismida yulduz va yarim oy tasvirlari mavjud. Tanganing reversida esa o‘rtada Chochda zarb qilingan G‘arbiy Turk xoqonligi tangalariga xos tamg‘a joy olgan. Tamg‘a atrofida sug‘diy yozuvda - “</w:t>
      </w:r>
      <w:r w:rsidRPr="0015682B">
        <w:rPr>
          <w:rFonts w:ascii="Times New Roman" w:eastAsia="Times New Roman" w:hAnsi="Times New Roman" w:cs="Times New Roman"/>
          <w:i/>
          <w:sz w:val="28"/>
          <w:szCs w:val="28"/>
          <w:lang w:val="en-US" w:eastAsia="ru-RU"/>
        </w:rPr>
        <w:t>Bu tanga zabardast jabg‘u Chirdanakka oid</w:t>
      </w:r>
      <w:r w:rsidRPr="0015682B">
        <w:rPr>
          <w:rFonts w:ascii="Times New Roman" w:eastAsia="Times New Roman" w:hAnsi="Times New Roman" w:cs="Times New Roman"/>
          <w:sz w:val="28"/>
          <w:szCs w:val="28"/>
          <w:lang w:val="en-US" w:eastAsia="ru-RU"/>
        </w:rPr>
        <w:t>” jumlalari o‘rin olgan. Tanganing ikonorafik jihatlari va “</w:t>
      </w:r>
      <w:r w:rsidRPr="0015682B">
        <w:rPr>
          <w:rFonts w:ascii="Times New Roman" w:eastAsia="Times New Roman" w:hAnsi="Times New Roman" w:cs="Times New Roman"/>
          <w:i/>
          <w:sz w:val="28"/>
          <w:szCs w:val="28"/>
          <w:lang w:val="en-US" w:eastAsia="ru-RU"/>
        </w:rPr>
        <w:t>jabg‘u”</w:t>
      </w:r>
      <w:r w:rsidRPr="0015682B">
        <w:rPr>
          <w:rFonts w:ascii="Times New Roman" w:eastAsia="Times New Roman" w:hAnsi="Times New Roman" w:cs="Times New Roman"/>
          <w:sz w:val="28"/>
          <w:szCs w:val="28"/>
          <w:lang w:val="en-US" w:eastAsia="ru-RU"/>
        </w:rPr>
        <w:t xml:space="preserve"> unvoni uning G‘arbiy Turk xoqonligiga oid tanga ekanligidan darak beradi. </w:t>
      </w:r>
      <w:r w:rsidRPr="0015682B">
        <w:rPr>
          <w:rFonts w:ascii="Times New Roman" w:eastAsia="Times New Roman" w:hAnsi="Times New Roman" w:cs="Times New Roman"/>
          <w:sz w:val="28"/>
          <w:szCs w:val="28"/>
          <w:lang w:eastAsia="ru-RU"/>
        </w:rPr>
        <w:t>Tanganing hajmi 3 sm, og‘irligi 2,5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314575" cy="1028700"/>
            <wp:effectExtent l="0" t="0" r="9525" b="0"/>
            <wp:docPr id="296" name="Рисунок 296" descr="17-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17-t"/>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14575" cy="10287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VI-asr oxirgi choragida Chochda zarb qilingan mis tanga. Tanganing aversida taxtda o‘tirgan hukmdor tasviri, boshining chap tomonida yarim oy va uning ostida sakkiz qirrali yulduz tasvirlari o‘rin olgan. Chochda zarb qilingan G‘arbiy Turk xoqonligi tangalariga xos tamg‘a joy olgan. Tanganing ikonografik jihatlari uning G‘arbiy Turk xoqonligiga oid tanga ekanligidan darak beradi. </w:t>
      </w:r>
      <w:r w:rsidRPr="0015682B">
        <w:rPr>
          <w:rFonts w:ascii="Times New Roman" w:eastAsia="Times New Roman" w:hAnsi="Times New Roman" w:cs="Times New Roman"/>
          <w:sz w:val="28"/>
          <w:szCs w:val="28"/>
          <w:lang w:eastAsia="ru-RU"/>
        </w:rPr>
        <w:t>Tanganing hajmi 2 sm, og‘irligi 2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362200" cy="1019175"/>
            <wp:effectExtent l="0" t="0" r="0" b="9525"/>
            <wp:docPr id="295" name="Рисунок 295" descr="1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18-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62200" cy="101917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VII-asrning ilk choragida Chochda zarb qilingan, shersimon zoomorfik taxtda o‘tirgan hukmdor tasviri aks etgan mis tanga. Tanganing aversida uzun sochli hukmdor, uning boshidan chap tomonda yarim oy va uning ostida yulduz tasvirlari aks etgan. Zoomorfik taxt islomdan oldingi hukmdorliklarda ilohiy hokimiyat ramzi sifatida tushunilgan. Ayniqsa, Choch vohasida sher va qoplon muqaddas totemistik hayvonlar hisoblangan. Tanganing reversida G‘arbiy Turk xoqonligiga xos tamg‘a va uning atrofida sug‘diy yozuvda </w:t>
      </w:r>
      <w:r w:rsidRPr="0015682B">
        <w:rPr>
          <w:rFonts w:ascii="Times New Roman" w:eastAsia="Times New Roman" w:hAnsi="Times New Roman" w:cs="Times New Roman"/>
          <w:i/>
          <w:sz w:val="28"/>
          <w:szCs w:val="28"/>
          <w:lang w:eastAsia="ru-RU"/>
        </w:rPr>
        <w:t>βγ</w:t>
      </w:r>
      <w:r w:rsidRPr="0015682B">
        <w:rPr>
          <w:rFonts w:ascii="Times New Roman" w:eastAsia="Times New Roman" w:hAnsi="Times New Roman" w:cs="Times New Roman"/>
          <w:i/>
          <w:sz w:val="28"/>
          <w:szCs w:val="28"/>
          <w:lang w:val="en-US" w:eastAsia="ru-RU"/>
        </w:rPr>
        <w:t>y twn cp</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 x’</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sz w:val="28"/>
          <w:szCs w:val="28"/>
          <w:lang w:val="en-US" w:eastAsia="ru-RU"/>
        </w:rPr>
        <w:t xml:space="preserve"> - “</w:t>
      </w:r>
      <w:r w:rsidRPr="0015682B">
        <w:rPr>
          <w:rFonts w:ascii="Times New Roman" w:eastAsia="Times New Roman" w:hAnsi="Times New Roman" w:cs="Times New Roman"/>
          <w:i/>
          <w:sz w:val="28"/>
          <w:szCs w:val="28"/>
          <w:lang w:val="en-US" w:eastAsia="ru-RU"/>
        </w:rPr>
        <w:t>Ilohiy Tun jabg‘u-xoqon</w:t>
      </w:r>
      <w:r w:rsidRPr="0015682B">
        <w:rPr>
          <w:rFonts w:ascii="Times New Roman" w:eastAsia="Times New Roman" w:hAnsi="Times New Roman" w:cs="Times New Roman"/>
          <w:sz w:val="28"/>
          <w:szCs w:val="28"/>
          <w:lang w:val="en-US" w:eastAsia="ru-RU"/>
        </w:rPr>
        <w:t xml:space="preserve">” jumlalari o‘rin olgan. Tanganing G‘arbiy Turk xoqonligi hukmdori Tunyabg‘u-xoqon (618-630) tomonidan zarb qilingani aniqlangan. U Xitoy manbalarida davlat markazini Chochga ko‘chirib, hokimiyatini Qora dengiz bo‘ylari, Afg‘oniston, Shimoliy Hindiston, Erongacha yoygan qudratli hukmdor sifatida ta’riflanadi. </w:t>
      </w:r>
      <w:r w:rsidRPr="0015682B">
        <w:rPr>
          <w:rFonts w:ascii="Times New Roman" w:eastAsia="Times New Roman" w:hAnsi="Times New Roman" w:cs="Times New Roman"/>
          <w:sz w:val="28"/>
          <w:szCs w:val="28"/>
          <w:lang w:eastAsia="ru-RU"/>
        </w:rPr>
        <w:t>Tanganing hajmi 2,0 sm, og‘irligi 2,3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400300" cy="1028700"/>
            <wp:effectExtent l="0" t="0" r="0" b="0"/>
            <wp:docPr id="294" name="Рисунок 294" descr="1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19-t"/>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00300" cy="10287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VII-asrning ilk choragida Chochda zarb qilingan mis tanga. Tanganing aversda to‘g‘riga yuzlangan hukmdor va malika-xotun tasviri aks etgan. Tanganing reversida G‘arbiy Turk xoqonligiga xos tamg‘a va uning atrofida sug‘diy yozuvida </w:t>
      </w:r>
      <w:r w:rsidRPr="0015682B">
        <w:rPr>
          <w:rFonts w:ascii="Times New Roman" w:eastAsia="Times New Roman" w:hAnsi="Times New Roman" w:cs="Times New Roman"/>
          <w:i/>
          <w:sz w:val="28"/>
          <w:szCs w:val="28"/>
          <w:lang w:eastAsia="ru-RU"/>
        </w:rPr>
        <w:t>βγ</w:t>
      </w:r>
      <w:r w:rsidRPr="0015682B">
        <w:rPr>
          <w:rFonts w:ascii="Times New Roman" w:eastAsia="Times New Roman" w:hAnsi="Times New Roman" w:cs="Times New Roman"/>
          <w:i/>
          <w:sz w:val="28"/>
          <w:szCs w:val="28"/>
          <w:lang w:val="en-US" w:eastAsia="ru-RU"/>
        </w:rPr>
        <w:t>y twn cp</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 x’</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’n - “Ilohiy Tun jabg‘u-xoqon”</w:t>
      </w:r>
      <w:r w:rsidRPr="0015682B">
        <w:rPr>
          <w:rFonts w:ascii="Times New Roman" w:eastAsia="Times New Roman" w:hAnsi="Times New Roman" w:cs="Times New Roman"/>
          <w:sz w:val="28"/>
          <w:szCs w:val="28"/>
          <w:lang w:val="en-US" w:eastAsia="ru-RU"/>
        </w:rPr>
        <w:t xml:space="preserve"> jumlalari o‘rin olgan. Tanganing G‘arbiy Turk xoqonligi hukmdori Tunyabg‘u-xoqon (618-630) tomonidan bostirilgani aniqlangan. U Xitoy manbalarida davlat markazini Chochga ko‘chirib, hokimiyatini Qora dengiz bo‘ylari, Afg‘oniston, shimoliy Hindiston, Erongacha yoyilgan qudratli hukmdor sifatida ta’riflanadi. </w:t>
      </w:r>
      <w:r w:rsidRPr="0015682B">
        <w:rPr>
          <w:rFonts w:ascii="Times New Roman" w:eastAsia="Times New Roman" w:hAnsi="Times New Roman" w:cs="Times New Roman"/>
          <w:sz w:val="28"/>
          <w:szCs w:val="28"/>
          <w:lang w:eastAsia="ru-RU"/>
        </w:rPr>
        <w:t>Tanganing hajmi 2,0 sm, og‘irligi 2,3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428875" cy="1085850"/>
            <wp:effectExtent l="0" t="0" r="9525" b="0"/>
            <wp:docPr id="293" name="Рисунок 293" descr="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20-t"/>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28875" cy="108585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VI-asr oxiri - VII-asr boshlarida Chochda zarb qilingan mis tanga. Tanganing aversida o‘ngga yuzlangan ot, uning ustida yarim oy va Quyosh  tasviri aks etgan. Tanganing reversida G‘arbiy Turk xoqonligiga xos tamg‘a va uning atrofida sug‘diy yozuvida </w:t>
      </w:r>
      <w:r w:rsidRPr="0015682B">
        <w:rPr>
          <w:rFonts w:ascii="Times New Roman" w:eastAsia="Times New Roman" w:hAnsi="Times New Roman" w:cs="Times New Roman"/>
          <w:i/>
          <w:sz w:val="28"/>
          <w:szCs w:val="28"/>
          <w:lang w:val="en-US" w:eastAsia="ru-RU"/>
        </w:rPr>
        <w:t>... cp</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 x’</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’n - “... jabg‘u-xoqon”</w:t>
      </w:r>
      <w:r w:rsidRPr="0015682B">
        <w:rPr>
          <w:rFonts w:ascii="Times New Roman" w:eastAsia="Times New Roman" w:hAnsi="Times New Roman" w:cs="Times New Roman"/>
          <w:sz w:val="28"/>
          <w:szCs w:val="28"/>
          <w:lang w:val="en-US" w:eastAsia="ru-RU"/>
        </w:rPr>
        <w:t xml:space="preserve"> jumlalari o‘rin olgan. Tanganing G‘arbiy Turk xoqonligiga oidligi aniqlandi. Chunonchi, “</w:t>
      </w:r>
      <w:r w:rsidRPr="0015682B">
        <w:rPr>
          <w:rFonts w:ascii="Times New Roman" w:eastAsia="Times New Roman" w:hAnsi="Times New Roman" w:cs="Times New Roman"/>
          <w:i/>
          <w:sz w:val="28"/>
          <w:szCs w:val="28"/>
          <w:lang w:val="en-US" w:eastAsia="ru-RU"/>
        </w:rPr>
        <w:t>jabg‘u-xoqon</w:t>
      </w:r>
      <w:r w:rsidRPr="0015682B">
        <w:rPr>
          <w:rFonts w:ascii="Times New Roman" w:eastAsia="Times New Roman" w:hAnsi="Times New Roman" w:cs="Times New Roman"/>
          <w:sz w:val="28"/>
          <w:szCs w:val="28"/>
          <w:lang w:val="en-US" w:eastAsia="ru-RU"/>
        </w:rPr>
        <w:t xml:space="preserve">” G‘arbiy Turk xoqonligining bosh hukmdorlarining bosh unvoni bo‘lgan. </w:t>
      </w:r>
      <w:r w:rsidRPr="0015682B">
        <w:rPr>
          <w:rFonts w:ascii="Times New Roman" w:eastAsia="Times New Roman" w:hAnsi="Times New Roman" w:cs="Times New Roman"/>
          <w:sz w:val="28"/>
          <w:szCs w:val="28"/>
          <w:lang w:eastAsia="ru-RU"/>
        </w:rPr>
        <w:t>Tanganing hajmi 1,8 sm, og‘irligi 1,7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286000" cy="1028700"/>
            <wp:effectExtent l="0" t="0" r="0" b="0"/>
            <wp:docPr id="292" name="Рисунок 292" descr="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1-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86000" cy="10287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VI-VII asrlarda Chochda zarb qilingan mis tanga. Tanganing aversida to‘g‘riga qaragan hukmdor tasviri aks etgan. Hukmdor boshi tepasida yarim Oy tasviri o‘rin olgan. Tanganing reversida esa vohaning bir qism tangalariga xos tamg‘a jOy olgan. Tamg‘a atrofida sug‘diy yozuvda pny ’krty c’cynk γwβw z/nyrt – “Choch hukmdori tomonidan zarb qilingan sariq tanga” jumlalari o‘rin olgan. Ushbu tanga Chochning mahalliy sulolasi vakillari tomonidan zarb qilingan deb hisoblanadi. Tanganing hajmi 4 sm, og‘irligi 3 gr. Qanqa xarobasidan topilgan. </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505075" cy="1123950"/>
            <wp:effectExtent l="0" t="0" r="9525" b="0"/>
            <wp:docPr id="291" name="Рисунок 291" descr="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3-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05075" cy="112395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VII-VIII asrlarda Chochda zarb qilingan mis tanga. Tanganing aversida to‘g‘riga qaragan hukmdor tasviri aks etgan. Tanganing reversida esa vohaning bir qism tangalariga xos tamg‘a jOy olgan. Tamg‘a atrofida sug‘diy yozuvda γwβw zyrt – “Hukmdor tomonidan zarb qilingan sariq tanga” jumlalari o‘rin olgan. Ushbu tanga Chochning mahalliy sulolasi vakillari tomonidan zarb qilingan. Biroq tangada hokimiyat ramzlaridan biri bo‘lmish yarim Oy tasvirining uchramasligi, shuningdek, “hukmdor” so‘zi s’synk “Chochning” nisbasi bilan birga kelmaganligi (Choch so‘zi uchramasligi) ushbu sulola avvalgi mavqeini yo‘qotgan davrda bu tipdagi tanga zarb qildirilganidan darak beradi. </w:t>
      </w:r>
      <w:r w:rsidRPr="0015682B">
        <w:rPr>
          <w:rFonts w:ascii="Times New Roman" w:eastAsia="Times New Roman" w:hAnsi="Times New Roman" w:cs="Times New Roman"/>
          <w:sz w:val="28"/>
          <w:szCs w:val="28"/>
          <w:lang w:eastAsia="ru-RU"/>
        </w:rPr>
        <w:t>Tanganing hajmi 1,5 sm, og‘irligi 1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62275" cy="1295400"/>
            <wp:effectExtent l="0" t="0" r="9525" b="0"/>
            <wp:docPr id="290" name="Рисунок 290" descr="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6-t"/>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962275" cy="12954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VII-VIII  asrlarda Chochda zarb qilingan mis tanga. Tanganing aversida o‘ngga yuzlangan bars (qoplon) tasviri aks etgan. Ma’lumki, bars qadimda Toshkent vohasining ramzi (totemi) bo‘lgan, deb talqin etiladi. Tanganing reversida esa Choch vohasi tangalarining aksariyatiga xos tamg‘a joy olgan. Tamg‘a ustida so‘g‘diy yozuvda </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i/>
          <w:sz w:val="28"/>
          <w:szCs w:val="28"/>
          <w:lang w:eastAsia="ru-RU"/>
        </w:rPr>
        <w:t>β</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sz w:val="28"/>
          <w:szCs w:val="28"/>
          <w:lang w:val="en-US" w:eastAsia="ru-RU"/>
        </w:rPr>
        <w:t xml:space="preserve"> – “Hukmdor” va tamg‘a tagida esa </w:t>
      </w:r>
      <w:r w:rsidRPr="0015682B">
        <w:rPr>
          <w:rFonts w:ascii="Times New Roman" w:eastAsia="Times New Roman" w:hAnsi="Times New Roman" w:cs="Times New Roman"/>
          <w:i/>
          <w:sz w:val="28"/>
          <w:szCs w:val="28"/>
          <w:lang w:val="en-US" w:eastAsia="ru-RU"/>
        </w:rPr>
        <w:t>tk’yn</w:t>
      </w:r>
      <w:r w:rsidRPr="0015682B">
        <w:rPr>
          <w:rFonts w:ascii="Times New Roman" w:eastAsia="Times New Roman" w:hAnsi="Times New Roman" w:cs="Times New Roman"/>
          <w:sz w:val="28"/>
          <w:szCs w:val="28"/>
          <w:lang w:val="en-US" w:eastAsia="ru-RU"/>
        </w:rPr>
        <w:t xml:space="preserve"> “Tegin” unvoni o‘rin olgan. Ushbu tanga Chochning teginlar sulolasi (605-750) vakillari tomonidan zarb qilingan, deb hisoblanadi. </w:t>
      </w:r>
      <w:r w:rsidRPr="0015682B">
        <w:rPr>
          <w:rFonts w:ascii="Times New Roman" w:eastAsia="Times New Roman" w:hAnsi="Times New Roman" w:cs="Times New Roman"/>
          <w:sz w:val="28"/>
          <w:szCs w:val="28"/>
          <w:lang w:eastAsia="ru-RU"/>
        </w:rPr>
        <w:t>Tanganing hajmi 2,0 sm, og‘irligi 2 gr. 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619375" cy="1371600"/>
            <wp:effectExtent l="0" t="0" r="9525" b="0"/>
            <wp:docPr id="289" name="Рисунок 289" descr="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8-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19375" cy="13716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VII-VIII  asrlarda Chochda zarb qilingan mis tanga. Tanganing aversda Choch vohasining aksariyat tangalariga xos panshaxasimon tamg‘a joy olgan. Tamg‘a ostida xoch mavjud. Tanganing reversda sug‘diy yozuvda ikki qator jumla va uning atrofini o‘ragan </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i/>
          <w:sz w:val="28"/>
          <w:szCs w:val="28"/>
          <w:lang w:eastAsia="ru-RU"/>
        </w:rPr>
        <w:t>β</w:t>
      </w:r>
      <w:r w:rsidRPr="0015682B">
        <w:rPr>
          <w:rFonts w:ascii="Times New Roman" w:eastAsia="Times New Roman" w:hAnsi="Times New Roman" w:cs="Times New Roman"/>
          <w:i/>
          <w:sz w:val="28"/>
          <w:szCs w:val="28"/>
          <w:lang w:val="en-US" w:eastAsia="ru-RU"/>
        </w:rPr>
        <w:t xml:space="preserve"> t</w:t>
      </w:r>
      <w:r w:rsidRPr="0015682B">
        <w:rPr>
          <w:rFonts w:ascii="Times New Roman" w:eastAsia="Times New Roman" w:hAnsi="Times New Roman" w:cs="Times New Roman"/>
          <w:i/>
          <w:sz w:val="28"/>
          <w:szCs w:val="28"/>
          <w:lang w:eastAsia="ru-RU"/>
        </w:rPr>
        <w:t>δ</w:t>
      </w:r>
      <w:r w:rsidRPr="0015682B">
        <w:rPr>
          <w:rFonts w:ascii="Times New Roman" w:eastAsia="Times New Roman" w:hAnsi="Times New Roman" w:cs="Times New Roman"/>
          <w:i/>
          <w:sz w:val="28"/>
          <w:szCs w:val="28"/>
          <w:lang w:val="en-US" w:eastAsia="ru-RU"/>
        </w:rPr>
        <w:t xml:space="preserve">wn knwn </w:t>
      </w:r>
      <w:r w:rsidRPr="0015682B">
        <w:rPr>
          <w:rFonts w:ascii="Times New Roman" w:eastAsia="Times New Roman" w:hAnsi="Times New Roman" w:cs="Times New Roman"/>
          <w:i/>
          <w:sz w:val="28"/>
          <w:szCs w:val="28"/>
          <w:lang w:eastAsia="ru-RU"/>
        </w:rPr>
        <w:t>βγ</w:t>
      </w:r>
      <w:r w:rsidRPr="0015682B">
        <w:rPr>
          <w:rFonts w:ascii="Times New Roman" w:eastAsia="Times New Roman" w:hAnsi="Times New Roman" w:cs="Times New Roman"/>
          <w:i/>
          <w:sz w:val="28"/>
          <w:szCs w:val="28"/>
          <w:lang w:val="en-US" w:eastAsia="ru-RU"/>
        </w:rPr>
        <w:t>’nwt</w:t>
      </w:r>
      <w:r w:rsidRPr="0015682B">
        <w:rPr>
          <w:rFonts w:ascii="Times New Roman" w:eastAsia="Times New Roman" w:hAnsi="Times New Roman" w:cs="Times New Roman"/>
          <w:sz w:val="28"/>
          <w:szCs w:val="28"/>
          <w:lang w:val="en-US" w:eastAsia="ru-RU"/>
        </w:rPr>
        <w:t xml:space="preserve"> – “Ilohiy qonun tayanchi hukmdor Tudun” jumlalari o‘rin olgan. Ushbu tanga Choch tudunlari sulolasi (640-750) vakillari tomonidan zarb qilingan. Tanganing hajmi 1,7 sm, og‘irligi 1,8 gr. </w:t>
      </w:r>
      <w:r w:rsidRPr="0015682B">
        <w:rPr>
          <w:rFonts w:ascii="Times New Roman" w:eastAsia="Times New Roman" w:hAnsi="Times New Roman" w:cs="Times New Roman"/>
          <w:sz w:val="28"/>
          <w:szCs w:val="28"/>
          <w:lang w:eastAsia="ru-RU"/>
        </w:rPr>
        <w:t>Qanqa xarobasidan topilgan.</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390775" cy="1057275"/>
            <wp:effectExtent l="0" t="0" r="9525" b="9525"/>
            <wp:docPr id="288" name="Рисунок 288" descr="1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10-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90775" cy="105727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VII-VIII  asrlarda Chochda zarb qilingan mis tanga. Tanganing aversida so‘l tomonga yuzlangan bars (qoplon) tasviri aks etgan. “Hukmdor” ma’nosidagi sug‘diy </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i/>
          <w:sz w:val="28"/>
          <w:szCs w:val="28"/>
          <w:lang w:eastAsia="ru-RU"/>
        </w:rPr>
        <w:t>β</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sz w:val="28"/>
          <w:szCs w:val="28"/>
          <w:lang w:val="en-US" w:eastAsia="ru-RU"/>
        </w:rPr>
        <w:t xml:space="preserve"> so‘zi barsning dumi shaklida ifodalangan. Ma’lumki, bars – qadimda Toshkent vohasining ramzi aks etgan. Tanganing reversda esa Choch vohasi tangalarining aksariyatiga xos tamg‘a jOy olgan. Tamg‘a atrofida sug‘diy yozuvda </w:t>
      </w:r>
      <w:r w:rsidRPr="0015682B">
        <w:rPr>
          <w:rFonts w:ascii="Times New Roman" w:eastAsia="Times New Roman" w:hAnsi="Times New Roman" w:cs="Times New Roman"/>
          <w:i/>
          <w:sz w:val="28"/>
          <w:szCs w:val="28"/>
          <w:lang w:eastAsia="ru-RU"/>
        </w:rPr>
        <w:t>γ</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i/>
          <w:sz w:val="28"/>
          <w:szCs w:val="28"/>
          <w:lang w:eastAsia="ru-RU"/>
        </w:rPr>
        <w:t>β</w:t>
      </w:r>
      <w:r w:rsidRPr="0015682B">
        <w:rPr>
          <w:rFonts w:ascii="Times New Roman" w:eastAsia="Times New Roman" w:hAnsi="Times New Roman" w:cs="Times New Roman"/>
          <w:i/>
          <w:sz w:val="28"/>
          <w:szCs w:val="28"/>
          <w:lang w:val="en-US" w:eastAsia="ru-RU"/>
        </w:rPr>
        <w:t>w</w:t>
      </w:r>
      <w:r w:rsidRPr="0015682B">
        <w:rPr>
          <w:rFonts w:ascii="Times New Roman" w:eastAsia="Times New Roman" w:hAnsi="Times New Roman" w:cs="Times New Roman"/>
          <w:sz w:val="28"/>
          <w:szCs w:val="28"/>
          <w:lang w:val="en-US" w:eastAsia="ru-RU"/>
        </w:rPr>
        <w:t xml:space="preserve"> – “Hukmdor” va </w:t>
      </w:r>
      <w:r w:rsidRPr="0015682B">
        <w:rPr>
          <w:rFonts w:ascii="Times New Roman" w:eastAsia="Times New Roman" w:hAnsi="Times New Roman" w:cs="Times New Roman"/>
          <w:i/>
          <w:sz w:val="28"/>
          <w:szCs w:val="28"/>
          <w:lang w:val="en-US" w:eastAsia="ru-RU"/>
        </w:rPr>
        <w:t>stcry</w:t>
      </w:r>
      <w:r w:rsidRPr="0015682B">
        <w:rPr>
          <w:rFonts w:ascii="Times New Roman" w:eastAsia="Times New Roman" w:hAnsi="Times New Roman" w:cs="Times New Roman"/>
          <w:sz w:val="28"/>
          <w:szCs w:val="28"/>
          <w:lang w:val="en-US" w:eastAsia="ru-RU"/>
        </w:rPr>
        <w:t xml:space="preserve"> “Sattachari” nisbasi o‘rin olgan. Bu tanga Choch tudunlari sulolasi (640-750) vakillari tomonidan zarb qilingan. Chunki undagi tamg‘a shakli “</w:t>
      </w:r>
      <w:r w:rsidRPr="0015682B">
        <w:rPr>
          <w:rFonts w:ascii="Times New Roman" w:eastAsia="Times New Roman" w:hAnsi="Times New Roman" w:cs="Times New Roman"/>
          <w:i/>
          <w:sz w:val="28"/>
          <w:szCs w:val="28"/>
          <w:lang w:val="en-US" w:eastAsia="ru-RU"/>
        </w:rPr>
        <w:t>tudun</w:t>
      </w:r>
      <w:r w:rsidRPr="0015682B">
        <w:rPr>
          <w:rFonts w:ascii="Times New Roman" w:eastAsia="Times New Roman" w:hAnsi="Times New Roman" w:cs="Times New Roman"/>
          <w:sz w:val="28"/>
          <w:szCs w:val="28"/>
          <w:lang w:val="en-US" w:eastAsia="ru-RU"/>
        </w:rPr>
        <w:t>” unvonli tangalardagi bilan bir xil. Tanganing hajmi 2 sm, og‘irligi 2,0 gr. Qanqa xarobasidan topilgan.</w:t>
      </w: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142" w:right="-479" w:firstLine="724"/>
        <w:jc w:val="both"/>
        <w:rPr>
          <w:rFonts w:ascii="Times New Roman" w:eastAsia="Times New Roman" w:hAnsi="Times New Roman" w:cs="Times New Roman"/>
          <w:b/>
          <w:spacing w:val="-14"/>
          <w:sz w:val="28"/>
          <w:szCs w:val="28"/>
          <w:lang w:val="en-US" w:eastAsia="ru-RU"/>
        </w:rPr>
      </w:pP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142" w:right="-479" w:firstLine="724"/>
        <w:jc w:val="both"/>
        <w:rPr>
          <w:rFonts w:ascii="Times New Roman" w:eastAsia="Times New Roman" w:hAnsi="Times New Roman" w:cs="Times New Roman"/>
          <w:b/>
          <w:spacing w:val="-14"/>
          <w:sz w:val="28"/>
          <w:szCs w:val="28"/>
          <w:lang w:val="en-US" w:eastAsia="ru-RU"/>
        </w:rPr>
      </w:pPr>
      <w:r w:rsidRPr="0015682B">
        <w:rPr>
          <w:rFonts w:ascii="Times New Roman" w:eastAsia="Times New Roman" w:hAnsi="Times New Roman" w:cs="Times New Roman"/>
          <w:b/>
          <w:sz w:val="28"/>
          <w:szCs w:val="28"/>
          <w:lang w:val="uz-Latn-UZ" w:eastAsia="ru-RU"/>
        </w:rPr>
        <w:t>Islom aqidalarining tangalarning ikonografik ko‘rinishiga tubdan ta’sir ko‘rsatishi.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Arab xalifaligi tangalari. </w:t>
      </w:r>
      <w:r w:rsidRPr="0015682B">
        <w:rPr>
          <w:rFonts w:ascii="Times New Roman" w:eastAsia="Times New Roman" w:hAnsi="Times New Roman" w:cs="Times New Roman"/>
          <w:sz w:val="28"/>
          <w:szCs w:val="28"/>
          <w:lang w:val="en-US" w:eastAsia="ru-RU"/>
        </w:rPr>
        <w:t xml:space="preserve">630 yillarda Arab xalifaligi Markaziy Osiyoda keng hududlarni o‘z tasarrufiga kiritishi, tangalarning mazmun va mohiyatida ham aks etdi.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VII asrdan boshlab arab istilosi Turkistonni ham o‘z domiga tortdi. Bu holat ijtimoiy hayotning hamma sohalariga shu bilan bir qatorda tangalarga ham o‘z ta’sirini ko‘rsatdi.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VII asr oxirida Abdumalik Ummaviy pul islohotini o‘tkazib,  musulmon tangasini zarb qilgan. Shundan e’tiboran tangalar sof epigrafik, ya’ni ularda faqat yozuvlar joylashtiriladigan bo‘ldi. Bu davrda zarb etilgan yangi tangalar ikki tomonida ham tasvirlarning yo‘qligi bilan oldingi tangalardan ajralib turdi. Asta-sekin yozuvlar bir tartibda yozila boshladi. Tanganing aversiga “</w:t>
      </w:r>
      <w:r w:rsidRPr="0015682B">
        <w:rPr>
          <w:rFonts w:ascii="Times New Roman" w:eastAsia="Times New Roman" w:hAnsi="Times New Roman" w:cs="Times New Roman"/>
          <w:i/>
          <w:sz w:val="28"/>
          <w:szCs w:val="28"/>
          <w:lang w:val="en-US" w:eastAsia="ru-RU"/>
        </w:rPr>
        <w:t>La iloha illolloh</w:t>
      </w:r>
      <w:r w:rsidRPr="0015682B">
        <w:rPr>
          <w:rFonts w:ascii="Times New Roman" w:eastAsia="Times New Roman" w:hAnsi="Times New Roman" w:cs="Times New Roman"/>
          <w:sz w:val="28"/>
          <w:szCs w:val="28"/>
          <w:lang w:val="en-US" w:eastAsia="ru-RU"/>
        </w:rPr>
        <w:t>”, reversiga esa “</w:t>
      </w:r>
      <w:r w:rsidRPr="0015682B">
        <w:rPr>
          <w:rFonts w:ascii="Times New Roman" w:eastAsia="Times New Roman" w:hAnsi="Times New Roman" w:cs="Times New Roman"/>
          <w:i/>
          <w:sz w:val="28"/>
          <w:szCs w:val="28"/>
          <w:lang w:val="en-US" w:eastAsia="ru-RU"/>
        </w:rPr>
        <w:t>Muhammad Ollohning rasuli”</w:t>
      </w:r>
      <w:r w:rsidRPr="0015682B">
        <w:rPr>
          <w:rFonts w:ascii="Times New Roman" w:eastAsia="Times New Roman" w:hAnsi="Times New Roman" w:cs="Times New Roman"/>
          <w:sz w:val="28"/>
          <w:szCs w:val="28"/>
          <w:lang w:val="en-US" w:eastAsia="ru-RU"/>
        </w:rPr>
        <w:t xml:space="preserve"> degan yozuvlar bitilgan. Aylanma yozuvlar suralardan iborat bo‘lgan. Tanganing aversida zarbxona nomi, hijriy hisob bo‘yicha zarb etilgan yil keltirilgan.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Xalifalikda oltin, kumush, misdan tangalar zarb qilingan va ularning nomi metallga bog‘liq edi. Oltin tangalar - </w:t>
      </w:r>
      <w:r w:rsidRPr="0015682B">
        <w:rPr>
          <w:rFonts w:ascii="Times New Roman" w:eastAsia="Times New Roman" w:hAnsi="Times New Roman" w:cs="Times New Roman"/>
          <w:i/>
          <w:sz w:val="28"/>
          <w:szCs w:val="28"/>
          <w:lang w:val="en-US" w:eastAsia="ru-RU"/>
        </w:rPr>
        <w:t>dinor</w:t>
      </w:r>
      <w:r w:rsidRPr="0015682B">
        <w:rPr>
          <w:rFonts w:ascii="Times New Roman" w:eastAsia="Times New Roman" w:hAnsi="Times New Roman" w:cs="Times New Roman"/>
          <w:sz w:val="28"/>
          <w:szCs w:val="28"/>
          <w:lang w:val="en-US" w:eastAsia="ru-RU"/>
        </w:rPr>
        <w:t xml:space="preserve">, kumush tangalar – </w:t>
      </w:r>
      <w:r w:rsidRPr="0015682B">
        <w:rPr>
          <w:rFonts w:ascii="Times New Roman" w:eastAsia="Times New Roman" w:hAnsi="Times New Roman" w:cs="Times New Roman"/>
          <w:i/>
          <w:sz w:val="28"/>
          <w:szCs w:val="28"/>
          <w:lang w:val="en-US" w:eastAsia="ru-RU"/>
        </w:rPr>
        <w:t>dirham</w:t>
      </w:r>
      <w:r w:rsidRPr="0015682B">
        <w:rPr>
          <w:rFonts w:ascii="Times New Roman" w:eastAsia="Times New Roman" w:hAnsi="Times New Roman" w:cs="Times New Roman"/>
          <w:sz w:val="28"/>
          <w:szCs w:val="28"/>
          <w:lang w:val="en-US" w:eastAsia="ru-RU"/>
        </w:rPr>
        <w:t xml:space="preserve"> mis tangalar </w:t>
      </w:r>
      <w:r w:rsidRPr="0015682B">
        <w:rPr>
          <w:rFonts w:ascii="Times New Roman" w:eastAsia="Times New Roman" w:hAnsi="Times New Roman" w:cs="Times New Roman"/>
          <w:i/>
          <w:sz w:val="28"/>
          <w:szCs w:val="28"/>
          <w:lang w:val="en-US" w:eastAsia="ru-RU"/>
        </w:rPr>
        <w:t>– fulus</w:t>
      </w:r>
      <w:r w:rsidRPr="0015682B">
        <w:rPr>
          <w:rFonts w:ascii="Times New Roman" w:eastAsia="Times New Roman" w:hAnsi="Times New Roman" w:cs="Times New Roman"/>
          <w:sz w:val="28"/>
          <w:szCs w:val="28"/>
          <w:lang w:val="en-US" w:eastAsia="ru-RU"/>
        </w:rPr>
        <w:t xml:space="preserve"> deb atalgan.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Ilk musulmon tangalari ismsiz bo‘lgan. Keyinroq halifalar, noiblarning ismlari paydo bo‘ladi. Musulmon tangalari ko‘fiy yozuvda yozilganligi uchun VII-IX aslardagi tangalar ko‘pincha kufiy tangalar deb yuritilgan. Dinor va dirhamlarni faqat dastlabki vaqtda halifalik zarb qilish huquqiga ega bo‘lgan. Mis tangani  esa  vorislar, amirlar tanga chetiga o‘z nomlarini yozdirib zarb qilishlari mumkin edi. Oltin tanga tashqi savdo uchun zarb qilingan edi. Halifalikning xalqaro savdosi kumush tangalar dirhamlar muomalada bo‘lgan.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Movarunnahrda arablar istilosidan keyingi vaqtlarda xalifalik tangalari bilan bir qatorda mahalliy tangalar ham muomalada bo‘lgan va noiblar tomonidan ham o‘z nomlari bilan arab yozuvida tangalar zarb qilish huquqini olganlar.</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Asta-sekin VII-IX asrlarda Buxoro, Samarqand, Shoshda umum xalifalik tangalari dirham, fuluslar zarb qilina boshlangan. Bundan tashqari vaqti-vaqti bilan zarb qilinadigan shaxslar ham bo‘lgan.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O‘rta asr Sharq mamlakatlari tangalarida rasmlar tasvirlash mumkin bo‘lmagan. Tangalarning aversida Qur’ondan oyat, sanasi qayd qilingan. Tanganing reversida oyatning davomi, Muhammad, halifaning ismi, amir yoki tangani zarb qilgan hokimning ismi keltirilgan.</w:t>
      </w:r>
    </w:p>
    <w:p w:rsidR="0015682B" w:rsidRPr="0015682B" w:rsidRDefault="0015682B" w:rsidP="0015682B">
      <w:pPr>
        <w:spacing w:after="0" w:line="240" w:lineRule="auto"/>
        <w:ind w:left="-142" w:right="-479" w:firstLine="72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276350" cy="1257300"/>
            <wp:effectExtent l="0" t="0" r="0" b="0"/>
            <wp:docPr id="287" name="Рисунок 287" descr="AL-MUSTASIMD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AL-MUSTASIMDINA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76350" cy="12573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eastAsia="ru-RU"/>
        </w:rPr>
        <w:t>Abdumalik islohoti.</w:t>
      </w:r>
      <w:r w:rsidRPr="0015682B">
        <w:rPr>
          <w:rFonts w:ascii="Times New Roman" w:eastAsia="Times New Roman" w:hAnsi="Times New Roman" w:cs="Times New Roman"/>
          <w:sz w:val="28"/>
          <w:szCs w:val="28"/>
          <w:lang w:eastAsia="ru-RU"/>
        </w:rPr>
        <w:t xml:space="preserve"> Hijriy 690 yillarda Arab halifaligi shakllanayotgan bir paytda Abdulmalik pul islohotini o‘tkazib, bu islohot yarim asr davom etdi. </w:t>
      </w:r>
      <w:r w:rsidRPr="0015682B">
        <w:rPr>
          <w:rFonts w:ascii="Times New Roman" w:eastAsia="Times New Roman" w:hAnsi="Times New Roman" w:cs="Times New Roman"/>
          <w:sz w:val="28"/>
          <w:szCs w:val="28"/>
          <w:lang w:val="en-US" w:eastAsia="ru-RU"/>
        </w:rPr>
        <w:t>Abdulmalikka ta’lluqli tangalar dinor deb nomlanib, 695-696 yillar sanasi tangalarda aks etgan.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Arab tangalaridagi yozuvlar tanganing aversida “L</w:t>
      </w:r>
      <w:r w:rsidRPr="0015682B">
        <w:rPr>
          <w:rFonts w:ascii="Times New Roman" w:eastAsia="Times New Roman" w:hAnsi="Times New Roman" w:cs="Times New Roman"/>
          <w:i/>
          <w:sz w:val="28"/>
          <w:szCs w:val="28"/>
          <w:lang w:val="en-US" w:eastAsia="ru-RU"/>
        </w:rPr>
        <w:t>a ilaha illolloh Muhammadan rasullulloh” ya’ni “Alloh nomi bilan Alloh yagona Muhammad uning rasuli”</w:t>
      </w:r>
      <w:r w:rsidRPr="0015682B">
        <w:rPr>
          <w:rFonts w:ascii="Times New Roman" w:eastAsia="Times New Roman" w:hAnsi="Times New Roman" w:cs="Times New Roman"/>
          <w:sz w:val="28"/>
          <w:szCs w:val="28"/>
          <w:lang w:val="en-US" w:eastAsia="ru-RU"/>
        </w:rPr>
        <w:t xml:space="preserve"> Tanganing reversida belgi qo‘yilib uning aylanasiga Olloh nomi, dinor 76 yili zarb qilindi, yozuvi tushirilgan. Hozirgacha saqlangan tangalarning 20 ga yaqin o‘xshash dinorlar bo‘lib, ular bir biridan sifati, vazni, o‘lchami, tushirilgan belgilari bilan farqlanadi. Ushbu tangalar </w:t>
      </w:r>
      <w:r w:rsidRPr="0015682B">
        <w:rPr>
          <w:rFonts w:ascii="Times New Roman" w:eastAsia="Times New Roman" w:hAnsi="Times New Roman" w:cs="Times New Roman"/>
          <w:i/>
          <w:sz w:val="28"/>
          <w:szCs w:val="28"/>
          <w:lang w:val="en-US" w:eastAsia="ru-RU"/>
        </w:rPr>
        <w:t>Ummon, Dorrus Salom, Sarmin Manbij, Misrin, Halab</w:t>
      </w:r>
      <w:r w:rsidRPr="0015682B">
        <w:rPr>
          <w:rFonts w:ascii="Times New Roman" w:eastAsia="Times New Roman" w:hAnsi="Times New Roman" w:cs="Times New Roman"/>
          <w:sz w:val="28"/>
          <w:szCs w:val="28"/>
          <w:lang w:val="en-US" w:eastAsia="ru-RU"/>
        </w:rPr>
        <w:t xml:space="preserve"> shaharlarida zarb etilgan.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696-97 yillarda Damashqda zarb etilgan tangalar (dinor) gardishida quyidagi yozuvlar mavjud edi, “</w:t>
      </w:r>
      <w:r w:rsidRPr="0015682B">
        <w:rPr>
          <w:rFonts w:ascii="Times New Roman" w:eastAsia="Times New Roman" w:hAnsi="Times New Roman" w:cs="Times New Roman"/>
          <w:i/>
          <w:sz w:val="28"/>
          <w:szCs w:val="28"/>
          <w:lang w:val="en-US" w:eastAsia="ru-RU"/>
        </w:rPr>
        <w:t>Muhammad Allohning rasuli, Alloh uni bizlarga dinni tadbiq etish uchun bizga jo‘natdi, chunki islom dini barcha dinlardan ustundir</w:t>
      </w:r>
      <w:r w:rsidRPr="0015682B">
        <w:rPr>
          <w:rFonts w:ascii="Times New Roman" w:eastAsia="Times New Roman" w:hAnsi="Times New Roman" w:cs="Times New Roman"/>
          <w:sz w:val="28"/>
          <w:szCs w:val="28"/>
          <w:lang w:val="en-US" w:eastAsia="ru-RU"/>
        </w:rPr>
        <w:t xml:space="preserve">” (Qur’on). Zarb etilgan tangalar ilgarigidan farq etgan holda, og‘irligi 4,25-4,27 gr dan iborat edi.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Arab tangalari sosoniylar tangalaridan farq qilib, ya’ni 4 gr emas 3 gr og‘irlikda bo‘lgan. Ularni ayirboshlash qiymati dinorning dirhamga nisbati 1:14 ga teng. Dirhamning dinorga nisbatan obro‘sizlanishi sabablaridan biri dirhamdagi yozuv ya’ni “</w:t>
      </w:r>
      <w:r w:rsidRPr="0015682B">
        <w:rPr>
          <w:rFonts w:ascii="Times New Roman" w:eastAsia="Times New Roman" w:hAnsi="Times New Roman" w:cs="Times New Roman"/>
          <w:i/>
          <w:sz w:val="28"/>
          <w:szCs w:val="28"/>
          <w:lang w:val="en-US" w:eastAsia="ru-RU"/>
        </w:rPr>
        <w:t>zarbi al hajjoj dirham</w:t>
      </w:r>
      <w:r w:rsidRPr="0015682B">
        <w:rPr>
          <w:rFonts w:ascii="Times New Roman" w:eastAsia="Times New Roman" w:hAnsi="Times New Roman" w:cs="Times New Roman"/>
          <w:sz w:val="28"/>
          <w:szCs w:val="28"/>
          <w:lang w:val="en-US" w:eastAsia="ru-RU"/>
        </w:rPr>
        <w:t>”, “</w:t>
      </w:r>
      <w:r w:rsidRPr="0015682B">
        <w:rPr>
          <w:rFonts w:ascii="Times New Roman" w:eastAsia="Times New Roman" w:hAnsi="Times New Roman" w:cs="Times New Roman"/>
          <w:i/>
          <w:sz w:val="28"/>
          <w:szCs w:val="28"/>
          <w:lang w:val="en-US" w:eastAsia="ru-RU"/>
        </w:rPr>
        <w:t>Bismillohi all Hajjoj</w:t>
      </w:r>
      <w:r w:rsidRPr="0015682B">
        <w:rPr>
          <w:rFonts w:ascii="Times New Roman" w:eastAsia="Times New Roman" w:hAnsi="Times New Roman" w:cs="Times New Roman"/>
          <w:sz w:val="28"/>
          <w:szCs w:val="28"/>
          <w:lang w:val="en-US" w:eastAsia="ru-RU"/>
        </w:rPr>
        <w:t>” sabab bo‘lib bir yildan keyin ushbu so‘z “</w:t>
      </w:r>
      <w:r w:rsidRPr="0015682B">
        <w:rPr>
          <w:rFonts w:ascii="Times New Roman" w:eastAsia="Times New Roman" w:hAnsi="Times New Roman" w:cs="Times New Roman"/>
          <w:i/>
          <w:sz w:val="28"/>
          <w:szCs w:val="28"/>
          <w:lang w:val="en-US" w:eastAsia="ru-RU"/>
        </w:rPr>
        <w:t>Ollohi ahad ollohi samad”</w:t>
      </w:r>
      <w:r w:rsidRPr="0015682B">
        <w:rPr>
          <w:rFonts w:ascii="Times New Roman" w:eastAsia="Times New Roman" w:hAnsi="Times New Roman" w:cs="Times New Roman"/>
          <w:sz w:val="28"/>
          <w:szCs w:val="28"/>
          <w:lang w:val="en-US" w:eastAsia="ru-RU"/>
        </w:rPr>
        <w:t xml:space="preserve"> oyati bilan zarb qilina boshlandi. Qator muammolardan so‘ng yangi dirham zarb qilish boshlandi, uning og‘irligi 3,125 gr qilib belgilandi. Ushbu og‘irlikdagi dirham , halifalik hududlariga tanga zarb etishda asosiy o‘lcham birligi qilib olindi.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Yangi dirhamlarning Mesopotamiya, Eron, Turonning ba’zi hududlarida ishlatilishi ularning islomiylashishi oqibatida ushbu davlatlarning o‘zlari zarb qilgan tangalarni muomaladan siqib chiqara boshladi. Abdumalikning pul islohoti tariqasida halifalik tarixida yaqqol iz qoldirdi.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Arablar tomonidan Movarounnahr egallangach, Shosh yaqinidagi Eloq tog‘-konlaridan oltin va kumush ma’danlar qazib olina boshlandi. Shuningdek, tog‘da metalllarga boy konlar va ulardan qazib olingan turli nodir metallar halifalik uchun qurol aslahalarni yasash uchun ham ishlatildi. Hijriy 189-190 yillarda halifa Ma’mun ibn ar-Rashid kumush dirhamlarni zarb qildirdi. Ushbu zarb etilgan tangalarning aversida “Ollohdan o‘zga iloh yo‘q, u yakka yu yagona”, tanganing aylanasida “Olloh nomi bilan ushbu dirham Shoshdagi konda 189 yilda zarb qilindi”, tangalarning reversida “</w:t>
      </w:r>
      <w:r w:rsidRPr="0015682B">
        <w:rPr>
          <w:rFonts w:ascii="Times New Roman" w:eastAsia="Times New Roman" w:hAnsi="Times New Roman" w:cs="Times New Roman"/>
          <w:i/>
          <w:sz w:val="28"/>
          <w:szCs w:val="28"/>
          <w:lang w:val="en-US" w:eastAsia="ru-RU"/>
        </w:rPr>
        <w:t>Ali Muhammad Ollohning rasuli, musulmonlar tojining vorisi, Nasr</w:t>
      </w:r>
      <w:r w:rsidRPr="0015682B">
        <w:rPr>
          <w:rFonts w:ascii="Times New Roman" w:eastAsia="Times New Roman" w:hAnsi="Times New Roman" w:cs="Times New Roman"/>
          <w:sz w:val="28"/>
          <w:szCs w:val="28"/>
          <w:lang w:val="en-US" w:eastAsia="ru-RU"/>
        </w:rPr>
        <w:t xml:space="preserve">”, tanganing aylana qismida esa </w:t>
      </w:r>
      <w:r w:rsidRPr="0015682B">
        <w:rPr>
          <w:rFonts w:ascii="Times New Roman" w:eastAsia="Times New Roman" w:hAnsi="Times New Roman" w:cs="Times New Roman"/>
          <w:i/>
          <w:sz w:val="28"/>
          <w:szCs w:val="28"/>
          <w:lang w:val="en-US" w:eastAsia="ru-RU"/>
        </w:rPr>
        <w:t xml:space="preserve">“Muhammad Ollohning </w:t>
      </w:r>
      <w:r w:rsidRPr="0015682B">
        <w:rPr>
          <w:rFonts w:ascii="Times New Roman" w:eastAsia="Times New Roman" w:hAnsi="Times New Roman" w:cs="Times New Roman"/>
          <w:i/>
          <w:sz w:val="28"/>
          <w:szCs w:val="28"/>
          <w:lang w:val="en-US" w:eastAsia="ru-RU"/>
        </w:rPr>
        <w:lastRenderedPageBreak/>
        <w:t>rasuli, u haq dinni targ‘ib qilish uchun yuborildi, bu din barcha dinlar ustidan hukmronlik qilmog‘i darkor, ko‘p xudolik dinlari qarshilik ko‘rsatsa ham</w:t>
      </w:r>
      <w:r w:rsidRPr="0015682B">
        <w:rPr>
          <w:rFonts w:ascii="Times New Roman" w:eastAsia="Times New Roman" w:hAnsi="Times New Roman" w:cs="Times New Roman"/>
          <w:sz w:val="28"/>
          <w:szCs w:val="28"/>
          <w:lang w:val="en-US" w:eastAsia="ru-RU"/>
        </w:rPr>
        <w:t>”, deb bitilgan.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826-828 yillarda Abdulloh ibn Tohir davrida Shosh asosiy va muhim hudud hisoblanib, davlat g‘aznasiga 607100 dirham topshirgan.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IX asr boshlarida Movarounnahr va Xurosonda Tohiriylar, Somoniylar davlatlari tashkil topdi. Somoniylar avlodining boshlig‘i Somon birinchilardan bo‘lib islom dinini qabul qilib 4 nafar nabiralari  Nuh Ahmad Yahyo va Ilyosga Xurosonga tegishli bo‘lgan 4 ta viloyatni topshiradi:</w:t>
      </w:r>
    </w:p>
    <w:p w:rsidR="0015682B" w:rsidRPr="0015682B" w:rsidRDefault="0015682B" w:rsidP="0015682B">
      <w:pPr>
        <w:spacing w:after="0" w:line="240" w:lineRule="auto"/>
        <w:ind w:left="-142" w:right="-479" w:firstLine="724"/>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1) Nuhga </w:t>
      </w:r>
      <w:r w:rsidRPr="0015682B">
        <w:rPr>
          <w:rFonts w:ascii="Times New Roman" w:eastAsia="Times New Roman" w:hAnsi="Times New Roman" w:cs="Times New Roman"/>
          <w:i/>
          <w:sz w:val="28"/>
          <w:szCs w:val="28"/>
          <w:lang w:val="en-US" w:eastAsia="ru-RU"/>
        </w:rPr>
        <w:t>- Samarqand</w:t>
      </w:r>
    </w:p>
    <w:p w:rsidR="0015682B" w:rsidRPr="0015682B" w:rsidRDefault="0015682B" w:rsidP="0015682B">
      <w:pPr>
        <w:tabs>
          <w:tab w:val="left" w:pos="4380"/>
        </w:tabs>
        <w:spacing w:after="0" w:line="240" w:lineRule="auto"/>
        <w:ind w:left="-142" w:right="-479" w:firstLine="724"/>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sz w:val="28"/>
          <w:szCs w:val="28"/>
          <w:lang w:val="en-US" w:eastAsia="ru-RU"/>
        </w:rPr>
        <w:t xml:space="preserve">2) Ahmadga - </w:t>
      </w:r>
      <w:r w:rsidRPr="0015682B">
        <w:rPr>
          <w:rFonts w:ascii="Times New Roman" w:eastAsia="Times New Roman" w:hAnsi="Times New Roman" w:cs="Times New Roman"/>
          <w:i/>
          <w:sz w:val="28"/>
          <w:szCs w:val="28"/>
          <w:lang w:val="en-US" w:eastAsia="ru-RU"/>
        </w:rPr>
        <w:t>Farg‘ona</w:t>
      </w:r>
    </w:p>
    <w:p w:rsidR="0015682B" w:rsidRPr="0015682B" w:rsidRDefault="0015682B" w:rsidP="0015682B">
      <w:pPr>
        <w:spacing w:after="0" w:line="240" w:lineRule="auto"/>
        <w:ind w:left="-142" w:right="-479" w:firstLine="724"/>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3) Yahyoga - </w:t>
      </w:r>
      <w:r w:rsidRPr="0015682B">
        <w:rPr>
          <w:rFonts w:ascii="Times New Roman" w:eastAsia="Times New Roman" w:hAnsi="Times New Roman" w:cs="Times New Roman"/>
          <w:i/>
          <w:sz w:val="28"/>
          <w:szCs w:val="28"/>
          <w:lang w:val="en-US" w:eastAsia="ru-RU"/>
        </w:rPr>
        <w:t>Shosh bilan Ustrushona</w:t>
      </w:r>
    </w:p>
    <w:p w:rsidR="0015682B" w:rsidRPr="0015682B" w:rsidRDefault="0015682B" w:rsidP="0015682B">
      <w:pPr>
        <w:spacing w:after="0" w:line="240" w:lineRule="auto"/>
        <w:ind w:left="-142" w:right="-479" w:firstLine="724"/>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4)  Ilyosga - </w:t>
      </w:r>
      <w:r w:rsidRPr="0015682B">
        <w:rPr>
          <w:rFonts w:ascii="Times New Roman" w:eastAsia="Times New Roman" w:hAnsi="Times New Roman" w:cs="Times New Roman"/>
          <w:i/>
          <w:sz w:val="28"/>
          <w:szCs w:val="28"/>
          <w:lang w:val="en-US" w:eastAsia="ru-RU"/>
        </w:rPr>
        <w:t>Hirotni boshqarish huquqini berdi.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        Ushbu viloyatlarda dastlab faqat Nuh nomi bilan mis tangalar zarb etilgan. IX-X asrlarda Toxiriylar va Somoniylar alohida kumush dirhamlar zarb etganlar. </w:t>
      </w:r>
      <w:r w:rsidRPr="0015682B">
        <w:rPr>
          <w:rFonts w:ascii="Times New Roman" w:eastAsia="Times New Roman" w:hAnsi="Times New Roman" w:cs="Times New Roman"/>
          <w:sz w:val="28"/>
          <w:szCs w:val="28"/>
          <w:lang w:eastAsia="ru-RU"/>
        </w:rPr>
        <w:t xml:space="preserve">Ular turli xil vaznda edi. </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628900" cy="1181100"/>
            <wp:effectExtent l="0" t="0" r="0" b="0"/>
            <wp:docPr id="286" name="Рисунок 286" descr="5xorun rashid madinat as salyam 192 y kumush dirha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5xorun rashid madinat as salyam 192 y kumush dirham 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28900" cy="11811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 xml:space="preserve">Xorun ar Rashid, madinat as salyam, hijriy 192 y dirham </w:t>
      </w:r>
    </w:p>
    <w:p w:rsidR="0015682B" w:rsidRPr="0015682B" w:rsidRDefault="0015682B" w:rsidP="0015682B">
      <w:pPr>
        <w:tabs>
          <w:tab w:val="left" w:pos="4077"/>
        </w:tabs>
        <w:spacing w:after="0" w:line="240" w:lineRule="auto"/>
        <w:ind w:left="-142" w:right="-479" w:firstLine="724"/>
        <w:jc w:val="center"/>
        <w:rPr>
          <w:rFonts w:ascii="Times New Roman" w:eastAsia="Times New Roman" w:hAnsi="Times New Roman" w:cs="Times New Roman"/>
          <w:i/>
          <w:sz w:val="28"/>
          <w:szCs w:val="28"/>
          <w:lang w:val="en-US" w:eastAsia="ru-RU"/>
        </w:rPr>
      </w:pPr>
      <w:r>
        <w:rPr>
          <w:rFonts w:ascii="Times New Roman" w:eastAsia="Times New Roman" w:hAnsi="Times New Roman" w:cs="Times New Roman"/>
          <w:i/>
          <w:noProof/>
          <w:sz w:val="28"/>
          <w:szCs w:val="28"/>
          <w:lang w:eastAsia="ru-RU"/>
        </w:rPr>
        <w:drawing>
          <wp:inline distT="0" distB="0" distL="0" distR="0">
            <wp:extent cx="2619375" cy="1143000"/>
            <wp:effectExtent l="0" t="0" r="9525" b="0"/>
            <wp:docPr id="285" name="Рисунок 285" descr="abasid al mansur madinat al salyam 151 kumush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abasid al mansur madinat al salyam 151 kumush , "/>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19375" cy="11430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 xml:space="preserve">Abbosiy, Al Mansur, Madinat as Salyam, hijriy 151 y dirham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p>
    <w:p w:rsidR="0015682B" w:rsidRPr="0015682B" w:rsidRDefault="0015682B" w:rsidP="0015682B">
      <w:pPr>
        <w:tabs>
          <w:tab w:val="left" w:pos="3909"/>
        </w:tabs>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619375" cy="1162050"/>
            <wp:effectExtent l="0" t="0" r="9525" b="0"/>
            <wp:docPr id="284" name="Рисунок 284" descr="abasid horun ar rashid , muhamadiya 190 y kumush dir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abasid horun ar rashid , muhamadiya 190 y kumush dirham"/>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19375" cy="116205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Abbosiy Horun ar Rashid, Muhammadiya, hijriy 190 y, dirham</w:t>
      </w:r>
    </w:p>
    <w:p w:rsidR="0015682B" w:rsidRPr="0015682B" w:rsidRDefault="0015682B" w:rsidP="0015682B">
      <w:pPr>
        <w:tabs>
          <w:tab w:val="left" w:pos="2861"/>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2619375" cy="1190625"/>
            <wp:effectExtent l="0" t="0" r="9525" b="9525"/>
            <wp:docPr id="283" name="Рисунок 283" descr="abbasi al mah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abbasi al mahdi"/>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19375" cy="119062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 xml:space="preserve">Abbosiy Halifa Al Mahdiy, Madinat as Salam, hijriy 162 y  dirham </w:t>
      </w:r>
    </w:p>
    <w:p w:rsidR="0015682B" w:rsidRPr="0015682B" w:rsidRDefault="0015682B" w:rsidP="0015682B">
      <w:pPr>
        <w:tabs>
          <w:tab w:val="left" w:pos="4563"/>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p>
    <w:p w:rsidR="0015682B" w:rsidRPr="0015682B" w:rsidRDefault="0015682B" w:rsidP="0015682B">
      <w:pPr>
        <w:tabs>
          <w:tab w:val="left" w:pos="4170"/>
        </w:tabs>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628900" cy="1200150"/>
            <wp:effectExtent l="0" t="0" r="0" b="0"/>
            <wp:docPr id="282" name="Рисунок 282" descr="abosiy horun ar rashid jurjon 190y medniy f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abosiy horun ar rashid jurjon 190y medniy fel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28900" cy="1200150"/>
                    </a:xfrm>
                    <a:prstGeom prst="rect">
                      <a:avLst/>
                    </a:prstGeom>
                    <a:noFill/>
                    <a:ln>
                      <a:noFill/>
                    </a:ln>
                  </pic:spPr>
                </pic:pic>
              </a:graphicData>
            </a:graphic>
          </wp:inline>
        </w:drawing>
      </w:r>
    </w:p>
    <w:p w:rsidR="0015682B" w:rsidRPr="0015682B" w:rsidRDefault="0015682B" w:rsidP="0015682B">
      <w:pPr>
        <w:tabs>
          <w:tab w:val="left" w:pos="3591"/>
        </w:tabs>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Abbosiy, Horun Ar Rashid, Jurjon, hijriy 190  y  fulus</w:t>
      </w:r>
      <w:r w:rsidRPr="0015682B">
        <w:rPr>
          <w:rFonts w:ascii="Times New Roman" w:eastAsia="Times New Roman" w:hAnsi="Times New Roman" w:cs="Times New Roman"/>
          <w:i/>
          <w:sz w:val="28"/>
          <w:szCs w:val="28"/>
          <w:lang w:val="en-US" w:eastAsia="ru-RU"/>
        </w:rPr>
        <w:tab/>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733675" cy="1143000"/>
            <wp:effectExtent l="0" t="0" r="9525" b="0"/>
            <wp:docPr id="281" name="Рисунок 281" descr="xalifa nasir ad dinn dinar v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xalifa nasir ad dinn dinar ves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33675" cy="11430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 xml:space="preserve"> Halifa  Nasr ad din. Vazn 4,52 dinor</w:t>
      </w: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E65509">
      <w:pPr>
        <w:widowControl w:val="0"/>
        <w:numPr>
          <w:ilvl w:val="0"/>
          <w:numId w:val="30"/>
        </w:numPr>
        <w:shd w:val="clear" w:color="auto" w:fill="FFFFFF"/>
        <w:tabs>
          <w:tab w:val="left" w:pos="686"/>
        </w:tabs>
        <w:autoSpaceDE w:val="0"/>
        <w:autoSpaceDN w:val="0"/>
        <w:adjustRightInd w:val="0"/>
        <w:spacing w:after="0" w:line="240" w:lineRule="auto"/>
        <w:ind w:left="-142" w:right="-479" w:firstLine="724"/>
        <w:jc w:val="both"/>
        <w:rPr>
          <w:rFonts w:ascii="Times New Roman" w:eastAsia="Times New Roman" w:hAnsi="Times New Roman" w:cs="Times New Roman"/>
          <w:b/>
          <w:spacing w:val="-14"/>
          <w:sz w:val="28"/>
          <w:szCs w:val="28"/>
          <w:lang w:val="en-US" w:eastAsia="ru-RU"/>
        </w:rPr>
      </w:pPr>
      <w:r w:rsidRPr="0015682B">
        <w:rPr>
          <w:rFonts w:ascii="Times New Roman" w:eastAsia="Times New Roman" w:hAnsi="Times New Roman" w:cs="Times New Roman"/>
          <w:b/>
          <w:sz w:val="28"/>
          <w:szCs w:val="28"/>
          <w:lang w:val="uz-Latn-UZ" w:eastAsia="ru-RU"/>
        </w:rPr>
        <w:t xml:space="preserve">Somoniylar, Qoraxoniylar tangalari. Saljuqiylar tomonidan zarb qilingan tangalar. </w:t>
      </w:r>
    </w:p>
    <w:p w:rsidR="0015682B" w:rsidRPr="0015682B" w:rsidRDefault="0015682B" w:rsidP="0015682B">
      <w:pPr>
        <w:tabs>
          <w:tab w:val="left" w:pos="50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b/>
      </w:r>
      <w:r w:rsidRPr="007D2C7E">
        <w:rPr>
          <w:rFonts w:ascii="Times New Roman" w:eastAsia="Times New Roman" w:hAnsi="Times New Roman" w:cs="Times New Roman"/>
          <w:sz w:val="28"/>
          <w:szCs w:val="28"/>
          <w:lang w:val="en-US"/>
        </w:rPr>
        <w:t>Somoniylar tangalari</w:t>
      </w:r>
      <w:r w:rsidRPr="0015682B">
        <w:rPr>
          <w:rFonts w:ascii="Times New Roman" w:eastAsia="Times New Roman" w:hAnsi="Times New Roman" w:cs="Times New Roman"/>
          <w:b/>
          <w:sz w:val="28"/>
          <w:szCs w:val="28"/>
          <w:lang w:val="en-US" w:eastAsia="ru-RU"/>
        </w:rPr>
        <w:t>.</w:t>
      </w:r>
      <w:r w:rsidRPr="0015682B">
        <w:rPr>
          <w:rFonts w:ascii="Times New Roman" w:eastAsia="Times New Roman" w:hAnsi="Times New Roman" w:cs="Times New Roman"/>
          <w:sz w:val="28"/>
          <w:szCs w:val="28"/>
          <w:lang w:val="en-US" w:eastAsia="ru-RU"/>
        </w:rPr>
        <w:t xml:space="preserve"> Dastavval Somoniylar faqat mis (fulus) tangalar zarb qilish huquqiga ega bo‘lganlar. Ular zarb qilgan dastlabki fuluslarning tashqi ko‘rinishi yumaloq, yozuvi noaniq bo‘lgan. Somoniylar hukmronligi o‘rnatilgach, Ismoil ibn Ahmad Somoniy davrida kumush tangalar zarb qilingan. Keyinchalik oltin tangalar zarb qilinib, xalqaro savdoda ishlatilgan.</w:t>
      </w:r>
    </w:p>
    <w:p w:rsidR="0015682B" w:rsidRPr="0015682B" w:rsidRDefault="0015682B" w:rsidP="0015682B">
      <w:pPr>
        <w:tabs>
          <w:tab w:val="left" w:pos="50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Somoniylar tangalaridagi yozuvlar huddi halifalik davrida zarb qilingan tangalarga o‘xshash edi. Dirhamlarda faqat somoniylar noibining ismi yozilibgina qolmay, halifalarning ismlari ham yozilgan. </w:t>
      </w:r>
    </w:p>
    <w:p w:rsidR="0015682B" w:rsidRPr="0015682B" w:rsidRDefault="0015682B" w:rsidP="0015682B">
      <w:pPr>
        <w:tabs>
          <w:tab w:val="left" w:pos="50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Mis tanga ko‘proq tarqalgan  u dirham va dinorlar singari puxta ishlangan. </w:t>
      </w: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1943100</wp:posOffset>
            </wp:positionH>
            <wp:positionV relativeFrom="paragraph">
              <wp:posOffset>60960</wp:posOffset>
            </wp:positionV>
            <wp:extent cx="2743200" cy="1266190"/>
            <wp:effectExtent l="0" t="0" r="0" b="0"/>
            <wp:wrapSquare wrapText="left"/>
            <wp:docPr id="489" name="Рисунок 489" descr="sam , nasr b ahmad samarqand 271 y f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am , nasr b ahmad samarqand 271 y fal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43200" cy="1266190"/>
                    </a:xfrm>
                    <a:prstGeom prst="rect">
                      <a:avLst/>
                    </a:prstGeom>
                    <a:noFill/>
                    <a:ln>
                      <a:noFill/>
                    </a:ln>
                  </pic:spPr>
                </pic:pic>
              </a:graphicData>
            </a:graphic>
          </wp:anchor>
        </w:drawing>
      </w: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tabs>
          <w:tab w:val="center" w:pos="940"/>
        </w:tabs>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lastRenderedPageBreak/>
        <w:t>Nasr ibn Ahmad, Samarqand, hijriy 271 y. Fulus.</w:t>
      </w:r>
    </w:p>
    <w:p w:rsidR="0015682B" w:rsidRPr="0015682B" w:rsidRDefault="0015682B" w:rsidP="0015682B">
      <w:pPr>
        <w:tabs>
          <w:tab w:val="left" w:pos="3273"/>
        </w:tabs>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638425" cy="1247775"/>
            <wp:effectExtent l="0" t="0" r="9525" b="9525"/>
            <wp:docPr id="280" name="Рисунок 280" descr="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sa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38425" cy="1247775"/>
                    </a:xfrm>
                    <a:prstGeom prst="rect">
                      <a:avLst/>
                    </a:prstGeom>
                    <a:noFill/>
                    <a:ln>
                      <a:noFill/>
                    </a:ln>
                  </pic:spPr>
                </pic:pic>
              </a:graphicData>
            </a:graphic>
          </wp:inline>
        </w:drawing>
      </w: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 xml:space="preserve">  Nasr ibn Ahmad Shosh, hijriy 254 y. Fulus </w:t>
      </w:r>
    </w:p>
    <w:p w:rsidR="0015682B" w:rsidRPr="0015682B" w:rsidRDefault="0015682B" w:rsidP="0015682B">
      <w:pPr>
        <w:tabs>
          <w:tab w:val="left" w:pos="3273"/>
        </w:tabs>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486025" cy="1219200"/>
            <wp:effectExtent l="0" t="0" r="9525" b="0"/>
            <wp:docPr id="279" name="Рисунок 279" descr="sam ahmad ibn ismoil al sh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sam ahmad ibn ismoil al shash"/>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86025" cy="1219200"/>
                    </a:xfrm>
                    <a:prstGeom prst="rect">
                      <a:avLst/>
                    </a:prstGeom>
                    <a:noFill/>
                    <a:ln>
                      <a:noFill/>
                    </a:ln>
                  </pic:spPr>
                </pic:pic>
              </a:graphicData>
            </a:graphic>
          </wp:inline>
        </w:drawing>
      </w:r>
    </w:p>
    <w:p w:rsidR="0015682B" w:rsidRPr="0015682B" w:rsidRDefault="0015682B" w:rsidP="0015682B">
      <w:pPr>
        <w:tabs>
          <w:tab w:val="left" w:pos="2020"/>
        </w:tabs>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 xml:space="preserve">    Ahmad ibn Ismoil. Shosh, hijriy 294 y. Dirham. </w:t>
      </w: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tabs>
          <w:tab w:val="left" w:pos="3703"/>
        </w:tabs>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590800" cy="1200150"/>
            <wp:effectExtent l="0" t="0" r="0" b="0"/>
            <wp:docPr id="278" name="Рисунок 278" descr="samanid ismoil b, ahmad samarqand 280 y medniy f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samanid ismoil b, ahmad samarqand 280 y medniy fel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90800" cy="1200150"/>
                    </a:xfrm>
                    <a:prstGeom prst="rect">
                      <a:avLst/>
                    </a:prstGeom>
                    <a:noFill/>
                    <a:ln>
                      <a:noFill/>
                    </a:ln>
                  </pic:spPr>
                </pic:pic>
              </a:graphicData>
            </a:graphic>
          </wp:inline>
        </w:drawing>
      </w: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Ismoil ibn Ahmad. Samarqand,  hijriy 280 y. Fulus.</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Saljuqiylar tangalari. </w:t>
      </w:r>
      <w:r w:rsidRPr="0015682B">
        <w:rPr>
          <w:rFonts w:ascii="Times New Roman" w:eastAsia="Times New Roman" w:hAnsi="Times New Roman" w:cs="Times New Roman"/>
          <w:sz w:val="28"/>
          <w:szCs w:val="28"/>
          <w:lang w:val="en-US" w:eastAsia="ru-RU"/>
        </w:rPr>
        <w:t>Markaziy Osiyohududida X-XI asrlarda hukm surgan saljuqiylarning kumush tangalari nihoyatda kam uchraydi. Masalan, janubiy Turkmanistondan 1884-1946 yilarda 6 dona saljuqiylar kumush tangasi topilgan va ro‘yxatga olingan. 1960 yilda Munchoqtepa yodgorligidan kumush tangalar xazinasida Sulton Sanjar kumush dinori katta ahamiyatga ega. Xazina umumiy og‘irligi 85 gr keladigan tangalar va siniq tangalardan iborat. Ushbu kumush tangalar Marv, Balx va Hirot zarbxonalarida Sulton Sanjar nomi bilan zarb etilgan. Tangalar, asosan, halifalar al-Mustazxir (1094-1118), al-Mustarshid (1118-1135), al-Muktifiy (1136-1160) lar davriga to‘g‘ri keladi.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Marvda zarb etilgan Sulton Sanjarning kumush dinorida Sulton Muhammad ibn Malikshoh va Sulton Sanjar nomi bitilgan. Saljuqiylarning kumush tangalari jahon numizmatikasidagi noyob tangalar sarasiga kiradi. Saljuqiylar tarixini o‘rgangan tangashunos Len Pul Britaniya muzeyida chop etilgan turkman sulolalari tangalarining katalogiga “Buyuk saljuqiylar”ning faqat 22 ta tangasini (20 ta oltin va 2 ta kumush) kiritishga muvaffaq bo‘lgan. Boshqa bir tangashunos A.K.Markov esa Ermitajda saqlanayotgan 77 ta saljuqiylar tangasini ro‘yxatga olib, musulmon tangalari katalogiga kiritgan.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  Qumqo‘rg‘ondan topilgan Sulton Sanjarning kumush dinori Qur’on oyatlari bitilganligi, yozuv uslubi va tayyorlash mahorati, nafisligi bilan alohida ajralib turadi. Tanganing og‘irligi 27,8 gr, diametri esa 2,3 sm. Tanganing aversida kalima, halifa al-</w:t>
      </w:r>
      <w:r w:rsidRPr="0015682B">
        <w:rPr>
          <w:rFonts w:ascii="Times New Roman" w:eastAsia="Times New Roman" w:hAnsi="Times New Roman" w:cs="Times New Roman"/>
          <w:sz w:val="28"/>
          <w:szCs w:val="28"/>
          <w:lang w:val="en-US" w:eastAsia="ru-RU"/>
        </w:rPr>
        <w:lastRenderedPageBreak/>
        <w:t>Mustaxir va Sulton Muhammad ibn Malikshoh nomlari bitilgan. Reversida Qur’onning Baqara surasidan 256-oyat: “dinda zo‘rlash yo‘q, zero to‘g‘ri yo‘l yanglish yo‘ldan ajrim bo‘ldi. Bas, kim shaytonni (yohud butlarni) inkor etib, Ollohga imon keltirsa, demak, u buzilmas, ishonchli halqani tutibdi. Olloh eshituvchi va biluvchidir” deb yozib qo‘yilgan. Qur’on oyatidan so‘ng Sulton Sanjarning ismi va unvoni “Sharq hukmdori” deb yozilgan.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Barqiyoruq vafotidan so‘ng, 1105 yili Muhammad ibn Malikshoh saljuqiylar sultoni, Sanjar esa uning vorisi deb e’lon qilindi. Qumqo‘rg‘ondan topilgan kumush dinor zarb etilgan paytda saljuqiylar davlatining hukmdori Mahmud ibn Malikshoh bo‘lib, Sanjar uning Marvdagi noibi edi. Tanganing zarb etilgan yili taxminan 1106-1118 yillar o‘rtasida zarb etilgan keladi. Faqat 1118 yili Sulton Sanjar Saljuqiylar saltanati hukmdoriga aylandi va markazni Marvda qoldirdi.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Sulton Sanjar hukmronligi qilgan yillarida Marv shahrining siyosiy va iqtisodiy hayotida o‘zgarishlar kuzatiladi va unga “abadiy barhayot shahar” unvoni beriladi. Shaharning markaziy qismida Sulton qal’asi arki qurildi.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Arxeolog olim L.Albaum tomonidan Qumqo‘rg‘ondan topilgan Sulton Sanjarning kumush dinori  va tangalari xazinasi akademik E.V.Rtveladzening guvohligiga ko‘ra, O‘zR FAga qarashli Tarix instituti fondiga, keyinchalik Arxeologiya instituti fondiga topshirilgan</w:t>
      </w:r>
      <w:r w:rsidRPr="0015682B">
        <w:rPr>
          <w:rFonts w:ascii="Times New Roman" w:eastAsia="Times New Roman" w:hAnsi="Times New Roman" w:cs="Times New Roman"/>
          <w:sz w:val="28"/>
          <w:szCs w:val="28"/>
          <w:vertAlign w:val="superscript"/>
          <w:lang w:eastAsia="ru-RU"/>
        </w:rPr>
        <w:footnoteReference w:id="28"/>
      </w:r>
      <w:r w:rsidRPr="0015682B">
        <w:rPr>
          <w:rFonts w:ascii="Times New Roman" w:eastAsia="Times New Roman" w:hAnsi="Times New Roman" w:cs="Times New Roman"/>
          <w:sz w:val="28"/>
          <w:szCs w:val="28"/>
          <w:lang w:val="en-US"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Qoraxoniylar tangasi. </w:t>
      </w:r>
      <w:r w:rsidRPr="0015682B">
        <w:rPr>
          <w:rFonts w:ascii="Times New Roman" w:eastAsia="Times New Roman" w:hAnsi="Times New Roman" w:cs="Times New Roman"/>
          <w:sz w:val="28"/>
          <w:szCs w:val="28"/>
          <w:lang w:val="en-US" w:eastAsia="ru-RU"/>
        </w:rPr>
        <w:t xml:space="preserve">XI-XIII asrlar Markaziy Osiyoda savdoda turli davlatlar zarb qilgan tangalar ishlatilar edi. O‘rta Osiyoning janubiy hududlarida G‘aznaviylar va Saljuqiylar tanglari ishlatilar edi. O‘zbekiston hududida X-XII asrlarda muomalada bo‘lgan tangalar asosiy qismi Qoraxoniylar davrida zarb qilingan tangalarni tashkil qiladi.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Mahmud G‘aznaviy Hindistondagi yurishi natijasida ko‘plab kumushlari zahiralaridan foydalanib tangalar zarb ettirgan. Qoraxoniylarning Farg‘ona vodiysida XI asrlarda zarb qildirgan dirhamlari mis eritmalaridan so‘qilgan edi. G‘arbiy Qoraxoniylar davlati tomonidan  Farg‘ona zabt etilgach, Ibrohim Tamg‘achxon tarkibida 20 % kumush bo‘lgan tangalarni zarb ettirdi. Ammo bu tangalarning sifati past edi. Shuning uchun bu tangalar xalqaro savdoga olib chiqilmagan.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G‘arbiy Qoraxoniylar tomonidan Movarounnahrda 1102 yilda Muhammad ibn Sulaymon Arslonxon taxtga kelgach, Farg‘ona, Buxoro va Samarqand shaharlari zarbxonalarida o‘zining fulus tangalarini zarb ettirdi. Bu tangalarda sanalar to‘laligicha saqlanmagan (aniqrog‘i o‘chib ketgan). Hijriy 513-516 yillarda Buxoroda zarb etilgan tangalarda Muhammad ibn Sulaymon o‘z tangasining aversida “</w:t>
      </w:r>
      <w:r w:rsidRPr="0015682B">
        <w:rPr>
          <w:rFonts w:ascii="Times New Roman" w:eastAsia="Times New Roman" w:hAnsi="Times New Roman" w:cs="Times New Roman"/>
          <w:i/>
          <w:sz w:val="28"/>
          <w:szCs w:val="28"/>
          <w:lang w:val="en-US" w:eastAsia="ru-RU"/>
        </w:rPr>
        <w:t>Al-Xoqon al-azam</w:t>
      </w:r>
      <w:r w:rsidRPr="0015682B">
        <w:rPr>
          <w:rFonts w:ascii="Times New Roman" w:eastAsia="Times New Roman" w:hAnsi="Times New Roman" w:cs="Times New Roman"/>
          <w:sz w:val="28"/>
          <w:szCs w:val="28"/>
          <w:lang w:val="en-US" w:eastAsia="ru-RU"/>
        </w:rPr>
        <w:t>” ya’ni “</w:t>
      </w:r>
      <w:r w:rsidRPr="0015682B">
        <w:rPr>
          <w:rFonts w:ascii="Times New Roman" w:eastAsia="Times New Roman" w:hAnsi="Times New Roman" w:cs="Times New Roman"/>
          <w:i/>
          <w:sz w:val="28"/>
          <w:szCs w:val="28"/>
          <w:lang w:val="en-US" w:eastAsia="ru-RU"/>
        </w:rPr>
        <w:t>Buyuk xoqon</w:t>
      </w:r>
      <w:r w:rsidRPr="0015682B">
        <w:rPr>
          <w:rFonts w:ascii="Times New Roman" w:eastAsia="Times New Roman" w:hAnsi="Times New Roman" w:cs="Times New Roman"/>
          <w:sz w:val="28"/>
          <w:szCs w:val="28"/>
          <w:lang w:val="en-US" w:eastAsia="ru-RU"/>
        </w:rPr>
        <w:t>”, reversida esa “</w:t>
      </w:r>
      <w:r w:rsidRPr="0015682B">
        <w:rPr>
          <w:rFonts w:ascii="Times New Roman" w:eastAsia="Times New Roman" w:hAnsi="Times New Roman" w:cs="Times New Roman"/>
          <w:i/>
          <w:sz w:val="28"/>
          <w:szCs w:val="28"/>
          <w:lang w:val="en-US" w:eastAsia="ru-RU"/>
        </w:rPr>
        <w:t>as Sulton al muazzam</w:t>
      </w:r>
      <w:r w:rsidRPr="0015682B">
        <w:rPr>
          <w:rFonts w:ascii="Times New Roman" w:eastAsia="Times New Roman" w:hAnsi="Times New Roman" w:cs="Times New Roman"/>
          <w:sz w:val="28"/>
          <w:szCs w:val="28"/>
          <w:lang w:val="uz-Cyrl-UZ" w:eastAsia="ru-RU"/>
        </w:rPr>
        <w:t>”</w:t>
      </w:r>
      <w:r w:rsidRPr="0015682B">
        <w:rPr>
          <w:rFonts w:ascii="Times New Roman" w:eastAsia="Times New Roman" w:hAnsi="Times New Roman" w:cs="Times New Roman"/>
          <w:sz w:val="28"/>
          <w:szCs w:val="28"/>
          <w:lang w:val="en-US" w:eastAsia="ru-RU"/>
        </w:rPr>
        <w:t xml:space="preserve"> so‘zlari yozilgan.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Samarqandda zarb qilingan tangalarida faqatgina “</w:t>
      </w:r>
      <w:r w:rsidRPr="0015682B">
        <w:rPr>
          <w:rFonts w:ascii="Times New Roman" w:eastAsia="Times New Roman" w:hAnsi="Times New Roman" w:cs="Times New Roman"/>
          <w:i/>
          <w:sz w:val="28"/>
          <w:szCs w:val="28"/>
          <w:lang w:val="en-US" w:eastAsia="ru-RU"/>
        </w:rPr>
        <w:t>xoqon”</w:t>
      </w:r>
      <w:r w:rsidRPr="0015682B">
        <w:rPr>
          <w:rFonts w:ascii="Times New Roman" w:eastAsia="Times New Roman" w:hAnsi="Times New Roman" w:cs="Times New Roman"/>
          <w:sz w:val="28"/>
          <w:szCs w:val="28"/>
          <w:lang w:val="en-US" w:eastAsia="ru-RU"/>
        </w:rPr>
        <w:t xml:space="preserve"> so‘zlari bitilgan.  Samarqandda 512 yilda zarb qilingan tangalarida</w:t>
      </w:r>
      <w:r w:rsidRPr="0015682B">
        <w:rPr>
          <w:rFonts w:ascii="Times New Roman" w:eastAsia="Times New Roman" w:hAnsi="Times New Roman" w:cs="Times New Roman"/>
          <w:i/>
          <w:sz w:val="28"/>
          <w:szCs w:val="28"/>
          <w:lang w:val="en-US" w:eastAsia="ru-RU"/>
        </w:rPr>
        <w:t xml:space="preserve"> “Sulton Muhammad al xoqon al adl ala ad davul”</w:t>
      </w:r>
      <w:r w:rsidRPr="0015682B">
        <w:rPr>
          <w:rFonts w:ascii="Times New Roman" w:eastAsia="Times New Roman" w:hAnsi="Times New Roman" w:cs="Times New Roman"/>
          <w:sz w:val="28"/>
          <w:szCs w:val="28"/>
          <w:lang w:val="en-US" w:eastAsia="ru-RU"/>
        </w:rPr>
        <w:t xml:space="preserve"> so‘zlari keltirilgan.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1178 yilda Ibrohim ibn Xusayn g‘arbiy Qoraxoniylar sulolasining bosh xoqoni etib tayinlanib Samarqand taxtiga o‘tirgach, hijriy 574 yildan boshlab o‘z nomi bilan tangalar zarb ettirdi. Tangalariga andoza sifatida hijriy 566 yilda halifa Mustad tangalaridagi bitiklarni biroz </w:t>
      </w:r>
      <w:r w:rsidRPr="0015682B">
        <w:rPr>
          <w:rFonts w:ascii="Times New Roman" w:eastAsia="Times New Roman" w:hAnsi="Times New Roman" w:cs="Times New Roman"/>
          <w:sz w:val="28"/>
          <w:szCs w:val="28"/>
          <w:lang w:val="en-US" w:eastAsia="ru-RU"/>
        </w:rPr>
        <w:lastRenderedPageBreak/>
        <w:t>o‘zgartirgan holda o‘z unvonini “</w:t>
      </w:r>
      <w:r w:rsidRPr="0015682B">
        <w:rPr>
          <w:rFonts w:ascii="Times New Roman" w:eastAsia="Times New Roman" w:hAnsi="Times New Roman" w:cs="Times New Roman"/>
          <w:i/>
          <w:sz w:val="28"/>
          <w:szCs w:val="28"/>
          <w:lang w:val="en-US" w:eastAsia="ru-RU"/>
        </w:rPr>
        <w:t xml:space="preserve">Al xoqon al adl  al azam Ibrohim Arslonxon” </w:t>
      </w:r>
      <w:r w:rsidRPr="0015682B">
        <w:rPr>
          <w:rFonts w:ascii="Times New Roman" w:eastAsia="Times New Roman" w:hAnsi="Times New Roman" w:cs="Times New Roman"/>
          <w:sz w:val="28"/>
          <w:szCs w:val="28"/>
          <w:lang w:val="en-US" w:eastAsia="ru-RU"/>
        </w:rPr>
        <w:t xml:space="preserve">tangasida zarb ettirdi.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586 yilda avvalgi zarb ettirgan tangalaridagi “</w:t>
      </w:r>
      <w:r w:rsidRPr="0015682B">
        <w:rPr>
          <w:rFonts w:ascii="Times New Roman" w:eastAsia="Times New Roman" w:hAnsi="Times New Roman" w:cs="Times New Roman"/>
          <w:i/>
          <w:sz w:val="28"/>
          <w:szCs w:val="28"/>
          <w:lang w:val="en-US" w:eastAsia="ru-RU"/>
        </w:rPr>
        <w:t>Al xoqon al adl al azam nusrat ad dunyo va din Ibrohim kuch Arslonxon”</w:t>
      </w:r>
      <w:r w:rsidRPr="0015682B">
        <w:rPr>
          <w:rFonts w:ascii="Times New Roman" w:eastAsia="Times New Roman" w:hAnsi="Times New Roman" w:cs="Times New Roman"/>
          <w:sz w:val="28"/>
          <w:szCs w:val="28"/>
          <w:lang w:val="en-US" w:eastAsia="ru-RU"/>
        </w:rPr>
        <w:t xml:space="preserve"> unvonini o‘zgartirgan holda “Sultonlar sultoni buyuk va adl sulton” deb yangi tangalarini zarb ettirdi.  </w:t>
      </w:r>
    </w:p>
    <w:p w:rsidR="0015682B" w:rsidRPr="0015682B" w:rsidRDefault="0015682B" w:rsidP="0015682B">
      <w:pPr>
        <w:tabs>
          <w:tab w:val="left" w:pos="2412"/>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r>
    </w:p>
    <w:p w:rsidR="0015682B" w:rsidRPr="0015682B" w:rsidRDefault="0015682B" w:rsidP="0015682B">
      <w:pPr>
        <w:tabs>
          <w:tab w:val="left" w:pos="3273"/>
        </w:tabs>
        <w:spacing w:after="0" w:line="240" w:lineRule="auto"/>
        <w:ind w:left="-142" w:right="-479" w:firstLine="724"/>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743200" cy="1181100"/>
            <wp:effectExtent l="0" t="0" r="0" b="0"/>
            <wp:docPr id="277" name="Рисунок 277" descr="395 y fergana aladavla muhammad  b ali felsv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395 y fergana aladavla muhammad  b ali felsves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43200" cy="1181100"/>
                    </a:xfrm>
                    <a:prstGeom prst="rect">
                      <a:avLst/>
                    </a:prstGeom>
                    <a:noFill/>
                    <a:ln>
                      <a:noFill/>
                    </a:ln>
                  </pic:spPr>
                </pic:pic>
              </a:graphicData>
            </a:graphic>
          </wp:inline>
        </w:drawing>
      </w: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i/>
          <w:sz w:val="28"/>
          <w:szCs w:val="28"/>
          <w:lang w:val="en-US" w:eastAsia="ru-RU"/>
        </w:rPr>
        <w:t>Qoraxoniy Alodavla Muhammad ibn ali. Fulus (mis tanga) vazni 2,5 gr hijriy 395 y</w:t>
      </w:r>
    </w:p>
    <w:p w:rsidR="0015682B" w:rsidRPr="0015682B" w:rsidRDefault="0015682B" w:rsidP="0015682B">
      <w:pPr>
        <w:spacing w:after="0" w:line="240" w:lineRule="auto"/>
        <w:ind w:left="-142" w:right="-479" w:firstLine="72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733675" cy="1190625"/>
            <wp:effectExtent l="0" t="0" r="9525" b="9525"/>
            <wp:docPr id="276" name="Рисунок 276" descr="Qoraxoniylar tang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Qoraxoniylar tangasi"/>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33675" cy="119062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i/>
          <w:sz w:val="28"/>
          <w:szCs w:val="28"/>
          <w:lang w:val="en-US" w:eastAsia="ru-RU"/>
        </w:rPr>
        <w:t>Qoraxoniylar tangasi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pacing w:val="-14"/>
          <w:sz w:val="28"/>
          <w:szCs w:val="28"/>
          <w:lang w:val="en-US" w:eastAsia="ru-RU"/>
        </w:rPr>
      </w:pPr>
      <w:r w:rsidRPr="0015682B">
        <w:rPr>
          <w:rFonts w:ascii="Times New Roman" w:eastAsia="Times New Roman" w:hAnsi="Times New Roman" w:cs="Times New Roman"/>
          <w:b/>
          <w:sz w:val="28"/>
          <w:szCs w:val="28"/>
          <w:lang w:val="uz-Latn-UZ" w:eastAsia="ru-RU"/>
        </w:rPr>
        <w:t xml:space="preserve">Xorazmda Muhammad ibn Takash tomonidan zarb qilingan tangalar.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Xorazmshohlar tangalari. </w:t>
      </w:r>
      <w:r w:rsidRPr="0015682B">
        <w:rPr>
          <w:rFonts w:ascii="Times New Roman" w:eastAsia="Times New Roman" w:hAnsi="Times New Roman" w:cs="Times New Roman"/>
          <w:sz w:val="28"/>
          <w:szCs w:val="28"/>
          <w:lang w:val="en-US" w:eastAsia="ru-RU"/>
        </w:rPr>
        <w:t>Xorazmda Anushtaginiylar sulolasi vakillari Muxammad ibn Takash davrida muntazam ravishda tangalar zarb qilingan. Sulton nafaqat Xorazmda balki Samarqand, Buxoro, O‘zgan, Marv shaharlarida, ham mis, kumush, va oltin tangalar zarb qildirgan. Xorazmshoh Muhammad ibn Takash zarb ettirgan tangalar Markaziy Osiyoning barcha hududlaridan topilgan.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p>
    <w:p w:rsidR="0015682B" w:rsidRPr="0015682B" w:rsidRDefault="0015682B" w:rsidP="0015682B">
      <w:pPr>
        <w:tabs>
          <w:tab w:val="left" w:pos="1080"/>
        </w:tabs>
        <w:spacing w:after="0" w:line="240" w:lineRule="auto"/>
        <w:ind w:left="-142" w:right="-479" w:firstLine="72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2581275" cy="1066800"/>
            <wp:effectExtent l="0" t="0" r="9525" b="0"/>
            <wp:docPr id="275" name="Рисунок 275" descr="tekish n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tekish niso"/>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81275" cy="1066800"/>
                    </a:xfrm>
                    <a:prstGeom prst="rect">
                      <a:avLst/>
                    </a:prstGeom>
                    <a:noFill/>
                    <a:ln>
                      <a:noFill/>
                    </a:ln>
                  </pic:spPr>
                </pic:pic>
              </a:graphicData>
            </a:graphic>
          </wp:inline>
        </w:drawing>
      </w:r>
    </w:p>
    <w:p w:rsidR="0015682B" w:rsidRPr="0015682B" w:rsidRDefault="0015682B" w:rsidP="0015682B">
      <w:pPr>
        <w:tabs>
          <w:tab w:val="left" w:pos="3273"/>
        </w:tabs>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 xml:space="preserve">Xorazmshoh Alouddin Takash. Niso, vazni 2,46 gr.     </w:t>
      </w:r>
    </w:p>
    <w:p w:rsidR="0015682B" w:rsidRPr="0015682B" w:rsidRDefault="0015682B" w:rsidP="00E65509">
      <w:pPr>
        <w:widowControl w:val="0"/>
        <w:numPr>
          <w:ilvl w:val="0"/>
          <w:numId w:val="30"/>
        </w:numPr>
        <w:shd w:val="clear" w:color="auto" w:fill="FFFFFF"/>
        <w:tabs>
          <w:tab w:val="left" w:pos="686"/>
        </w:tabs>
        <w:autoSpaceDE w:val="0"/>
        <w:autoSpaceDN w:val="0"/>
        <w:adjustRightInd w:val="0"/>
        <w:spacing w:after="0" w:line="240" w:lineRule="auto"/>
        <w:ind w:left="-142" w:right="-479" w:firstLine="724"/>
        <w:jc w:val="both"/>
        <w:rPr>
          <w:rFonts w:ascii="Times New Roman" w:eastAsia="Times New Roman" w:hAnsi="Times New Roman" w:cs="Times New Roman"/>
          <w:b/>
          <w:spacing w:val="-14"/>
          <w:sz w:val="28"/>
          <w:szCs w:val="28"/>
          <w:lang w:val="en-US" w:eastAsia="ru-RU"/>
        </w:rPr>
      </w:pPr>
      <w:r w:rsidRPr="0015682B">
        <w:rPr>
          <w:rFonts w:ascii="Times New Roman" w:eastAsia="Times New Roman" w:hAnsi="Times New Roman" w:cs="Times New Roman"/>
          <w:b/>
          <w:sz w:val="28"/>
          <w:szCs w:val="28"/>
          <w:lang w:val="uz-Latn-UZ" w:eastAsia="ru-RU"/>
        </w:rPr>
        <w:t xml:space="preserve">Mug’ullar tomonidan zarb qilingan tangalar.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 xml:space="preserve">Chig‘atoy ulusida iqtisodiy ahvol. </w:t>
      </w:r>
      <w:r w:rsidRPr="0015682B">
        <w:rPr>
          <w:rFonts w:ascii="Times New Roman" w:eastAsia="Times New Roman" w:hAnsi="Times New Roman" w:cs="Times New Roman"/>
          <w:sz w:val="28"/>
          <w:szCs w:val="28"/>
          <w:lang w:val="uz-Cyrl-UZ" w:eastAsia="ru-RU"/>
        </w:rPr>
        <w:t xml:space="preserve">Markaziy Osiyo XIII mo‘g‘ullar tomonidan istilo qilindi. Mo‘g‘ullar Markaziy Osiyoni zabt etgach, ular savdo muomalasida oldingi sulolalar davrida zarb qilingan tangalardan foydalandi. Ammo tez orada Chingizxon hamda halifa Nosirning ismi yozilgan tangalar Samarqand va Buxoroda zarb qilina boshlandi. Har ikkala shaharda ham kumush dirhamlar, Samarqandda vaqti-vaqti bilan dinorlar zarb qilingan. Agar dinorlar keng muomala uchun zarb qilingan bo‘lsa, dirhamlar esa o‘sha tanga chiqarilgan viloyat aholisi uchun mo‘ljallangan edi. Bu hol o‘sha tangalarga bitilgan yozuvlardan ayon </w:t>
      </w:r>
      <w:r w:rsidRPr="0015682B">
        <w:rPr>
          <w:rFonts w:ascii="Times New Roman" w:eastAsia="Times New Roman" w:hAnsi="Times New Roman" w:cs="Times New Roman"/>
          <w:sz w:val="28"/>
          <w:szCs w:val="28"/>
          <w:lang w:val="uz-Cyrl-UZ" w:eastAsia="ru-RU"/>
        </w:rPr>
        <w:lastRenderedPageBreak/>
        <w:t>bo‘ladi. XIII asr oxirlarida Chig‘atoy ulusida yuqori sifatli kumush tangalar muntazam chiqarila boshlandi, bu bilan kumush inqiroziga chek qo‘yildi.</w:t>
      </w:r>
    </w:p>
    <w:p w:rsidR="0015682B" w:rsidRPr="0015682B" w:rsidRDefault="0015682B" w:rsidP="0015682B">
      <w:pPr>
        <w:tabs>
          <w:tab w:val="left" w:pos="720"/>
          <w:tab w:val="left" w:pos="1080"/>
          <w:tab w:val="left" w:pos="1260"/>
          <w:tab w:val="left" w:pos="2340"/>
          <w:tab w:val="left" w:pos="3273"/>
        </w:tabs>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XIV asr boshlarida Chig‘atoy tanga turkumi shakllanib, u mo‘g‘ullar zarb etgan tangalardan tubdan farq qilgan. Tanganing old tomoniga islomiy e’tiqod ramzi va halifalar Abu Bakr, Umar, Usmon va Ali ismlari keltirilgan. Tanganing reversida podsho, zarbxona nomi va sanasi tushirilgan. XIII-XIV asrdagi tanga yozuvlarida avvalgidek arab tili hukmronlik qilgan, ba’zan uyg‘ur yozuvdagi mo‘g‘ul matnlari berilgan. Samarqandning XIII asr dirhamlarida, forsiy va ba’zida turki matnlar arab yozuvida berilgan. XIII asr Buxoro tangalarining noyob nusxalarida xatto xitoy ierogliflari uchraydi, bu vaqtda Buxoro noibi xitoylik bo‘lgan.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
        <w:t xml:space="preserve">Xulagular davlatida XIII asr oxirida pul islohoti o‘tkazilib, unga ko‘ra oltin va kumush tanga zarb etish va muomalada yuritish man qilingan. Uning o‘rniga “ChAO” – qog‘oz pul chiqarilgan. Xitoyda qog‘oz pul bir necha asr ya’ni VII asrdan buyon mavjud edi. Xulagularda savdo-sotiq to‘xtab qoldi, xo‘jalik faoliyati izdan chiqdi, natijada hukumat tez orada tanga zarb etishga majbur bo‘ldi. O‘ylamay o‘tkazilgan islohot inqirozga yuz tutdi.    </w:t>
      </w:r>
    </w:p>
    <w:p w:rsidR="0015682B" w:rsidRPr="0015682B" w:rsidRDefault="0015682B" w:rsidP="0015682B">
      <w:pPr>
        <w:tabs>
          <w:tab w:val="left" w:pos="720"/>
        </w:tabs>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
        <w:t>1225 yili Samarqandda zarb qilingan dirhamlar diqqatga sazovordir. Mo‘g‘ullar istilosidan keyin dirhamlarda diniy mafkura  ko‘rsatilmagan, gorizontal yozuvlar, hoshiyalar yo‘q edi. Tangalarning aversida “Samarqand” so‘zi bitilgan, yozuvlar to‘g‘ri to‘rtburchak ichiga joylashtirilgan. Tanga zarb qilingan vaqti uch marta qayta yozilgan. Tanganing aversida va ikki tanga reversida zarb qilingan sana ko‘rsatilgan. Ammo yozuvlardan biri ajablanarlidir. Unda “</w:t>
      </w:r>
      <w:r w:rsidRPr="0015682B">
        <w:rPr>
          <w:rFonts w:ascii="Times New Roman" w:eastAsia="Times New Roman" w:hAnsi="Times New Roman" w:cs="Times New Roman"/>
          <w:i/>
          <w:sz w:val="28"/>
          <w:szCs w:val="28"/>
          <w:lang w:val="uz-Cyrl-UZ" w:eastAsia="ru-RU"/>
        </w:rPr>
        <w:t>Bu tanga Samarqand va uning viloyatlarida o‘tadi</w:t>
      </w:r>
      <w:r w:rsidRPr="0015682B">
        <w:rPr>
          <w:rFonts w:ascii="Times New Roman" w:eastAsia="Times New Roman" w:hAnsi="Times New Roman" w:cs="Times New Roman"/>
          <w:sz w:val="28"/>
          <w:szCs w:val="28"/>
          <w:lang w:val="uz-Cyrl-UZ" w:eastAsia="ru-RU"/>
        </w:rPr>
        <w:t>” deb yozilgan. Aholi kumush suvi yuritilgan mis dirhamlarni olishdan bosh tortar edilar. Shuning uchun ham Samarqandda tezlikda haqiqiy kumush tangalar zarb qilindi. Buxoroda ham ahvol shu tarzda edi. Movarounnahrning boshqa viloyatlarida mo‘g‘ullar hukmronligining birinchi o‘n yilligida umuman tangalar zarb qilinmadi. Bunday ahvol uzoqqa cho‘zilishi mumkin emas edi. Savdo-sotiq ishlari mo‘g‘ullar bosib olgan vaqtdagi darajaga еtmasada, muomala vositalariga muhtoj edi.</w:t>
      </w:r>
    </w:p>
    <w:p w:rsidR="0015682B" w:rsidRPr="0015682B" w:rsidRDefault="0015682B" w:rsidP="0015682B">
      <w:pPr>
        <w:tabs>
          <w:tab w:val="center" w:pos="4819"/>
        </w:tabs>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Ma’sudbektangalari.</w:t>
      </w:r>
      <w:r w:rsidRPr="0015682B">
        <w:rPr>
          <w:rFonts w:ascii="Times New Roman" w:eastAsia="Times New Roman" w:hAnsi="Times New Roman" w:cs="Times New Roman"/>
          <w:sz w:val="28"/>
          <w:szCs w:val="28"/>
          <w:lang w:val="uz-Cyrl-UZ" w:eastAsia="ru-RU"/>
        </w:rPr>
        <w:tab/>
        <w:t xml:space="preserve">1252 yil Munkaxonning O‘rta Osiyodagi hukmronligi davrida xorazmlik savdogar Mahmud Yalovochning o‘g‘li Ma’sudbek Markaziy Osiyo hududida savdoni rivojlantirib,  doimiy ravishda dinorlar zarb qilishni boshlab yubordi. Bu davrda dinorlar Buxoro, Samarqand, Xo‘jand, O‘tror, Damashq zarbxonalarida chiqarila boshlandi. Zarb qilingan dinorlarning 60 % ni sof oltin tashkil etardi. Ammo dinorlar turli kattaliklarda bo‘lgani uchun savdo vaqtida ularni kichik-kichik bo‘laklarga bo‘lishga to‘g‘ri kelardi. Ma’sudbek o‘tkazgan pul islohoti o‘zini oqladi. Bu davrda oltin dinorlar bilan birga kumush dirham (kumush suvi yuritilgan mis dirham)larni zarb qilish ham yo‘lga qo‘yildi. Ularni Samarqand va Buxorodan tashqari Xo‘jand va O‘tror zarbxonalarida zarb etila boshlandi. </w:t>
      </w:r>
      <w:r w:rsidRPr="0015682B">
        <w:rPr>
          <w:rFonts w:ascii="Times New Roman" w:eastAsia="Times New Roman" w:hAnsi="Times New Roman" w:cs="Times New Roman"/>
          <w:sz w:val="28"/>
          <w:szCs w:val="28"/>
          <w:lang w:val="uz-Cyrl-UZ" w:eastAsia="ru-RU"/>
        </w:rPr>
        <w:tab/>
        <w:t xml:space="preserve">Xalq Ma’sudbekning islohotiga ishonchsizlik bildirgan bir vaqtda, xalq manfaati va erkinligi uchun Ma’sudbek davlat muhosiblari va zarbxona ustalariga xalqni aldamaslik, ularni ishonchini oqlash, aks holda o‘lim jazosiga tortishni uqtirgan. </w:t>
      </w:r>
    </w:p>
    <w:p w:rsidR="0015682B" w:rsidRPr="0015682B" w:rsidRDefault="0015682B" w:rsidP="0015682B">
      <w:pPr>
        <w:tabs>
          <w:tab w:val="center" w:pos="4819"/>
        </w:tabs>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1282-1283 yillarda Buxoroda ham kumush tangalar zarb qilindi. Bir xil sifat va og‘irlikka (2 grammga yaqin) ega bo‘lgan dirhamlar va ular qaerda zarb qilinganligidan qat’iy </w:t>
      </w:r>
      <w:r w:rsidRPr="0015682B">
        <w:rPr>
          <w:rFonts w:ascii="Times New Roman" w:eastAsia="Times New Roman" w:hAnsi="Times New Roman" w:cs="Times New Roman"/>
          <w:sz w:val="28"/>
          <w:szCs w:val="28"/>
          <w:lang w:val="uz-Cyrl-UZ" w:eastAsia="ru-RU"/>
        </w:rPr>
        <w:lastRenderedPageBreak/>
        <w:t xml:space="preserve">nazar butun mamlakat hududida muomalada bo‘ldi. Zarbxonalar ishga tushirilib, ular soni 16 taga еtdi; Bular Buxoro, Andijon, Qog‘qar, Marg‘ilon, Taroz, Toshkent va h.k.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Kebekxon tangalari.</w:t>
      </w:r>
      <w:r w:rsidRPr="0015682B">
        <w:rPr>
          <w:rFonts w:ascii="Times New Roman" w:eastAsia="Times New Roman" w:hAnsi="Times New Roman" w:cs="Times New Roman"/>
          <w:sz w:val="28"/>
          <w:szCs w:val="28"/>
          <w:lang w:val="uz-Cyrl-UZ" w:eastAsia="ru-RU"/>
        </w:rPr>
        <w:t xml:space="preserve"> 1317-1318 yili Chig‘atoy ulusida pul islohoti o‘tkazildi. 1321 yili mo‘g‘ul xoni Kebekxon o‘tkazgan pul islohoti savdoni rivojlantirish uchun yanada qulay imkoniyat yaratdi. Kebekxon davrida kumush suvi yuritilgan avvvalgi mis dirhamlarni ishlatish man qilinib, shu davrdan e’tiboran yagona namuna bo‘yicha, og‘irligi 1,4 grammga yaqin bo‘gan kumush dinorlar chiqarila boshlandi. Kebek nomi bilan zarb qilingan yangi katta dirhamlar Buxoro va Samarqandda zarb qilinib, uning qiymati 6 ta (bir kumush tanga 6 ta dirhamga to‘g‘ri kelardi) kichik dirhamga teng edi. Xulagular davlatidan Oltin O‘rdagacha bo‘lgan hudud yagona pul birligiga o‘tkazilib, og‘irligi 8 gr bo‘lgan katta kumush dirhamlar zarb etildi.    </w:t>
      </w:r>
    </w:p>
    <w:p w:rsidR="0015682B" w:rsidRPr="0015682B" w:rsidRDefault="0015682B" w:rsidP="0015682B">
      <w:pPr>
        <w:tabs>
          <w:tab w:val="left" w:pos="900"/>
          <w:tab w:val="left" w:pos="1260"/>
          <w:tab w:val="left" w:pos="1620"/>
          <w:tab w:val="left" w:pos="2160"/>
          <w:tab w:val="left" w:pos="2520"/>
          <w:tab w:val="left" w:pos="2880"/>
          <w:tab w:val="left" w:pos="3273"/>
        </w:tabs>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Mo‘g‘ullar davrida O‘rta Osiyoda zarb qilingan tangalarda hokimning ismi ko‘rsatilmagan bo‘lsada, Kebek va uning ukasi Tarmashirin davrida zarb qilingan tangalarda “</w:t>
      </w:r>
      <w:r w:rsidRPr="0015682B">
        <w:rPr>
          <w:rFonts w:ascii="Times New Roman" w:eastAsia="Times New Roman" w:hAnsi="Times New Roman" w:cs="Times New Roman"/>
          <w:i/>
          <w:sz w:val="28"/>
          <w:szCs w:val="28"/>
          <w:lang w:val="uz-Cyrl-UZ" w:eastAsia="ru-RU"/>
        </w:rPr>
        <w:t>Ulug‘larning ulug‘i adolatparvar xoqon(yoki sulton)”</w:t>
      </w:r>
      <w:r w:rsidRPr="0015682B">
        <w:rPr>
          <w:rFonts w:ascii="Times New Roman" w:eastAsia="Times New Roman" w:hAnsi="Times New Roman" w:cs="Times New Roman"/>
          <w:sz w:val="28"/>
          <w:szCs w:val="28"/>
          <w:lang w:val="uz-Cyrl-UZ" w:eastAsia="ru-RU"/>
        </w:rPr>
        <w:t xml:space="preserve"> deb yoziladigan bo‘ldi. Mo‘g‘ullar istilosidan to Amir Temurning taxtga o‘tirishiga qadar o‘tgan yuz ellik yil davomida Markaziy Osiyoda zarb qilingan tangalarda umumiy yagona belgi mo‘g‘ullarning tamg‘asi bosildi.         </w:t>
      </w:r>
    </w:p>
    <w:p w:rsidR="0015682B" w:rsidRPr="0015682B" w:rsidRDefault="0015682B" w:rsidP="0015682B">
      <w:pPr>
        <w:tabs>
          <w:tab w:val="left" w:pos="900"/>
          <w:tab w:val="left" w:pos="1260"/>
          <w:tab w:val="left" w:pos="1620"/>
          <w:tab w:val="left" w:pos="2160"/>
          <w:tab w:val="left" w:pos="2520"/>
          <w:tab w:val="left" w:pos="2880"/>
          <w:tab w:val="left" w:pos="3273"/>
        </w:tabs>
        <w:spacing w:after="0" w:line="240" w:lineRule="auto"/>
        <w:ind w:left="-142" w:right="-479" w:firstLine="724"/>
        <w:jc w:val="both"/>
        <w:rPr>
          <w:rFonts w:ascii="Times New Roman" w:eastAsia="Times New Roman" w:hAnsi="Times New Roman" w:cs="Times New Roman"/>
          <w:sz w:val="28"/>
          <w:szCs w:val="28"/>
          <w:lang w:val="uz-Cyrl-UZ" w:eastAsia="ru-RU"/>
        </w:rPr>
        <w:sectPr w:rsidR="0015682B" w:rsidRPr="0015682B" w:rsidSect="0015682B">
          <w:footnotePr>
            <w:numRestart w:val="eachPage"/>
          </w:footnotePr>
          <w:pgSz w:w="12240" w:h="15840" w:code="1"/>
          <w:pgMar w:top="1134" w:right="1134" w:bottom="1134" w:left="1134" w:header="709" w:footer="709" w:gutter="0"/>
          <w:cols w:space="708"/>
          <w:docGrid w:linePitch="360"/>
        </w:sectPr>
      </w:pPr>
    </w:p>
    <w:p w:rsidR="0015682B" w:rsidRPr="0015682B" w:rsidRDefault="0015682B" w:rsidP="0015682B">
      <w:pPr>
        <w:tabs>
          <w:tab w:val="left" w:pos="900"/>
          <w:tab w:val="left" w:pos="1260"/>
          <w:tab w:val="left" w:pos="1620"/>
          <w:tab w:val="left" w:pos="2160"/>
          <w:tab w:val="left" w:pos="2520"/>
          <w:tab w:val="left" w:pos="2880"/>
          <w:tab w:val="left" w:pos="3273"/>
        </w:tabs>
        <w:spacing w:after="0" w:line="240" w:lineRule="auto"/>
        <w:ind w:left="-142" w:right="-479" w:firstLine="724"/>
        <w:jc w:val="both"/>
        <w:rPr>
          <w:rFonts w:ascii="Times New Roman" w:eastAsia="Times New Roman" w:hAnsi="Times New Roman" w:cs="Times New Roman"/>
          <w:sz w:val="28"/>
          <w:szCs w:val="28"/>
          <w:lang w:val="uz-Cyrl-UZ" w:eastAsia="ru-RU"/>
        </w:rPr>
      </w:pPr>
    </w:p>
    <w:p w:rsidR="0015682B" w:rsidRPr="0015682B" w:rsidRDefault="0015682B" w:rsidP="0015682B">
      <w:pPr>
        <w:spacing w:after="60" w:line="240" w:lineRule="auto"/>
        <w:ind w:left="-142" w:right="-479" w:firstLine="724"/>
        <w:outlineLvl w:val="1"/>
        <w:rPr>
          <w:rFonts w:ascii="Times New Roman" w:eastAsia="Times New Roman" w:hAnsi="Times New Roman" w:cs="Times New Roman"/>
          <w:i/>
          <w:iCs/>
          <w:sz w:val="28"/>
          <w:szCs w:val="28"/>
          <w:lang w:val="en-US" w:eastAsia="ru-RU"/>
        </w:rPr>
      </w:pPr>
      <w:r>
        <w:rPr>
          <w:rFonts w:ascii="Times New Roman" w:eastAsia="Times New Roman" w:hAnsi="Times New Roman" w:cs="Times New Roman"/>
          <w:i/>
          <w:noProof/>
          <w:sz w:val="28"/>
          <w:szCs w:val="28"/>
          <w:lang w:eastAsia="ru-RU"/>
        </w:rPr>
        <w:drawing>
          <wp:inline distT="0" distB="0" distL="0" distR="0">
            <wp:extent cx="2343150" cy="1209675"/>
            <wp:effectExtent l="0" t="0" r="0" b="9525"/>
            <wp:docPr id="274" name="Рисунок 274" descr="MUNKE DINAR V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MUNKE DINAR VES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43150" cy="120967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rPr>
          <w:rFonts w:ascii="Times New Roman" w:eastAsia="Times New Roman" w:hAnsi="Times New Roman" w:cs="Times New Roman"/>
          <w:i/>
          <w:sz w:val="28"/>
          <w:szCs w:val="28"/>
          <w:lang w:eastAsia="ru-RU"/>
        </w:rPr>
      </w:pPr>
      <w:r w:rsidRPr="0015682B">
        <w:rPr>
          <w:rFonts w:ascii="Times New Roman" w:eastAsia="Times New Roman" w:hAnsi="Times New Roman" w:cs="Times New Roman"/>
          <w:i/>
          <w:sz w:val="28"/>
          <w:szCs w:val="28"/>
          <w:lang w:val="en-US" w:eastAsia="ru-RU"/>
        </w:rPr>
        <w:t>Munkexo</w:t>
      </w:r>
      <w:r w:rsidRPr="0015682B">
        <w:rPr>
          <w:rFonts w:ascii="Times New Roman" w:eastAsia="Times New Roman" w:hAnsi="Times New Roman" w:cs="Times New Roman"/>
          <w:i/>
          <w:sz w:val="28"/>
          <w:szCs w:val="28"/>
          <w:lang w:eastAsia="ru-RU"/>
        </w:rPr>
        <w:t>n</w:t>
      </w:r>
      <w:r w:rsidRPr="0015682B">
        <w:rPr>
          <w:rFonts w:ascii="Times New Roman" w:eastAsia="Times New Roman" w:hAnsi="Times New Roman" w:cs="Times New Roman"/>
          <w:i/>
          <w:sz w:val="28"/>
          <w:szCs w:val="28"/>
          <w:lang w:val="en-US" w:eastAsia="ru-RU"/>
        </w:rPr>
        <w:t xml:space="preserve">(1251-1259 </w:t>
      </w:r>
      <w:r w:rsidRPr="0015682B">
        <w:rPr>
          <w:rFonts w:ascii="Times New Roman" w:eastAsia="Times New Roman" w:hAnsi="Times New Roman" w:cs="Times New Roman"/>
          <w:i/>
          <w:sz w:val="28"/>
          <w:szCs w:val="28"/>
          <w:lang w:eastAsia="ru-RU"/>
        </w:rPr>
        <w:t>yy</w:t>
      </w:r>
      <w:r w:rsidRPr="0015682B">
        <w:rPr>
          <w:rFonts w:ascii="Times New Roman" w:eastAsia="Times New Roman" w:hAnsi="Times New Roman" w:cs="Times New Roman"/>
          <w:i/>
          <w:sz w:val="28"/>
          <w:szCs w:val="28"/>
          <w:lang w:val="en-US" w:eastAsia="ru-RU"/>
        </w:rPr>
        <w:t>.)</w:t>
      </w:r>
      <w:r w:rsidRPr="0015682B">
        <w:rPr>
          <w:rFonts w:ascii="Times New Roman" w:eastAsia="Times New Roman" w:hAnsi="Times New Roman" w:cs="Times New Roman"/>
          <w:i/>
          <w:sz w:val="28"/>
          <w:szCs w:val="28"/>
          <w:lang w:eastAsia="ru-RU"/>
        </w:rPr>
        <w:t xml:space="preserve"> dinori</w:t>
      </w:r>
    </w:p>
    <w:p w:rsidR="0015682B" w:rsidRPr="0015682B" w:rsidRDefault="0015682B" w:rsidP="0015682B">
      <w:pPr>
        <w:spacing w:after="0" w:line="240" w:lineRule="auto"/>
        <w:ind w:left="-142" w:right="-479" w:firstLine="724"/>
        <w:rPr>
          <w:rFonts w:ascii="Times New Roman" w:eastAsia="Times New Roman" w:hAnsi="Times New Roman" w:cs="Times New Roman"/>
          <w:i/>
          <w:sz w:val="28"/>
          <w:szCs w:val="28"/>
          <w:lang w:val="en-US" w:eastAsia="ru-RU"/>
        </w:rPr>
      </w:pPr>
      <w:r>
        <w:rPr>
          <w:rFonts w:ascii="Times New Roman" w:eastAsia="Times New Roman" w:hAnsi="Times New Roman" w:cs="Times New Roman"/>
          <w:i/>
          <w:noProof/>
          <w:sz w:val="28"/>
          <w:szCs w:val="28"/>
          <w:lang w:eastAsia="ru-RU"/>
        </w:rPr>
        <w:drawing>
          <wp:inline distT="0" distB="0" distL="0" distR="0">
            <wp:extent cx="1371600" cy="1123950"/>
            <wp:effectExtent l="0" t="0" r="0" b="0"/>
            <wp:docPr id="273" name="Рисунок 273" descr="Masudbek orqa tomo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Masudbek orqa tomoni "/>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a:ln>
                      <a:noFill/>
                    </a:ln>
                  </pic:spPr>
                </pic:pic>
              </a:graphicData>
            </a:graphic>
          </wp:inline>
        </w:drawing>
      </w:r>
      <w:r>
        <w:rPr>
          <w:rFonts w:ascii="Times New Roman" w:eastAsia="Times New Roman" w:hAnsi="Times New Roman" w:cs="Times New Roman"/>
          <w:i/>
          <w:noProof/>
          <w:sz w:val="28"/>
          <w:szCs w:val="28"/>
          <w:lang w:eastAsia="ru-RU"/>
        </w:rPr>
        <w:drawing>
          <wp:inline distT="0" distB="0" distL="0" distR="0">
            <wp:extent cx="1371600" cy="1123950"/>
            <wp:effectExtent l="0" t="0" r="0" b="0"/>
            <wp:docPr id="272" name="Рисунок 272" descr="masudbek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masudbek OL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Ma</w:t>
      </w:r>
      <w:r w:rsidRPr="0015682B">
        <w:rPr>
          <w:rFonts w:ascii="Times New Roman" w:eastAsia="Times New Roman" w:hAnsi="Times New Roman" w:cs="Times New Roman"/>
          <w:i/>
          <w:sz w:val="28"/>
          <w:szCs w:val="28"/>
          <w:lang w:eastAsia="ru-RU"/>
        </w:rPr>
        <w:t>’sudbekdirhami</w:t>
      </w:r>
      <w:r w:rsidRPr="0015682B">
        <w:rPr>
          <w:rFonts w:ascii="Times New Roman" w:eastAsia="Times New Roman" w:hAnsi="Times New Roman" w:cs="Times New Roman"/>
          <w:i/>
          <w:sz w:val="28"/>
          <w:szCs w:val="28"/>
          <w:lang w:val="en-US" w:eastAsia="ru-RU"/>
        </w:rPr>
        <w:t xml:space="preserve">.  </w:t>
      </w:r>
      <w:r w:rsidRPr="0015682B">
        <w:rPr>
          <w:rFonts w:ascii="Times New Roman" w:eastAsia="Times New Roman" w:hAnsi="Times New Roman" w:cs="Times New Roman"/>
          <w:i/>
          <w:sz w:val="28"/>
          <w:szCs w:val="28"/>
          <w:lang w:eastAsia="ru-RU"/>
        </w:rPr>
        <w:t>Aversrevers</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1485900" cy="1028700"/>
            <wp:effectExtent l="0" t="0" r="0" b="0"/>
            <wp:docPr id="271" name="Рисунок 271" descr="kebek tang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kebek tanga A"/>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485900" cy="1028700"/>
            <wp:effectExtent l="0" t="0" r="0" b="0"/>
            <wp:docPr id="270" name="Рисунок 270" descr="Kebek tanga R Vers o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Kebek tanga R Vers oo 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10287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Kebek dirhami.</w:t>
      </w:r>
      <w:r w:rsidRPr="0015682B">
        <w:rPr>
          <w:rFonts w:ascii="Times New Roman" w:eastAsia="Times New Roman" w:hAnsi="Times New Roman" w:cs="Times New Roman"/>
          <w:i/>
          <w:sz w:val="28"/>
          <w:szCs w:val="28"/>
          <w:lang w:val="en-US" w:eastAsia="ru-RU"/>
        </w:rPr>
        <w:tab/>
        <w:t xml:space="preserve"> Avers, revers</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sectPr w:rsidR="0015682B" w:rsidRPr="0015682B" w:rsidSect="0015682B">
          <w:footnotePr>
            <w:numRestart w:val="eachPage"/>
          </w:footnotePr>
          <w:type w:val="continuous"/>
          <w:pgSz w:w="12240" w:h="15840" w:code="1"/>
          <w:pgMar w:top="1134" w:right="1134" w:bottom="1134" w:left="1134" w:header="709" w:footer="709" w:gutter="0"/>
          <w:cols w:num="2" w:space="708" w:equalWidth="0">
            <w:col w:w="4465" w:space="708"/>
            <w:col w:w="4465"/>
          </w:cols>
          <w:docGrid w:linePitch="360"/>
        </w:sectPr>
      </w:pP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142" w:right="-479" w:firstLine="724"/>
        <w:jc w:val="both"/>
        <w:rPr>
          <w:rFonts w:ascii="Times New Roman" w:eastAsia="Times New Roman" w:hAnsi="Times New Roman" w:cs="Times New Roman"/>
          <w:b/>
          <w:spacing w:val="-14"/>
          <w:sz w:val="28"/>
          <w:szCs w:val="28"/>
          <w:lang w:val="uz-Cyrl-UZ" w:eastAsia="ru-RU"/>
        </w:rPr>
      </w:pPr>
      <w:r w:rsidRPr="0015682B">
        <w:rPr>
          <w:rFonts w:ascii="Times New Roman" w:eastAsia="Times New Roman" w:hAnsi="Times New Roman" w:cs="Times New Roman"/>
          <w:b/>
          <w:sz w:val="28"/>
          <w:szCs w:val="28"/>
          <w:lang w:val="uz-Latn-UZ" w:eastAsia="ru-RU"/>
        </w:rPr>
        <w:lastRenderedPageBreak/>
        <w:t xml:space="preserve">Amir Temur </w:t>
      </w:r>
      <w:r w:rsidRPr="0015682B">
        <w:rPr>
          <w:rFonts w:ascii="Times New Roman" w:eastAsia="Times New Roman" w:hAnsi="Times New Roman" w:cs="Times New Roman"/>
          <w:b/>
          <w:sz w:val="28"/>
          <w:szCs w:val="28"/>
          <w:lang w:val="uz-Cyrl-UZ" w:eastAsia="ru-RU"/>
        </w:rPr>
        <w:t xml:space="preserve">va temuriylar </w:t>
      </w:r>
      <w:r w:rsidRPr="0015682B">
        <w:rPr>
          <w:rFonts w:ascii="Times New Roman" w:eastAsia="Times New Roman" w:hAnsi="Times New Roman" w:cs="Times New Roman"/>
          <w:b/>
          <w:sz w:val="28"/>
          <w:szCs w:val="28"/>
          <w:lang w:val="uz-Latn-UZ" w:eastAsia="ru-RU"/>
        </w:rPr>
        <w:t>tangalar</w:t>
      </w:r>
      <w:r w:rsidRPr="0015682B">
        <w:rPr>
          <w:rFonts w:ascii="Times New Roman" w:eastAsia="Times New Roman" w:hAnsi="Times New Roman" w:cs="Times New Roman"/>
          <w:b/>
          <w:sz w:val="28"/>
          <w:szCs w:val="28"/>
          <w:lang w:val="uz-Cyrl-UZ" w:eastAsia="ru-RU"/>
        </w:rPr>
        <w:t>i</w:t>
      </w:r>
      <w:r w:rsidRPr="0015682B">
        <w:rPr>
          <w:rFonts w:ascii="Times New Roman" w:eastAsia="Times New Roman" w:hAnsi="Times New Roman" w:cs="Times New Roman"/>
          <w:b/>
          <w:sz w:val="28"/>
          <w:szCs w:val="28"/>
          <w:lang w:val="uz-Latn-UZ"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b/>
          <w:sz w:val="28"/>
          <w:szCs w:val="28"/>
          <w:lang w:val="it-IT" w:eastAsia="ru-RU"/>
        </w:rPr>
        <w:t>Amir Temurning iqtisodiyot isloh</w:t>
      </w:r>
      <w:r w:rsidRPr="0015682B">
        <w:rPr>
          <w:rFonts w:ascii="Times New Roman" w:eastAsia="Times New Roman" w:hAnsi="Times New Roman" w:cs="Times New Roman"/>
          <w:b/>
          <w:sz w:val="28"/>
          <w:szCs w:val="28"/>
          <w:lang w:val="en-US" w:eastAsia="ru-RU"/>
        </w:rPr>
        <w:t>o</w:t>
      </w:r>
      <w:r w:rsidRPr="0015682B">
        <w:rPr>
          <w:rFonts w:ascii="Times New Roman" w:eastAsia="Times New Roman" w:hAnsi="Times New Roman" w:cs="Times New Roman"/>
          <w:b/>
          <w:sz w:val="28"/>
          <w:szCs w:val="28"/>
          <w:lang w:val="it-IT" w:eastAsia="ru-RU"/>
        </w:rPr>
        <w:t xml:space="preserve">tchisi sifatidagi o‘rni.  </w:t>
      </w:r>
      <w:r w:rsidRPr="0015682B">
        <w:rPr>
          <w:rFonts w:ascii="Times New Roman" w:eastAsia="Times New Roman" w:hAnsi="Times New Roman" w:cs="Times New Roman"/>
          <w:sz w:val="28"/>
          <w:szCs w:val="28"/>
          <w:lang w:val="it-IT" w:eastAsia="ru-RU"/>
        </w:rPr>
        <w:t xml:space="preserve">XIV-XV asrlarning ikkinchi yarmida jahonning tarixiy maydonida siyosat va sarkardalik dahosi Sohibqiron Amir Temur tomonidan davlat tuzildi.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Amir Temur yirik bek va amirlarning mamlakat parokandaligiga qarshi kurashib, Markaziy Osiyoni yagona davlatga birlashtirdi. Shuningdek, Afg‘oniston, Eron, Iroq, Hindiston, Kavkaz orti, Anatoliya va Suriya xalqlarini yagona saltanatga birlashtirib, uni 35 yil davomida, ya’ni 1360 yildan 1405 yilgacha boshqardi.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ab/>
        <w:t xml:space="preserve">Iqtisodiyot islohotchisi sifatida Amir Temur haqida afsuski shu kunga qadar kechirib bo‘lmaydigan darajada juda oz aytilganki, qaysikim uning shubhasiz dohiyligi - o‘zi tuzgan </w:t>
      </w:r>
      <w:r w:rsidRPr="0015682B">
        <w:rPr>
          <w:rFonts w:ascii="Times New Roman" w:eastAsia="Times New Roman" w:hAnsi="Times New Roman" w:cs="Times New Roman"/>
          <w:sz w:val="28"/>
          <w:szCs w:val="28"/>
          <w:lang w:val="it-IT" w:eastAsia="ru-RU"/>
        </w:rPr>
        <w:lastRenderedPageBreak/>
        <w:t xml:space="preserve">saltanatdagi yuritgan iqtisodiy siyosatida ham namoyon bo‘ldi, xususan uning pul-moliya tizimini rivojlantirish hamda pul siyosatining mintaqaning iqtisodiy yuksalish jarayoniga ta’sir etishdagi qo‘shgan hissasi beqiyosdir. Chunki aynan pul-moliya tizimi ishlab chiqarish kuchlarining rivojlanishida, ichki bozor hamda tashqi dunyo bilan savdo-sotiqning rivojlanishida eng asosiy omillardan biri bo‘lgan edi.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Amir Temur </w:t>
      </w:r>
      <w:r w:rsidRPr="0015682B">
        <w:rPr>
          <w:rFonts w:ascii="Times New Roman" w:eastAsia="Times New Roman" w:hAnsi="Times New Roman" w:cs="Times New Roman"/>
          <w:sz w:val="28"/>
          <w:szCs w:val="28"/>
          <w:lang w:val="en-US" w:eastAsia="ru-RU"/>
        </w:rPr>
        <w:t>saltanatgaqo‘</w:t>
      </w:r>
      <w:r w:rsidRPr="0015682B">
        <w:rPr>
          <w:rFonts w:ascii="Times New Roman" w:eastAsia="Times New Roman" w:hAnsi="Times New Roman" w:cs="Times New Roman"/>
          <w:sz w:val="28"/>
          <w:szCs w:val="28"/>
          <w:lang w:val="it-IT" w:eastAsia="ru-RU"/>
        </w:rPr>
        <w:t xml:space="preserve">shilgan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ududlarning ijtimoiy-iqtisodiy rivojlanishiga </w:t>
      </w:r>
      <w:r w:rsidRPr="0015682B">
        <w:rPr>
          <w:rFonts w:ascii="Times New Roman" w:eastAsia="Times New Roman" w:hAnsi="Times New Roman" w:cs="Times New Roman"/>
          <w:sz w:val="28"/>
          <w:szCs w:val="28"/>
          <w:lang w:val="en-US" w:eastAsia="ru-RU"/>
        </w:rPr>
        <w:t>ham</w:t>
      </w:r>
      <w:r w:rsidRPr="0015682B">
        <w:rPr>
          <w:rFonts w:ascii="Times New Roman" w:eastAsia="Times New Roman" w:hAnsi="Times New Roman" w:cs="Times New Roman"/>
          <w:sz w:val="28"/>
          <w:szCs w:val="28"/>
          <w:lang w:val="it-IT" w:eastAsia="ru-RU"/>
        </w:rPr>
        <w:t xml:space="preserve"> katta a</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amiyat bergan. “Temur tuzuklari”da u shunday jumlalar keltirgan: “Qandaydir hududni egallab olganimda yoki qandaydir hudud menga qo‘shilganda, men ifloslanib ketgan ariqlarni tozalashni, daryolarga ko‘priklar qurishni va tuzatishni, hamda bir kunlik oraliqda bo‘lgan masofalarga karvon-saroylar qurishni buyurardim. Karvon-saroylarda nazoratchilar va yo‘l soqchilari bo‘lishardi. Ular savdogarlarning xavfsizligiga va karvon-saroy ichidagi o‘g‘riliklarga javobgar edilar. Har bir shaharda masjid, madrasa va xonaqohlar qurishni, faqiru miskinlarga langarxona (g‘aribxona) solishni, kasallar uchun boshpana va shifoxonalar qurishni buyurar edim. </w:t>
      </w:r>
      <w:r w:rsidRPr="0015682B">
        <w:rPr>
          <w:rFonts w:ascii="Times New Roman" w:eastAsia="Times New Roman" w:hAnsi="Times New Roman" w:cs="Times New Roman"/>
          <w:sz w:val="28"/>
          <w:szCs w:val="28"/>
          <w:lang w:val="en-US" w:eastAsia="ru-RU"/>
        </w:rPr>
        <w:t>Sh</w:t>
      </w:r>
      <w:r w:rsidRPr="0015682B">
        <w:rPr>
          <w:rFonts w:ascii="Times New Roman" w:eastAsia="Times New Roman" w:hAnsi="Times New Roman" w:cs="Times New Roman"/>
          <w:sz w:val="28"/>
          <w:szCs w:val="28"/>
          <w:lang w:val="it-IT" w:eastAsia="ru-RU"/>
        </w:rPr>
        <w:t>uningdek sha</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arda davlat masla</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atchilari va qozilar uchun binolar qurishni talab qilardim. Men ekinzorlar,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amda fuqarolar xavfsizligi uchun maxsus soqchilar tashkil qildim”.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O‘sha davr tarixiy haqiqati shundan iboratki, hududlarning Amir Temur saltanatiga qo‘shilish jarayonida ularda xo‘jalik faoliyatining hamma jabhalarida tiklanish bo‘lgan va ular saltanatning iqtisodiy yuksalgan viloyatlariga aylanganlar.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Amir Temur pul tizimining boshlanishi Chingizxonning birinchi avlodlariga to‘g‘ri keladi, qachonki tangalarda - pul, tanga, </w:t>
      </w:r>
      <w:r w:rsidRPr="0015682B">
        <w:rPr>
          <w:rFonts w:ascii="Times New Roman" w:eastAsia="Times New Roman" w:hAnsi="Times New Roman" w:cs="Times New Roman"/>
          <w:i/>
          <w:sz w:val="28"/>
          <w:szCs w:val="28"/>
          <w:lang w:val="it-IT" w:eastAsia="ru-RU"/>
        </w:rPr>
        <w:t>sommolar</w:t>
      </w:r>
      <w:r w:rsidRPr="0015682B">
        <w:rPr>
          <w:rFonts w:ascii="Times New Roman" w:eastAsia="Times New Roman" w:hAnsi="Times New Roman" w:cs="Times New Roman"/>
          <w:sz w:val="28"/>
          <w:szCs w:val="28"/>
          <w:lang w:val="it-IT" w:eastAsia="ru-RU"/>
        </w:rPr>
        <w:t xml:space="preserve"> kabi pul - qiymati birligi nomlari paydo bo‘la boshladi. Bu nomlar hozirgi davrgacha saqlanib qolgan va Markaziy Osiyodagi bir qator yangidan tashkil bo‘lgan davlatlarning milliy pul birligini belgilamoqda.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Amir Temur tomonidan yagona va hamma uchun majburiy pul siyosati o‘tkazilib u doimo o‘zining shaxsiy nazorati ostida bo‘lgan. Ma’lumki, 1393 yilda Jaloyir G‘iyosiddin Ahmaddan (1382-1410) kelgan elchilarni qabul qilishda, Amir Temur o‘z qaramog‘ida bo‘lgan hududda o‘zi uchun “xutba” namozini joriy etishni va uning nomi bilan tangalar zarb etishni qat’iy talab qilgan.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b/>
          <w:sz w:val="28"/>
          <w:szCs w:val="28"/>
          <w:lang w:val="it-IT" w:eastAsia="ru-RU"/>
        </w:rPr>
        <w:t>Amir Temurning pul-moliya tizimi</w:t>
      </w:r>
      <w:r w:rsidRPr="0015682B">
        <w:rPr>
          <w:rFonts w:ascii="Times New Roman" w:eastAsia="Times New Roman" w:hAnsi="Times New Roman" w:cs="Times New Roman"/>
          <w:b/>
          <w:sz w:val="28"/>
          <w:szCs w:val="28"/>
          <w:lang w:val="en-US" w:eastAsia="ru-RU"/>
        </w:rPr>
        <w:t>.</w:t>
      </w:r>
      <w:r w:rsidRPr="0015682B">
        <w:rPr>
          <w:rFonts w:ascii="Times New Roman" w:eastAsia="Times New Roman" w:hAnsi="Times New Roman" w:cs="Times New Roman"/>
          <w:sz w:val="28"/>
          <w:szCs w:val="28"/>
          <w:lang w:val="it-IT" w:eastAsia="ru-RU"/>
        </w:rPr>
        <w:t xml:space="preserve">Yagona pul siyosatini </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tkazishda Amir Temur t</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rt mu</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im tamo</w:t>
      </w:r>
      <w:r w:rsidRPr="0015682B">
        <w:rPr>
          <w:rFonts w:ascii="Times New Roman" w:eastAsia="Times New Roman" w:hAnsi="Times New Roman" w:cs="Times New Roman"/>
          <w:sz w:val="28"/>
          <w:szCs w:val="28"/>
          <w:lang w:val="en-US" w:eastAsia="ru-RU"/>
        </w:rPr>
        <w:t>y</w:t>
      </w:r>
      <w:r w:rsidRPr="0015682B">
        <w:rPr>
          <w:rFonts w:ascii="Times New Roman" w:eastAsia="Times New Roman" w:hAnsi="Times New Roman" w:cs="Times New Roman"/>
          <w:sz w:val="28"/>
          <w:szCs w:val="28"/>
          <w:lang w:val="it-IT" w:eastAsia="ru-RU"/>
        </w:rPr>
        <w:t xml:space="preserve">ilga amal qildi: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1. Pul siyosati</w:t>
      </w:r>
      <w:r w:rsidRPr="0015682B">
        <w:rPr>
          <w:rFonts w:ascii="Times New Roman" w:eastAsia="Times New Roman" w:hAnsi="Times New Roman" w:cs="Times New Roman"/>
          <w:sz w:val="28"/>
          <w:szCs w:val="28"/>
          <w:lang w:val="en-US" w:eastAsia="ru-RU"/>
        </w:rPr>
        <w:t>ga</w:t>
      </w:r>
      <w:r w:rsidRPr="0015682B">
        <w:rPr>
          <w:rFonts w:ascii="Times New Roman" w:eastAsia="Times New Roman" w:hAnsi="Times New Roman" w:cs="Times New Roman"/>
          <w:sz w:val="28"/>
          <w:szCs w:val="28"/>
          <w:lang w:val="it-IT" w:eastAsia="ru-RU"/>
        </w:rPr>
        <w:t>, uning tomonidan davlatning iqtisodiy asosini mu</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im belgisi sifatida qaralgan. Yagona pul siyosati ichki savdoni rivojlantirib, yaxlit ichki bozor tashkil qildiki, u Amir Temur saltanatini bir butunligini ta’minladi.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2. Amir Temur pulni </w:t>
      </w:r>
      <w:r w:rsidRPr="0015682B">
        <w:rPr>
          <w:rFonts w:ascii="Times New Roman" w:eastAsia="Times New Roman" w:hAnsi="Times New Roman" w:cs="Times New Roman"/>
          <w:sz w:val="28"/>
          <w:szCs w:val="28"/>
          <w:lang w:val="en-US" w:eastAsia="ru-RU"/>
        </w:rPr>
        <w:t>saltanat</w:t>
      </w:r>
      <w:r w:rsidRPr="0015682B">
        <w:rPr>
          <w:rFonts w:ascii="Times New Roman" w:eastAsia="Times New Roman" w:hAnsi="Times New Roman" w:cs="Times New Roman"/>
          <w:sz w:val="28"/>
          <w:szCs w:val="28"/>
          <w:lang w:val="it-IT" w:eastAsia="ru-RU"/>
        </w:rPr>
        <w:t xml:space="preserve"> birligining mu</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im siyosiy vositasi sifatida ishlatgan. Misol uchun, Shemoxa va Hamadondagi Sulton Mahmud nomi bilan bitilgan yangi tanga turlarini joriy etishda, ularning namunasi sifatida bozorda mavjud bo‘lgan, ammo Amir Temurga bir necha marotaba xiyonat qilgan Jaloir Ahmad tangalari emas, balki 1381 yilda vafot etgan va Amir Temurga sodiq bo‘lgan uning akasi Jaloliddin Husayn tangalari olingan. Bu esa o‘z navbatida hamma joyda shuni bildirishi kerak ediki, Amir Temur Movarounnahrga qaytganidan so‘ng uning hukmdori va o‘rinbosari bo‘lib, bu еrda taxt vorisi qoladi.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3. Pulga, asosiy to‘lov vositasi sifatida, Amir Temur tomonidan tashqi savdoni rivojlantirishdagi asosiy omil sifatida qaralgan shuning bilan birga Sohibqiron ko‘pgina hunar </w:t>
      </w:r>
      <w:r w:rsidRPr="0015682B">
        <w:rPr>
          <w:rFonts w:ascii="Times New Roman" w:eastAsia="Times New Roman" w:hAnsi="Times New Roman" w:cs="Times New Roman"/>
          <w:sz w:val="28"/>
          <w:szCs w:val="28"/>
          <w:lang w:val="it-IT" w:eastAsia="ru-RU"/>
        </w:rPr>
        <w:lastRenderedPageBreak/>
        <w:t xml:space="preserve">turlarini rivojlantirishda va ularning ishlab chiqarish hajmlarini oshirishda aynan pul birligiga katta e’tibor bergan. Ushbu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ol </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z navbatida Amir Temur davlatining iqtisodiy qudratini oshirishga ta</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it-IT" w:eastAsia="ru-RU"/>
        </w:rPr>
        <w:t xml:space="preserve">sir etgan. Vizantiya, Venesiya, Genuya, Ispaniya va Fransiya kabi Yevropa davlatlari bilan iqtisodiy aloqalarni rivojlantirish va mustahkamlashga qaratilgan Amir Temurning harakatlari uning pul muomalasi masalasida ko‘pni ko‘ra oladigan hukmdor sifatida ko‘rsatadi. Amir Temur davlatining ijtimoiy rivojlanishida saltanatning yirik shaharlari bo‘lgan Samarqand, Buxoro, Toshkent, Qashg‘ar, Dehli, Hirot, Isfaxon, Tabriz, Boku, Tiflis, Bag‘dod, Basra, Anqara, Konstantinopol va Damashqdan o‘tgan “Buyuk ipak yo‘li” qanday muhim o‘rin tutgan.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4. Pul zarb etishda turlicha o‘zboshimchaliklarni kamaytirish zarurligi, “pullarning buzilishi”ni istisno qilish, qaysiki haqiqiy bo‘lgan (zarb etilgan) pullar bilan muomala qilishdan chetlashtiradi. Amir Temur pul siyosatini </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 xml:space="preserve">tkazishdan oldin savdogarlar </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zining ma</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sulotini sotish </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rniga, tilla va kumush tangalarini olib-sotish bilan shug‘ullanar edi. Ular tangalari yuqori sifatda b</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lgan viloyatlardan tangalarni sotib olib, tangalari yomon sifatda b</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lgan viloyatlarda sotishar edi. Bu esa o‘z navbatida davlat xo‘jaligini rivojlanishiga salbiy ta’sir ko‘rsatar edi.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Davlatlar va xalqlar birligini bildiruvchi Amir Temur saltanati o‘zida ko‘p sonli mis, kumush va oltin tangalarni bosib chiqaruvchi pul zarb xonalarining mavjud bo‘lishiga sharoit yaratib berdi. Kumush tangalarning </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zini 40 dan oshiq tanga chiqaradigan zarbxonalar b</w:t>
      </w:r>
      <w:r w:rsidRPr="0015682B">
        <w:rPr>
          <w:rFonts w:ascii="Times New Roman" w:eastAsia="Times New Roman" w:hAnsi="Times New Roman" w:cs="Times New Roman"/>
          <w:sz w:val="28"/>
          <w:szCs w:val="28"/>
          <w:lang w:val="en-US" w:eastAsia="ru-RU"/>
        </w:rPr>
        <w:t>o‘lgan</w:t>
      </w:r>
      <w:r w:rsidRPr="0015682B">
        <w:rPr>
          <w:rFonts w:ascii="Times New Roman" w:eastAsia="Times New Roman" w:hAnsi="Times New Roman" w:cs="Times New Roman"/>
          <w:sz w:val="28"/>
          <w:szCs w:val="28"/>
          <w:lang w:val="it-IT" w:eastAsia="ru-RU"/>
        </w:rPr>
        <w:t>. Ular qatoriga Astrobot, Astara, Boku, Bag‘dod, Bashiyan, Hirot, Darband, Yazd, Isfaxon, Kushon, Kirmon, Qum, Mordin, Mahmudobod, Mashhad, Save, Samarqand, Sultoniya, Tabriz, Xorazm, Shabanqora, Sheroz, Shumoq, Shayx Abu Ishoq kabi yirik shaharlardagi pul zarbxonalari kiradi.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b/>
          <w:sz w:val="28"/>
          <w:szCs w:val="28"/>
          <w:lang w:val="it-IT" w:eastAsia="ru-RU"/>
        </w:rPr>
        <w:t xml:space="preserve">Amir Temur zarb </w:t>
      </w:r>
      <w:r w:rsidRPr="00C153EB">
        <w:rPr>
          <w:rFonts w:ascii="Times New Roman" w:eastAsia="Times New Roman" w:hAnsi="Times New Roman" w:cs="Times New Roman"/>
          <w:b/>
          <w:sz w:val="28"/>
          <w:szCs w:val="28"/>
          <w:lang w:val="it-IT" w:eastAsia="ru-RU"/>
        </w:rPr>
        <w:t>q</w:t>
      </w:r>
      <w:r w:rsidRPr="0015682B">
        <w:rPr>
          <w:rFonts w:ascii="Times New Roman" w:eastAsia="Times New Roman" w:hAnsi="Times New Roman" w:cs="Times New Roman"/>
          <w:b/>
          <w:sz w:val="28"/>
          <w:szCs w:val="28"/>
          <w:lang w:val="it-IT" w:eastAsia="ru-RU"/>
        </w:rPr>
        <w:t>ildirgan tangalar.</w:t>
      </w:r>
      <w:r w:rsidRPr="0015682B">
        <w:rPr>
          <w:rFonts w:ascii="Times New Roman" w:eastAsia="Times New Roman" w:hAnsi="Times New Roman" w:cs="Times New Roman"/>
          <w:sz w:val="28"/>
          <w:szCs w:val="28"/>
          <w:lang w:val="it-IT" w:eastAsia="ru-RU"/>
        </w:rPr>
        <w:t>Bu davrida asosan ikki xil pul birligi chiqarilgan: vazni 6 grammlik kumush va 1,5 gr vaznli tanganing to‘rtdan bir qismiga tenglashtirilgan mayda miriy tangalar chiqarilgan (“Miriy” so‘zi Amir Temurning unvoni “Amir” dan kelib chiqqan). Bundan tashqari maydaroq b</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lgan tanga va nimtangalar (yarimtanga) muomalada b</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 xml:space="preserve">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Am</w:t>
      </w:r>
      <w:r w:rsidRPr="0015682B">
        <w:rPr>
          <w:rFonts w:ascii="Times New Roman" w:eastAsia="Times New Roman" w:hAnsi="Times New Roman" w:cs="Times New Roman"/>
          <w:sz w:val="28"/>
          <w:szCs w:val="28"/>
          <w:lang w:val="en-US" w:eastAsia="ru-RU"/>
        </w:rPr>
        <w:t>i</w:t>
      </w:r>
      <w:r w:rsidRPr="0015682B">
        <w:rPr>
          <w:rFonts w:ascii="Times New Roman" w:eastAsia="Times New Roman" w:hAnsi="Times New Roman" w:cs="Times New Roman"/>
          <w:sz w:val="28"/>
          <w:szCs w:val="28"/>
          <w:lang w:val="it-IT" w:eastAsia="ru-RU"/>
        </w:rPr>
        <w:t>r Temur</w:t>
      </w:r>
      <w:r w:rsidRPr="0015682B">
        <w:rPr>
          <w:rFonts w:ascii="Times New Roman" w:eastAsia="Times New Roman" w:hAnsi="Times New Roman" w:cs="Times New Roman"/>
          <w:sz w:val="28"/>
          <w:szCs w:val="28"/>
          <w:lang w:val="en-US" w:eastAsia="ru-RU"/>
        </w:rPr>
        <w:t xml:space="preserve"> davrida tilla tangalarning </w:t>
      </w:r>
      <w:r w:rsidRPr="0015682B">
        <w:rPr>
          <w:rFonts w:ascii="Times New Roman" w:eastAsia="Times New Roman" w:hAnsi="Times New Roman" w:cs="Times New Roman"/>
          <w:sz w:val="28"/>
          <w:szCs w:val="28"/>
          <w:lang w:val="it-IT" w:eastAsia="ru-RU"/>
        </w:rPr>
        <w:t>12 turi 1397-1382 yillari Xorazm bosib ol</w:t>
      </w:r>
      <w:r w:rsidRPr="0015682B">
        <w:rPr>
          <w:rFonts w:ascii="Times New Roman" w:eastAsia="Times New Roman" w:hAnsi="Times New Roman" w:cs="Times New Roman"/>
          <w:sz w:val="28"/>
          <w:szCs w:val="28"/>
          <w:lang w:val="en-US" w:eastAsia="ru-RU"/>
        </w:rPr>
        <w:t>in</w:t>
      </w:r>
      <w:r w:rsidRPr="0015682B">
        <w:rPr>
          <w:rFonts w:ascii="Times New Roman" w:eastAsia="Times New Roman" w:hAnsi="Times New Roman" w:cs="Times New Roman"/>
          <w:sz w:val="28"/>
          <w:szCs w:val="28"/>
          <w:lang w:val="it-IT" w:eastAsia="ru-RU"/>
        </w:rPr>
        <w:t>gandan s</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 xml:space="preserve">ng </w:t>
      </w:r>
      <w:r w:rsidRPr="0015682B">
        <w:rPr>
          <w:rFonts w:ascii="Times New Roman" w:eastAsia="Times New Roman" w:hAnsi="Times New Roman" w:cs="Times New Roman"/>
          <w:sz w:val="28"/>
          <w:szCs w:val="28"/>
          <w:lang w:val="en-US" w:eastAsia="ru-RU"/>
        </w:rPr>
        <w:t>zarb etila boshlangan</w:t>
      </w:r>
      <w:r w:rsidRPr="0015682B">
        <w:rPr>
          <w:rFonts w:ascii="Times New Roman" w:eastAsia="Times New Roman" w:hAnsi="Times New Roman" w:cs="Times New Roman"/>
          <w:sz w:val="28"/>
          <w:szCs w:val="28"/>
          <w:lang w:val="it-IT" w:eastAsia="ru-RU"/>
        </w:rPr>
        <w:t>. Ayni vaqtda, oltin tangalarda oldin bosilgan “Dinor” s</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 xml:space="preserve">zi Temur tangalarida </w:t>
      </w:r>
      <w:r w:rsidRPr="0015682B">
        <w:rPr>
          <w:rFonts w:ascii="Times New Roman" w:eastAsia="Times New Roman" w:hAnsi="Times New Roman" w:cs="Times New Roman"/>
          <w:sz w:val="28"/>
          <w:szCs w:val="28"/>
          <w:lang w:val="en-US" w:eastAsia="ru-RU"/>
        </w:rPr>
        <w:t>yo‘q</w:t>
      </w:r>
      <w:r w:rsidRPr="0015682B">
        <w:rPr>
          <w:rFonts w:ascii="Times New Roman" w:eastAsia="Times New Roman" w:hAnsi="Times New Roman" w:cs="Times New Roman"/>
          <w:sz w:val="28"/>
          <w:szCs w:val="28"/>
          <w:lang w:val="it-IT" w:eastAsia="ru-RU"/>
        </w:rPr>
        <w:t xml:space="preserve"> edi. Xorazm tilla tangasi kumush dinorga, ya’ni 6 dirhamga teng edi.Dinor so‘zi tilla tangani emas, balki undagi kumush miqdorini ya’ni bu tangada o‘sha vaqtda mavjud bo‘lgan tanga tizimidagi oltin-kumush nisbatiga binoan mavjud kumush miqdoriga teng edi. Misdan yasalgan “Fulus” yoki “Fulus tangalari” juda keng tarqalgan edi. Ular asosan Amir Temur nomidan, Samarqand va boshqa bir qator viloyatlardagi katta xajmdagi mayda chakana savdo ehtiyojlarini qondirish maqsadida chiqarilgan. Amir Temur va Temuriylar tangalari o‘ziga xos uslubi: ulardagi o‘simlik va geometrik bezaklarni mutanosibligi; arab, mug‘ul va turk yozuvlari bitilgan doiralar; yulduzlar burji, “baxt burjlari” bilan boshqa tangalardan farq qilgan. Tangalarning aversida, odatda ular muomalada bo‘lgan hudud xonining nomi, “Sulton” unvoni bilan Muhammad Suyurg‘atmish va uning o‘g‘li Mahmud Sultonlar nomi, so‘ng Ko‘ragon (xon kuyovi) faxriy unvonga ega Amir Temur va uning ostida esa e’tiborga molik yozuv tushirilgan.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lastRenderedPageBreak/>
        <w:tab/>
        <w:t>1397 yildan boshlab tangalarda “taxt va davr vorisi - Mu</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ammad Sulton” yozuvi paydo b</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lgan. U Amir Temurning taxt vorisi deb e</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it-IT" w:eastAsia="ru-RU"/>
        </w:rPr>
        <w:t>lon qilingan, ammo 1403yilda vafot etgan nabirasi edi.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ab/>
        <w:t>Amir Temur tangalarining reversida asosan tanga chiqarilgan j</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yning nomi, sanasi (s</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zlar yoki raqamlar bilan), kalima va t</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 xml:space="preserve">rt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alifa nomi, uchta </w:t>
      </w:r>
      <w:r w:rsidRPr="0015682B">
        <w:rPr>
          <w:rFonts w:ascii="Times New Roman" w:eastAsia="Times New Roman" w:hAnsi="Times New Roman" w:cs="Times New Roman"/>
          <w:sz w:val="28"/>
          <w:szCs w:val="28"/>
          <w:lang w:val="en-US" w:eastAsia="ru-RU"/>
        </w:rPr>
        <w:t>x</w:t>
      </w:r>
      <w:r w:rsidRPr="0015682B">
        <w:rPr>
          <w:rFonts w:ascii="Times New Roman" w:eastAsia="Times New Roman" w:hAnsi="Times New Roman" w:cs="Times New Roman"/>
          <w:sz w:val="28"/>
          <w:szCs w:val="28"/>
          <w:lang w:val="it-IT" w:eastAsia="ru-RU"/>
        </w:rPr>
        <w:t>alqadan iborat b</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 xml:space="preserve">lgan tamg‘a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am b</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 xml:space="preserve">lgan. Ispaniya elchisi </w:t>
      </w:r>
      <w:r w:rsidRPr="0015682B">
        <w:rPr>
          <w:rFonts w:ascii="Times New Roman" w:eastAsia="Times New Roman" w:hAnsi="Times New Roman" w:cs="Times New Roman"/>
          <w:sz w:val="28"/>
          <w:szCs w:val="28"/>
          <w:lang w:val="en-US" w:eastAsia="ru-RU"/>
        </w:rPr>
        <w:t>Rui G</w:t>
      </w:r>
      <w:r w:rsidRPr="0015682B">
        <w:rPr>
          <w:rFonts w:ascii="Times New Roman" w:eastAsia="Times New Roman" w:hAnsi="Times New Roman" w:cs="Times New Roman"/>
          <w:sz w:val="28"/>
          <w:szCs w:val="28"/>
          <w:lang w:val="it-IT" w:eastAsia="ru-RU"/>
        </w:rPr>
        <w:t>onsales de Klavi</w:t>
      </w:r>
      <w:r w:rsidRPr="0015682B">
        <w:rPr>
          <w:rFonts w:ascii="Times New Roman" w:eastAsia="Times New Roman" w:hAnsi="Times New Roman" w:cs="Times New Roman"/>
          <w:sz w:val="28"/>
          <w:szCs w:val="28"/>
          <w:lang w:val="en-US" w:eastAsia="ru-RU"/>
        </w:rPr>
        <w:t>x</w:t>
      </w:r>
      <w:r w:rsidRPr="0015682B">
        <w:rPr>
          <w:rFonts w:ascii="Times New Roman" w:eastAsia="Times New Roman" w:hAnsi="Times New Roman" w:cs="Times New Roman"/>
          <w:sz w:val="28"/>
          <w:szCs w:val="28"/>
          <w:lang w:val="it-IT" w:eastAsia="ru-RU"/>
        </w:rPr>
        <w:t xml:space="preserve">o uni </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it-IT" w:eastAsia="ru-RU"/>
        </w:rPr>
        <w:t>Temur gerbi</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it-IT" w:eastAsia="ru-RU"/>
        </w:rPr>
        <w:t xml:space="preserve"> deb ataydi. Uning yozishicha, Amir Temur “tamg‘ani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amma tangalarga, </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zining mu</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rlariga, buyuk Amir buyrug‘i bilan tayyorlangan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ar bir narsaga bosishni” buyurgan. Uch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alqa Amir Temur “dunyoning uch qit</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it-IT" w:eastAsia="ru-RU"/>
        </w:rPr>
        <w:t xml:space="preserve">asi”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ukmdori ekanligini bildir</w:t>
      </w:r>
      <w:r w:rsidRPr="0015682B">
        <w:rPr>
          <w:rFonts w:ascii="Times New Roman" w:eastAsia="Times New Roman" w:hAnsi="Times New Roman" w:cs="Times New Roman"/>
          <w:sz w:val="28"/>
          <w:szCs w:val="28"/>
          <w:lang w:val="en-US" w:eastAsia="ru-RU"/>
        </w:rPr>
        <w:t>adi</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ab/>
        <w:t>Amir Temur davlatida pul chiqaradigan zarbxonalarning aksariyati pulga b</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lgan katta e</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tiyoj sababli jadal sur</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it-IT" w:eastAsia="ru-RU"/>
        </w:rPr>
        <w:t xml:space="preserve">atlar bilan ishlagan. </w:t>
      </w:r>
      <w:r w:rsidRPr="0015682B">
        <w:rPr>
          <w:rFonts w:ascii="Times New Roman" w:eastAsia="Times New Roman" w:hAnsi="Times New Roman" w:cs="Times New Roman"/>
          <w:sz w:val="28"/>
          <w:szCs w:val="28"/>
          <w:lang w:val="en-US" w:eastAsia="ru-RU"/>
        </w:rPr>
        <w:t>Sh</w:t>
      </w:r>
      <w:r w:rsidRPr="0015682B">
        <w:rPr>
          <w:rFonts w:ascii="Times New Roman" w:eastAsia="Times New Roman" w:hAnsi="Times New Roman" w:cs="Times New Roman"/>
          <w:sz w:val="28"/>
          <w:szCs w:val="28"/>
          <w:lang w:val="it-IT" w:eastAsia="ru-RU"/>
        </w:rPr>
        <w:t>u sababli tangalarning tashqi k</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rinishiga katta e</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it-IT" w:eastAsia="ru-RU"/>
        </w:rPr>
        <w:t>tibor berilmagan va qalbaki tangalarning paydo b</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 xml:space="preserve">lish xatari mavjud edi. Bunga Amir Temurning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irot, Marg‘i, Maranda, Tabris, </w:t>
      </w:r>
      <w:r w:rsidRPr="0015682B">
        <w:rPr>
          <w:rFonts w:ascii="Times New Roman" w:eastAsia="Times New Roman" w:hAnsi="Times New Roman" w:cs="Times New Roman"/>
          <w:sz w:val="28"/>
          <w:szCs w:val="28"/>
          <w:lang w:val="en-US" w:eastAsia="ru-RU"/>
        </w:rPr>
        <w:t>Sh</w:t>
      </w:r>
      <w:r w:rsidRPr="0015682B">
        <w:rPr>
          <w:rFonts w:ascii="Times New Roman" w:eastAsia="Times New Roman" w:hAnsi="Times New Roman" w:cs="Times New Roman"/>
          <w:sz w:val="28"/>
          <w:szCs w:val="28"/>
          <w:lang w:val="it-IT" w:eastAsia="ru-RU"/>
        </w:rPr>
        <w:t>emo</w:t>
      </w:r>
      <w:r w:rsidRPr="0015682B">
        <w:rPr>
          <w:rFonts w:ascii="Times New Roman" w:eastAsia="Times New Roman" w:hAnsi="Times New Roman" w:cs="Times New Roman"/>
          <w:sz w:val="28"/>
          <w:szCs w:val="28"/>
          <w:lang w:val="en-US" w:eastAsia="ru-RU"/>
        </w:rPr>
        <w:t>x</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Sh</w:t>
      </w:r>
      <w:r w:rsidRPr="0015682B">
        <w:rPr>
          <w:rFonts w:ascii="Times New Roman" w:eastAsia="Times New Roman" w:hAnsi="Times New Roman" w:cs="Times New Roman"/>
          <w:sz w:val="28"/>
          <w:szCs w:val="28"/>
          <w:lang w:val="it-IT" w:eastAsia="ru-RU"/>
        </w:rPr>
        <w:t xml:space="preserve">abonqara, </w:t>
      </w:r>
      <w:r w:rsidRPr="0015682B">
        <w:rPr>
          <w:rFonts w:ascii="Times New Roman" w:eastAsia="Times New Roman" w:hAnsi="Times New Roman" w:cs="Times New Roman"/>
          <w:sz w:val="28"/>
          <w:szCs w:val="28"/>
          <w:lang w:val="en-US" w:eastAsia="ru-RU"/>
        </w:rPr>
        <w:t>Sh</w:t>
      </w:r>
      <w:r w:rsidRPr="0015682B">
        <w:rPr>
          <w:rFonts w:ascii="Times New Roman" w:eastAsia="Times New Roman" w:hAnsi="Times New Roman" w:cs="Times New Roman"/>
          <w:sz w:val="28"/>
          <w:szCs w:val="28"/>
          <w:lang w:val="it-IT" w:eastAsia="ru-RU"/>
        </w:rPr>
        <w:t xml:space="preserve">eroz, Bag‘dod, </w:t>
      </w:r>
      <w:r w:rsidRPr="0015682B">
        <w:rPr>
          <w:rFonts w:ascii="Times New Roman" w:eastAsia="Times New Roman" w:hAnsi="Times New Roman" w:cs="Times New Roman"/>
          <w:sz w:val="28"/>
          <w:szCs w:val="28"/>
          <w:lang w:val="en-US" w:eastAsia="ru-RU"/>
        </w:rPr>
        <w:t>Q</w:t>
      </w:r>
      <w:r w:rsidRPr="0015682B">
        <w:rPr>
          <w:rFonts w:ascii="Times New Roman" w:eastAsia="Times New Roman" w:hAnsi="Times New Roman" w:cs="Times New Roman"/>
          <w:sz w:val="28"/>
          <w:szCs w:val="28"/>
          <w:lang w:val="it-IT" w:eastAsia="ru-RU"/>
        </w:rPr>
        <w:t xml:space="preserve">um, Sultoniyalarni </w:t>
      </w:r>
      <w:r w:rsidRPr="0015682B">
        <w:rPr>
          <w:rFonts w:ascii="Times New Roman" w:eastAsia="Times New Roman" w:hAnsi="Times New Roman" w:cs="Times New Roman"/>
          <w:sz w:val="28"/>
          <w:szCs w:val="28"/>
          <w:lang w:val="en-US" w:eastAsia="ru-RU"/>
        </w:rPr>
        <w:t>qo‘shibolinga</w:t>
      </w:r>
      <w:r w:rsidRPr="0015682B">
        <w:rPr>
          <w:rFonts w:ascii="Times New Roman" w:eastAsia="Times New Roman" w:hAnsi="Times New Roman" w:cs="Times New Roman"/>
          <w:sz w:val="28"/>
          <w:szCs w:val="28"/>
          <w:lang w:val="it-IT" w:eastAsia="ru-RU"/>
        </w:rPr>
        <w:t>nidan keyin chiqarila boshlagan tangalar sabab b</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 xml:space="preserve">lgan. Mana shunday qalbaki tangalarga Toshkent xazinasiga tegishli Sheroz tangalarini misol qilib keltirishimiz mumkin. Fors Amir Temur tomonidan birinchi marta 1387 yilda egallangani va dastlabki vaqtda u еrda Suyurg‘otmishxon nomi tushirilgan tangalar chiqarilganini ta’kidlab o‘tmoq lozim. Toshkent xazinasining Sheroz tangalariga esa, Mahmudxon nomi tushirilgan. Bu esa Sheroz tangalari Amir Temur Mansur Muzaffariydan shaharni butunlay tortib olganidan keyin chiqarilganini bildirib, Sheroz tangalarini qalbaki ekanligini isbotlaydi. Qalbaki tangalar chiqarishni bartaraf qilish maqsadida Amir Temur pul chiqarishni maxsus tekshiruvchilar - sohibyorlar tekshirib turadigan, qattiq davlat nazorati ostidagi pul zarbxonalarini tuzgan edi.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ab/>
        <w:t xml:space="preserve">Amir Temurning pul siyosati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ar doim mablag‘ bilan ta</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it-IT" w:eastAsia="ru-RU"/>
        </w:rPr>
        <w:t xml:space="preserve">minlash va xazinasini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ar doim t</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latib turish zarur b</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val="it-IT" w:eastAsia="ru-RU"/>
        </w:rPr>
        <w:t>lgan davlat e</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tiyojlariga xizmat qilardi.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1402 yili Mahmudxon vafot etgach, Amir Temur boshqa qo‘g‘irchoq xon tutmay o‘sha Mahmudxonning nomi bilan pul zarb qilishni davom ettiradi.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en-US" w:eastAsia="ru-RU"/>
        </w:rPr>
        <w:t>But</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rningaversida</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w:t>
      </w:r>
      <w:r w:rsidRPr="0015682B">
        <w:rPr>
          <w:rFonts w:ascii="Times New Roman" w:eastAsia="Times New Roman" w:hAnsi="Times New Roman" w:cs="Times New Roman"/>
          <w:sz w:val="28"/>
          <w:szCs w:val="28"/>
          <w:lang w:val="en-US" w:eastAsia="ru-RU"/>
        </w:rPr>
        <w:t>L</w:t>
      </w:r>
      <w:r w:rsidRPr="0015682B">
        <w:rPr>
          <w:rFonts w:ascii="Times New Roman" w:eastAsia="Times New Roman" w:hAnsi="Times New Roman" w:cs="Times New Roman"/>
          <w:sz w:val="28"/>
          <w:szCs w:val="28"/>
          <w:lang w:val="it-IT" w:eastAsia="ru-RU"/>
        </w:rPr>
        <w:t xml:space="preserve">o </w:t>
      </w:r>
      <w:r w:rsidRPr="0015682B">
        <w:rPr>
          <w:rFonts w:ascii="Times New Roman" w:eastAsia="Times New Roman" w:hAnsi="Times New Roman" w:cs="Times New Roman"/>
          <w:sz w:val="28"/>
          <w:szCs w:val="28"/>
          <w:lang w:val="en-US" w:eastAsia="ru-RU"/>
        </w:rPr>
        <w:t>il</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ill</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l</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 M</w:t>
      </w:r>
      <w:r w:rsidRPr="0015682B">
        <w:rPr>
          <w:rFonts w:ascii="Times New Roman" w:eastAsia="Times New Roman" w:hAnsi="Times New Roman" w:cs="Times New Roman"/>
          <w:sz w:val="28"/>
          <w:szCs w:val="28"/>
          <w:lang w:val="en-US" w:eastAsia="ru-RU"/>
        </w:rPr>
        <w:t>uh</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mm</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dr</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sulOll</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sz w:val="28"/>
          <w:szCs w:val="28"/>
          <w:lang w:val="en-US" w:eastAsia="ru-RU"/>
        </w:rPr>
        <w:t>deb</w:t>
      </w:r>
      <w:r w:rsidRPr="0015682B">
        <w:rPr>
          <w:rFonts w:ascii="Times New Roman" w:eastAsia="Times New Roman" w:hAnsi="Times New Roman" w:cs="Times New Roman"/>
          <w:sz w:val="28"/>
          <w:szCs w:val="28"/>
          <w:lang w:val="it-IT" w:eastAsia="ru-RU"/>
        </w:rPr>
        <w:t xml:space="preserve"> - </w:t>
      </w:r>
      <w:r w:rsidRPr="0015682B">
        <w:rPr>
          <w:rFonts w:ascii="Times New Roman" w:eastAsia="Times New Roman" w:hAnsi="Times New Roman" w:cs="Times New Roman"/>
          <w:sz w:val="28"/>
          <w:szCs w:val="28"/>
          <w:lang w:val="en-US" w:eastAsia="ru-RU"/>
        </w:rPr>
        <w:t>Qur’</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nd</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nk</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lim</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yozdirdi</w:t>
      </w:r>
      <w:r w:rsidRPr="0015682B">
        <w:rPr>
          <w:rFonts w:ascii="Times New Roman" w:eastAsia="Times New Roman" w:hAnsi="Times New Roman" w:cs="Times New Roman"/>
          <w:sz w:val="28"/>
          <w:szCs w:val="28"/>
          <w:lang w:val="it-IT" w:eastAsia="ru-RU"/>
        </w:rPr>
        <w:t>. Ta</w:t>
      </w:r>
      <w:r w:rsidRPr="0015682B">
        <w:rPr>
          <w:rFonts w:ascii="Times New Roman" w:eastAsia="Times New Roman" w:hAnsi="Times New Roman" w:cs="Times New Roman"/>
          <w:sz w:val="28"/>
          <w:szCs w:val="28"/>
          <w:lang w:val="en-US" w:eastAsia="ru-RU"/>
        </w:rPr>
        <w:t>ng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rningto‘rtburch</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gig</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es</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to‘rt</w:t>
      </w:r>
      <w:r w:rsidRPr="0015682B">
        <w:rPr>
          <w:rFonts w:ascii="Times New Roman" w:eastAsia="Times New Roman" w:hAnsi="Times New Roman" w:cs="Times New Roman"/>
          <w:sz w:val="28"/>
          <w:szCs w:val="28"/>
          <w:lang w:val="it-IT" w:eastAsia="ru-RU"/>
        </w:rPr>
        <w:t xml:space="preserve"> xa</w:t>
      </w:r>
      <w:r w:rsidRPr="0015682B">
        <w:rPr>
          <w:rFonts w:ascii="Times New Roman" w:eastAsia="Times New Roman" w:hAnsi="Times New Roman" w:cs="Times New Roman"/>
          <w:sz w:val="28"/>
          <w:szCs w:val="28"/>
          <w:lang w:val="en-US" w:eastAsia="ru-RU"/>
        </w:rPr>
        <w:t>lif</w:t>
      </w:r>
      <w:r w:rsidRPr="0015682B">
        <w:rPr>
          <w:rFonts w:ascii="Times New Roman" w:eastAsia="Times New Roman" w:hAnsi="Times New Roman" w:cs="Times New Roman"/>
          <w:sz w:val="28"/>
          <w:szCs w:val="28"/>
          <w:lang w:val="it-IT" w:eastAsia="ru-RU"/>
        </w:rPr>
        <w:t>a: A</w:t>
      </w:r>
      <w:r w:rsidRPr="0015682B">
        <w:rPr>
          <w:rFonts w:ascii="Times New Roman" w:eastAsia="Times New Roman" w:hAnsi="Times New Roman" w:cs="Times New Roman"/>
          <w:sz w:val="28"/>
          <w:szCs w:val="28"/>
          <w:lang w:val="en-US" w:eastAsia="ru-RU"/>
        </w:rPr>
        <w:t>buB</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kr</w:t>
      </w: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sz w:val="28"/>
          <w:szCs w:val="28"/>
          <w:lang w:val="en-US" w:eastAsia="ru-RU"/>
        </w:rPr>
        <w:t>Um</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w:t>
      </w: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sz w:val="28"/>
          <w:szCs w:val="28"/>
          <w:lang w:val="en-US" w:eastAsia="ru-RU"/>
        </w:rPr>
        <w:t>Usm</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nv</w:t>
      </w:r>
      <w:r w:rsidRPr="0015682B">
        <w:rPr>
          <w:rFonts w:ascii="Times New Roman" w:eastAsia="Times New Roman" w:hAnsi="Times New Roman" w:cs="Times New Roman"/>
          <w:sz w:val="28"/>
          <w:szCs w:val="28"/>
          <w:lang w:val="it-IT" w:eastAsia="ru-RU"/>
        </w:rPr>
        <w:t>a A</w:t>
      </w:r>
      <w:r w:rsidRPr="0015682B">
        <w:rPr>
          <w:rFonts w:ascii="Times New Roman" w:eastAsia="Times New Roman" w:hAnsi="Times New Roman" w:cs="Times New Roman"/>
          <w:sz w:val="28"/>
          <w:szCs w:val="28"/>
          <w:lang w:val="en-US" w:eastAsia="ru-RU"/>
        </w:rPr>
        <w:t>lin</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ml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riniyozdirdi</w:t>
      </w:r>
      <w:r w:rsidRPr="0015682B">
        <w:rPr>
          <w:rFonts w:ascii="Times New Roman" w:eastAsia="Times New Roman" w:hAnsi="Times New Roman" w:cs="Times New Roman"/>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Ta</w:t>
      </w:r>
      <w:r w:rsidRPr="0015682B">
        <w:rPr>
          <w:rFonts w:ascii="Times New Roman" w:eastAsia="Times New Roman" w:hAnsi="Times New Roman" w:cs="Times New Roman"/>
          <w:sz w:val="28"/>
          <w:szCs w:val="28"/>
          <w:lang w:val="en-US" w:eastAsia="ru-RU"/>
        </w:rPr>
        <w:t>ng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ningreversid</w:t>
      </w:r>
      <w:r w:rsidRPr="0015682B">
        <w:rPr>
          <w:rFonts w:ascii="Times New Roman" w:eastAsia="Times New Roman" w:hAnsi="Times New Roman" w:cs="Times New Roman"/>
          <w:sz w:val="28"/>
          <w:szCs w:val="28"/>
          <w:lang w:val="it-IT" w:eastAsia="ru-RU"/>
        </w:rPr>
        <w:t>a:</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w:t>
      </w:r>
      <w:r w:rsidRPr="0015682B">
        <w:rPr>
          <w:rFonts w:ascii="Times New Roman" w:eastAsia="Times New Roman" w:hAnsi="Times New Roman" w:cs="Times New Roman"/>
          <w:sz w:val="28"/>
          <w:szCs w:val="28"/>
          <w:lang w:val="en-US" w:eastAsia="ru-RU"/>
        </w:rPr>
        <w:t>Suyurg‘</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tmish</w:t>
      </w:r>
      <w:r w:rsidRPr="0015682B">
        <w:rPr>
          <w:rFonts w:ascii="Times New Roman" w:eastAsia="Times New Roman" w:hAnsi="Times New Roman" w:cs="Times New Roman"/>
          <w:sz w:val="28"/>
          <w:szCs w:val="28"/>
          <w:lang w:val="it-IT" w:eastAsia="ru-RU"/>
        </w:rPr>
        <w:t>xo</w:t>
      </w:r>
      <w:r w:rsidRPr="0015682B">
        <w:rPr>
          <w:rFonts w:ascii="Times New Roman" w:eastAsia="Times New Roman" w:hAnsi="Times New Roman" w:cs="Times New Roman"/>
          <w:sz w:val="28"/>
          <w:szCs w:val="28"/>
          <w:lang w:val="en-US" w:eastAsia="ru-RU"/>
        </w:rPr>
        <w:t>nyorlig‘i</w:t>
      </w:r>
      <w:r w:rsidRPr="0015682B">
        <w:rPr>
          <w:rFonts w:ascii="Times New Roman" w:eastAsia="Times New Roman" w:hAnsi="Times New Roman" w:cs="Times New Roman"/>
          <w:sz w:val="28"/>
          <w:szCs w:val="28"/>
          <w:lang w:val="it-IT" w:eastAsia="ru-RU"/>
        </w:rPr>
        <w:t xml:space="preserve"> A</w:t>
      </w:r>
      <w:r w:rsidRPr="0015682B">
        <w:rPr>
          <w:rFonts w:ascii="Times New Roman" w:eastAsia="Times New Roman" w:hAnsi="Times New Roman" w:cs="Times New Roman"/>
          <w:sz w:val="28"/>
          <w:szCs w:val="28"/>
          <w:lang w:val="en-US" w:eastAsia="ru-RU"/>
        </w:rPr>
        <w:t>mir</w:t>
      </w:r>
      <w:r w:rsidRPr="0015682B">
        <w:rPr>
          <w:rFonts w:ascii="Times New Roman" w:eastAsia="Times New Roman" w:hAnsi="Times New Roman" w:cs="Times New Roman"/>
          <w:sz w:val="28"/>
          <w:szCs w:val="28"/>
          <w:lang w:val="it-IT" w:eastAsia="ru-RU"/>
        </w:rPr>
        <w:t xml:space="preserve"> T</w:t>
      </w:r>
      <w:r w:rsidRPr="0015682B">
        <w:rPr>
          <w:rFonts w:ascii="Times New Roman" w:eastAsia="Times New Roman" w:hAnsi="Times New Roman" w:cs="Times New Roman"/>
          <w:sz w:val="28"/>
          <w:szCs w:val="28"/>
          <w:lang w:val="en-US" w:eastAsia="ru-RU"/>
        </w:rPr>
        <w:t>emur</w:t>
      </w:r>
      <w:r w:rsidRPr="0015682B">
        <w:rPr>
          <w:rFonts w:ascii="Times New Roman" w:eastAsia="Times New Roman" w:hAnsi="Times New Roman" w:cs="Times New Roman"/>
          <w:sz w:val="28"/>
          <w:szCs w:val="28"/>
          <w:lang w:val="it-IT" w:eastAsia="ru-RU"/>
        </w:rPr>
        <w:t xml:space="preserve"> K</w:t>
      </w:r>
      <w:r w:rsidRPr="0015682B">
        <w:rPr>
          <w:rFonts w:ascii="Times New Roman" w:eastAsia="Times New Roman" w:hAnsi="Times New Roman" w:cs="Times New Roman"/>
          <w:sz w:val="28"/>
          <w:szCs w:val="28"/>
          <w:lang w:val="en-US" w:eastAsia="ru-RU"/>
        </w:rPr>
        <w:t>o‘r</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xml:space="preserve"> a</w:t>
      </w:r>
      <w:r w:rsidRPr="0015682B">
        <w:rPr>
          <w:rFonts w:ascii="Times New Roman" w:eastAsia="Times New Roman" w:hAnsi="Times New Roman" w:cs="Times New Roman"/>
          <w:sz w:val="28"/>
          <w:szCs w:val="28"/>
          <w:lang w:val="en-US" w:eastAsia="ru-RU"/>
        </w:rPr>
        <w:t>km</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nu</w:t>
      </w: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sz w:val="28"/>
          <w:szCs w:val="28"/>
          <w:lang w:val="en-US" w:eastAsia="ru-RU"/>
        </w:rPr>
        <w:t>debyozilg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ndd</w:t>
      </w:r>
      <w:r w:rsidRPr="0015682B">
        <w:rPr>
          <w:rFonts w:ascii="Times New Roman" w:eastAsia="Times New Roman" w:hAnsi="Times New Roman" w:cs="Times New Roman"/>
          <w:sz w:val="28"/>
          <w:szCs w:val="28"/>
          <w:lang w:val="it-IT" w:eastAsia="ru-RU"/>
        </w:rPr>
        <w:t xml:space="preserve">a (1380, 1381, 1383, 1384, 1384, 1386 </w:t>
      </w:r>
      <w:r w:rsidRPr="00C153EB">
        <w:rPr>
          <w:rFonts w:ascii="Times New Roman" w:eastAsia="Times New Roman" w:hAnsi="Times New Roman" w:cs="Times New Roman"/>
          <w:sz w:val="28"/>
          <w:szCs w:val="28"/>
          <w:lang w:val="it-IT" w:eastAsia="ru-RU"/>
        </w:rPr>
        <w:t>y</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rbqiling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nkumushmiril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shund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ySuyurg‘atmish</w:t>
      </w:r>
      <w:r w:rsidRPr="0015682B">
        <w:rPr>
          <w:rFonts w:ascii="Times New Roman" w:eastAsia="Times New Roman" w:hAnsi="Times New Roman" w:cs="Times New Roman"/>
          <w:sz w:val="28"/>
          <w:szCs w:val="28"/>
          <w:lang w:val="it-IT" w:eastAsia="ru-RU"/>
        </w:rPr>
        <w:t>xo</w:t>
      </w:r>
      <w:r w:rsidRPr="00C153EB">
        <w:rPr>
          <w:rFonts w:ascii="Times New Roman" w:eastAsia="Times New Roman" w:hAnsi="Times New Roman" w:cs="Times New Roman"/>
          <w:sz w:val="28"/>
          <w:szCs w:val="28"/>
          <w:lang w:val="it-IT" w:eastAsia="ru-RU"/>
        </w:rPr>
        <w:t>nv</w:t>
      </w:r>
      <w:r w:rsidRPr="0015682B">
        <w:rPr>
          <w:rFonts w:ascii="Times New Roman" w:eastAsia="Times New Roman" w:hAnsi="Times New Roman" w:cs="Times New Roman"/>
          <w:sz w:val="28"/>
          <w:szCs w:val="28"/>
          <w:lang w:val="it-IT" w:eastAsia="ru-RU"/>
        </w:rPr>
        <w:t>a A</w:t>
      </w:r>
      <w:r w:rsidRPr="00C153EB">
        <w:rPr>
          <w:rFonts w:ascii="Times New Roman" w:eastAsia="Times New Roman" w:hAnsi="Times New Roman" w:cs="Times New Roman"/>
          <w:sz w:val="28"/>
          <w:szCs w:val="28"/>
          <w:lang w:val="it-IT" w:eastAsia="ru-RU"/>
        </w:rPr>
        <w:t>mir</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miyozilg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C153EB">
        <w:rPr>
          <w:rFonts w:ascii="Times New Roman" w:eastAsia="Times New Roman" w:hAnsi="Times New Roman" w:cs="Times New Roman"/>
          <w:sz w:val="28"/>
          <w:szCs w:val="28"/>
          <w:lang w:val="it-IT" w:eastAsia="ru-RU"/>
        </w:rPr>
        <w:t>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Ma</w:t>
      </w:r>
      <w:r w:rsidRPr="00C153EB">
        <w:rPr>
          <w:rFonts w:ascii="Times New Roman" w:eastAsia="Times New Roman" w:hAnsi="Times New Roman" w:cs="Times New Roman"/>
          <w:sz w:val="28"/>
          <w:szCs w:val="28"/>
          <w:lang w:val="it-IT" w:eastAsia="ru-RU"/>
        </w:rPr>
        <w:t>hmud</w:t>
      </w:r>
      <w:r w:rsidRPr="0015682B">
        <w:rPr>
          <w:rFonts w:ascii="Times New Roman" w:eastAsia="Times New Roman" w:hAnsi="Times New Roman" w:cs="Times New Roman"/>
          <w:sz w:val="28"/>
          <w:szCs w:val="28"/>
          <w:lang w:val="it-IT" w:eastAsia="ru-RU"/>
        </w:rPr>
        <w:t>xo</w:t>
      </w:r>
      <w:r w:rsidRPr="00C153EB">
        <w:rPr>
          <w:rFonts w:ascii="Times New Roman" w:eastAsia="Times New Roman" w:hAnsi="Times New Roman" w:cs="Times New Roman"/>
          <w:sz w:val="28"/>
          <w:szCs w:val="28"/>
          <w:lang w:val="it-IT" w:eastAsia="ru-RU"/>
        </w:rPr>
        <w:t>nv</w:t>
      </w:r>
      <w:r w:rsidRPr="0015682B">
        <w:rPr>
          <w:rFonts w:ascii="Times New Roman" w:eastAsia="Times New Roman" w:hAnsi="Times New Roman" w:cs="Times New Roman"/>
          <w:sz w:val="28"/>
          <w:szCs w:val="28"/>
          <w:lang w:val="it-IT" w:eastAsia="ru-RU"/>
        </w:rPr>
        <w:t>a A</w:t>
      </w:r>
      <w:r w:rsidRPr="00C153EB">
        <w:rPr>
          <w:rFonts w:ascii="Times New Roman" w:eastAsia="Times New Roman" w:hAnsi="Times New Roman" w:cs="Times New Roman"/>
          <w:sz w:val="28"/>
          <w:szCs w:val="28"/>
          <w:lang w:val="it-IT" w:eastAsia="ru-RU"/>
        </w:rPr>
        <w:t>mir</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rbqiling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nkumusht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miril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rningaversida</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w:t>
      </w:r>
      <w:r w:rsidRPr="0015682B">
        <w:rPr>
          <w:rFonts w:ascii="Times New Roman" w:eastAsia="Times New Roman" w:hAnsi="Times New Roman" w:cs="Times New Roman"/>
          <w:sz w:val="28"/>
          <w:szCs w:val="28"/>
          <w:lang w:val="en-US" w:eastAsia="ru-RU"/>
        </w:rPr>
        <w:t>L</w:t>
      </w:r>
      <w:r w:rsidRPr="0015682B">
        <w:rPr>
          <w:rFonts w:ascii="Times New Roman" w:eastAsia="Times New Roman" w:hAnsi="Times New Roman" w:cs="Times New Roman"/>
          <w:sz w:val="28"/>
          <w:szCs w:val="28"/>
          <w:lang w:val="it-IT" w:eastAsia="ru-RU"/>
        </w:rPr>
        <w:t xml:space="preserve">o </w:t>
      </w:r>
      <w:r w:rsidRPr="0015682B">
        <w:rPr>
          <w:rFonts w:ascii="Times New Roman" w:eastAsia="Times New Roman" w:hAnsi="Times New Roman" w:cs="Times New Roman"/>
          <w:sz w:val="28"/>
          <w:szCs w:val="28"/>
          <w:lang w:val="en-US" w:eastAsia="ru-RU"/>
        </w:rPr>
        <w:t>il</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ill</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l</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 M</w:t>
      </w:r>
      <w:r w:rsidRPr="0015682B">
        <w:rPr>
          <w:rFonts w:ascii="Times New Roman" w:eastAsia="Times New Roman" w:hAnsi="Times New Roman" w:cs="Times New Roman"/>
          <w:sz w:val="28"/>
          <w:szCs w:val="28"/>
          <w:lang w:val="en-US" w:eastAsia="ru-RU"/>
        </w:rPr>
        <w:t>uh</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mm</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dr</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sul</w:t>
      </w:r>
      <w:r w:rsidRPr="0015682B">
        <w:rPr>
          <w:rFonts w:ascii="Times New Roman" w:eastAsia="Times New Roman" w:hAnsi="Times New Roman" w:cs="Times New Roman"/>
          <w:sz w:val="28"/>
          <w:szCs w:val="28"/>
          <w:lang w:val="it-IT" w:eastAsia="ru-RU"/>
        </w:rPr>
        <w:t xml:space="preserve"> O</w:t>
      </w:r>
      <w:r w:rsidRPr="0015682B">
        <w:rPr>
          <w:rFonts w:ascii="Times New Roman" w:eastAsia="Times New Roman" w:hAnsi="Times New Roman" w:cs="Times New Roman"/>
          <w:sz w:val="28"/>
          <w:szCs w:val="28"/>
          <w:lang w:val="en-US" w:eastAsia="ru-RU"/>
        </w:rPr>
        <w:t>ll</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en-US" w:eastAsia="ru-RU"/>
        </w:rPr>
        <w:t>reversidaesa</w:t>
      </w:r>
      <w:r w:rsidRPr="0015682B">
        <w:rPr>
          <w:rFonts w:ascii="Times New Roman" w:eastAsia="Times New Roman" w:hAnsi="Times New Roman" w:cs="Times New Roman"/>
          <w:sz w:val="28"/>
          <w:szCs w:val="28"/>
          <w:lang w:val="it-IT" w:eastAsia="ru-RU"/>
        </w:rPr>
        <w:t>: “</w:t>
      </w:r>
      <w:r w:rsidRPr="0015682B">
        <w:rPr>
          <w:rFonts w:ascii="Times New Roman" w:eastAsia="Times New Roman" w:hAnsi="Times New Roman" w:cs="Times New Roman"/>
          <w:sz w:val="28"/>
          <w:szCs w:val="28"/>
          <w:lang w:val="en-US" w:eastAsia="ru-RU"/>
        </w:rPr>
        <w:t>Sult</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xml:space="preserve"> Ma</w:t>
      </w:r>
      <w:r w:rsidRPr="0015682B">
        <w:rPr>
          <w:rFonts w:ascii="Times New Roman" w:eastAsia="Times New Roman" w:hAnsi="Times New Roman" w:cs="Times New Roman"/>
          <w:sz w:val="28"/>
          <w:szCs w:val="28"/>
          <w:lang w:val="en-US" w:eastAsia="ru-RU"/>
        </w:rPr>
        <w:t>hmud</w:t>
      </w:r>
      <w:r w:rsidRPr="0015682B">
        <w:rPr>
          <w:rFonts w:ascii="Times New Roman" w:eastAsia="Times New Roman" w:hAnsi="Times New Roman" w:cs="Times New Roman"/>
          <w:sz w:val="28"/>
          <w:szCs w:val="28"/>
          <w:lang w:val="it-IT" w:eastAsia="ru-RU"/>
        </w:rPr>
        <w:t>xo</w:t>
      </w:r>
      <w:r w:rsidRPr="0015682B">
        <w:rPr>
          <w:rFonts w:ascii="Times New Roman" w:eastAsia="Times New Roman" w:hAnsi="Times New Roman" w:cs="Times New Roman"/>
          <w:sz w:val="28"/>
          <w:szCs w:val="28"/>
          <w:lang w:val="en-US" w:eastAsia="ru-RU"/>
        </w:rPr>
        <w:t>nyorlig‘i</w:t>
      </w:r>
      <w:r w:rsidRPr="0015682B">
        <w:rPr>
          <w:rFonts w:ascii="Times New Roman" w:eastAsia="Times New Roman" w:hAnsi="Times New Roman" w:cs="Times New Roman"/>
          <w:sz w:val="28"/>
          <w:szCs w:val="28"/>
          <w:lang w:val="it-IT" w:eastAsia="ru-RU"/>
        </w:rPr>
        <w:t xml:space="preserve"> A</w:t>
      </w:r>
      <w:r w:rsidRPr="0015682B">
        <w:rPr>
          <w:rFonts w:ascii="Times New Roman" w:eastAsia="Times New Roman" w:hAnsi="Times New Roman" w:cs="Times New Roman"/>
          <w:sz w:val="28"/>
          <w:szCs w:val="28"/>
          <w:lang w:val="en-US" w:eastAsia="ru-RU"/>
        </w:rPr>
        <w:t>mir</w:t>
      </w:r>
      <w:r w:rsidRPr="0015682B">
        <w:rPr>
          <w:rFonts w:ascii="Times New Roman" w:eastAsia="Times New Roman" w:hAnsi="Times New Roman" w:cs="Times New Roman"/>
          <w:sz w:val="28"/>
          <w:szCs w:val="28"/>
          <w:lang w:val="it-IT" w:eastAsia="ru-RU"/>
        </w:rPr>
        <w:t xml:space="preserve"> T</w:t>
      </w:r>
      <w:r w:rsidRPr="0015682B">
        <w:rPr>
          <w:rFonts w:ascii="Times New Roman" w:eastAsia="Times New Roman" w:hAnsi="Times New Roman" w:cs="Times New Roman"/>
          <w:sz w:val="28"/>
          <w:szCs w:val="28"/>
          <w:lang w:val="en-US" w:eastAsia="ru-RU"/>
        </w:rPr>
        <w:t>emur</w:t>
      </w:r>
      <w:r w:rsidRPr="0015682B">
        <w:rPr>
          <w:rFonts w:ascii="Times New Roman" w:eastAsia="Times New Roman" w:hAnsi="Times New Roman" w:cs="Times New Roman"/>
          <w:sz w:val="28"/>
          <w:szCs w:val="28"/>
          <w:lang w:val="it-IT" w:eastAsia="ru-RU"/>
        </w:rPr>
        <w:t xml:space="preserve"> K</w:t>
      </w:r>
      <w:r w:rsidRPr="0015682B">
        <w:rPr>
          <w:rFonts w:ascii="Times New Roman" w:eastAsia="Times New Roman" w:hAnsi="Times New Roman" w:cs="Times New Roman"/>
          <w:sz w:val="28"/>
          <w:szCs w:val="28"/>
          <w:lang w:val="en-US" w:eastAsia="ru-RU"/>
        </w:rPr>
        <w:t>ur</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xml:space="preserve"> a</w:t>
      </w:r>
      <w:r w:rsidRPr="0015682B">
        <w:rPr>
          <w:rFonts w:ascii="Times New Roman" w:eastAsia="Times New Roman" w:hAnsi="Times New Roman" w:cs="Times New Roman"/>
          <w:sz w:val="28"/>
          <w:szCs w:val="28"/>
          <w:lang w:val="en-US" w:eastAsia="ru-RU"/>
        </w:rPr>
        <w:t>k</w:t>
      </w:r>
      <w:r w:rsidRPr="0015682B">
        <w:rPr>
          <w:rFonts w:ascii="Times New Roman" w:eastAsia="Times New Roman" w:hAnsi="Times New Roman" w:cs="Times New Roman"/>
          <w:sz w:val="28"/>
          <w:szCs w:val="28"/>
          <w:lang w:val="it-IT" w:eastAsia="ru-RU"/>
        </w:rPr>
        <w:t>-</w:t>
      </w:r>
      <w:r w:rsidRPr="0015682B">
        <w:rPr>
          <w:rFonts w:ascii="Times New Roman" w:eastAsia="Times New Roman" w:hAnsi="Times New Roman" w:cs="Times New Roman"/>
          <w:sz w:val="28"/>
          <w:szCs w:val="28"/>
          <w:lang w:val="en-US" w:eastAsia="ru-RU"/>
        </w:rPr>
        <w:t>m</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xml:space="preserve">o”- </w:t>
      </w:r>
      <w:r w:rsidRPr="0015682B">
        <w:rPr>
          <w:rFonts w:ascii="Times New Roman" w:eastAsia="Times New Roman" w:hAnsi="Times New Roman" w:cs="Times New Roman"/>
          <w:sz w:val="28"/>
          <w:szCs w:val="28"/>
          <w:lang w:val="en-US" w:eastAsia="ru-RU"/>
        </w:rPr>
        <w:t>debyozilg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s</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nkumushd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rbqiling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O</w:t>
      </w:r>
      <w:r w:rsidRPr="00C153EB">
        <w:rPr>
          <w:rFonts w:ascii="Times New Roman" w:eastAsia="Times New Roman" w:hAnsi="Times New Roman" w:cs="Times New Roman"/>
          <w:sz w:val="28"/>
          <w:szCs w:val="28"/>
          <w:lang w:val="it-IT" w:eastAsia="ru-RU"/>
        </w:rPr>
        <w:t>g‘irlikv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zni</w:t>
      </w:r>
      <w:r w:rsidRPr="0015682B">
        <w:rPr>
          <w:rFonts w:ascii="Times New Roman" w:eastAsia="Times New Roman" w:hAnsi="Times New Roman" w:cs="Times New Roman"/>
          <w:sz w:val="28"/>
          <w:szCs w:val="28"/>
          <w:lang w:val="it-IT" w:eastAsia="ru-RU"/>
        </w:rPr>
        <w:t xml:space="preserve"> 6 </w:t>
      </w:r>
      <w:r w:rsidRPr="00C153EB">
        <w:rPr>
          <w:rFonts w:ascii="Times New Roman" w:eastAsia="Times New Roman" w:hAnsi="Times New Roman" w:cs="Times New Roman"/>
          <w:sz w:val="28"/>
          <w:szCs w:val="28"/>
          <w:lang w:val="it-IT" w:eastAsia="ru-RU"/>
        </w:rPr>
        <w:t>gr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mmnit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shkilqilg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nbo‘ls</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ut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deb</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ningto‘rtd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nbirig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to‘g‘rikel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dig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1,5 </w:t>
      </w:r>
      <w:r w:rsidRPr="00C153EB">
        <w:rPr>
          <w:rFonts w:ascii="Times New Roman" w:eastAsia="Times New Roman" w:hAnsi="Times New Roman" w:cs="Times New Roman"/>
          <w:sz w:val="28"/>
          <w:szCs w:val="28"/>
          <w:lang w:val="it-IT" w:eastAsia="ru-RU"/>
        </w:rPr>
        <w:t>gr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mmlikkumushpull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res</w:t>
      </w:r>
      <w:r w:rsidRPr="0015682B">
        <w:rPr>
          <w:rFonts w:ascii="Times New Roman" w:eastAsia="Times New Roman" w:hAnsi="Times New Roman" w:cs="Times New Roman"/>
          <w:sz w:val="28"/>
          <w:szCs w:val="28"/>
          <w:lang w:val="it-IT" w:eastAsia="ru-RU"/>
        </w:rPr>
        <w:t>a A</w:t>
      </w:r>
      <w:r w:rsidRPr="00C153EB">
        <w:rPr>
          <w:rFonts w:ascii="Times New Roman" w:eastAsia="Times New Roman" w:hAnsi="Times New Roman" w:cs="Times New Roman"/>
          <w:sz w:val="28"/>
          <w:szCs w:val="28"/>
          <w:lang w:val="it-IT" w:eastAsia="ru-RU"/>
        </w:rPr>
        <w:t>mir</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mibil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miryokimiri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debyuritilg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Und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shq</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kund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likturmushd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ishl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dig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njud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ko‘pmisch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mir</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mibil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rbqiling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sz w:val="28"/>
          <w:szCs w:val="28"/>
          <w:lang w:val="it-IT" w:eastAsia="ru-RU"/>
        </w:rPr>
        <w:lastRenderedPageBreak/>
        <w:t>Shuningdek, tangalar Samarqand, Buxoro, Afg‘oniston va Ozarbayjon singari mamlakatlarning Ardabil, Astrobod, Astra, Darband, Domg‘on, Boku, Mahmudobod, Mordin, Isfaxon, Qum, Qirmon, Shabanqora, Xoy, Tabriz, Sabzavor, Sova, Sheroz, Shemaxa, Shabron singari qirqga yaqin shaharlarda zarb qilingan.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Quyida Amir Temur va Sulton Mahmudxon nomi bilan Afg‘oniston, Eron, Iroq va Ozarbayjon shaharlarida turli davrlarda zarb qilingan tangalarning reversidagi yozuvlardan ayrim namunalar keltiramiz: Sulton Mahmudxon yorlig‘i Amir Temur Ko‘ragon haldolloh mulikihu, zarb Astrobod, Sulton Mahmudxon, Amir Temur Ko‘ragon.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Temur saroyida arab yozuvi bilan birga eski turk (uyg‘urcha) yozuv ham qo‘llanilgan. </w:t>
      </w:r>
      <w:r w:rsidRPr="00C153EB">
        <w:rPr>
          <w:rFonts w:ascii="Times New Roman" w:eastAsia="Times New Roman" w:hAnsi="Times New Roman" w:cs="Times New Roman"/>
          <w:sz w:val="28"/>
          <w:szCs w:val="28"/>
          <w:lang w:val="it-IT" w:eastAsia="ru-RU"/>
        </w:rPr>
        <w:t>Buyozuvbil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nbitilg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nyozm</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yodg</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rlikv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yorliql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rtemuriyl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rsul</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siningeng</w:t>
      </w:r>
      <w:r w:rsidRPr="0015682B">
        <w:rPr>
          <w:rFonts w:ascii="Times New Roman" w:eastAsia="Times New Roman" w:hAnsi="Times New Roman" w:cs="Times New Roman"/>
          <w:sz w:val="28"/>
          <w:szCs w:val="28"/>
          <w:lang w:val="it-IT" w:eastAsia="ru-RU"/>
        </w:rPr>
        <w:t xml:space="preserve"> ox</w:t>
      </w:r>
      <w:r w:rsidRPr="00C153EB">
        <w:rPr>
          <w:rFonts w:ascii="Times New Roman" w:eastAsia="Times New Roman" w:hAnsi="Times New Roman" w:cs="Times New Roman"/>
          <w:sz w:val="28"/>
          <w:szCs w:val="28"/>
          <w:lang w:val="it-IT" w:eastAsia="ru-RU"/>
        </w:rPr>
        <w:t>irgiv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kill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vrid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mishl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tilibkeling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Amir Temur o‘zining 1391 yili Oltin O‘rda xoni To‘xtamishga qarshi harbiy yurishlari haqidagi xotira toshini ham ana shu yozuv bilan yozdirgan edi. A</w:t>
      </w:r>
      <w:r w:rsidRPr="0015682B">
        <w:rPr>
          <w:rFonts w:ascii="Times New Roman" w:eastAsia="Times New Roman" w:hAnsi="Times New Roman" w:cs="Times New Roman"/>
          <w:sz w:val="28"/>
          <w:szCs w:val="28"/>
          <w:lang w:val="en-US" w:eastAsia="ru-RU"/>
        </w:rPr>
        <w:t>mir</w:t>
      </w:r>
      <w:r w:rsidRPr="0015682B">
        <w:rPr>
          <w:rFonts w:ascii="Times New Roman" w:eastAsia="Times New Roman" w:hAnsi="Times New Roman" w:cs="Times New Roman"/>
          <w:sz w:val="28"/>
          <w:szCs w:val="28"/>
          <w:lang w:val="it-IT" w:eastAsia="ru-RU"/>
        </w:rPr>
        <w:t xml:space="preserve"> T</w:t>
      </w:r>
      <w:r w:rsidRPr="0015682B">
        <w:rPr>
          <w:rFonts w:ascii="Times New Roman" w:eastAsia="Times New Roman" w:hAnsi="Times New Roman" w:cs="Times New Roman"/>
          <w:sz w:val="28"/>
          <w:szCs w:val="28"/>
          <w:lang w:val="en-US" w:eastAsia="ru-RU"/>
        </w:rPr>
        <w:t>emurt</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rid</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biz</w:t>
      </w:r>
      <w:r w:rsidRPr="0015682B">
        <w:rPr>
          <w:rFonts w:ascii="Times New Roman" w:eastAsia="Times New Roman" w:hAnsi="Times New Roman" w:cs="Times New Roman"/>
          <w:sz w:val="28"/>
          <w:szCs w:val="28"/>
          <w:lang w:val="it-IT" w:eastAsia="ru-RU"/>
        </w:rPr>
        <w:t xml:space="preserve"> a</w:t>
      </w:r>
      <w:r w:rsidRPr="0015682B">
        <w:rPr>
          <w:rFonts w:ascii="Times New Roman" w:eastAsia="Times New Roman" w:hAnsi="Times New Roman" w:cs="Times New Roman"/>
          <w:sz w:val="28"/>
          <w:szCs w:val="28"/>
          <w:lang w:val="en-US" w:eastAsia="ru-RU"/>
        </w:rPr>
        <w:t>r</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bch</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f</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rsch</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turkch</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v</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mo‘g‘ulch</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so‘zl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rniuchratamiz</w:t>
      </w:r>
      <w:r w:rsidRPr="0015682B">
        <w:rPr>
          <w:rFonts w:ascii="Times New Roman" w:eastAsia="Times New Roman" w:hAnsi="Times New Roman" w:cs="Times New Roman"/>
          <w:sz w:val="28"/>
          <w:szCs w:val="28"/>
          <w:lang w:val="it-IT" w:eastAsia="ru-RU"/>
        </w:rPr>
        <w:t xml:space="preserve">. Masalan: arabcha: “Olloh uning podsho va sultonligini mangu boqiy qilsin”, forscha zarb, yorlig‘i va mo‘g‘ulcha akmanu - mening so‘zim, Ko‘ragan (kuyov) singari so‘zlarni uchratamiz.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Amir Temur davlatida soliq tizimi.</w:t>
      </w:r>
      <w:r w:rsidRPr="0015682B">
        <w:rPr>
          <w:rFonts w:ascii="Times New Roman" w:eastAsia="Times New Roman" w:hAnsi="Times New Roman" w:cs="Times New Roman"/>
          <w:sz w:val="28"/>
          <w:szCs w:val="28"/>
          <w:lang w:val="en-US" w:eastAsia="ru-RU"/>
        </w:rPr>
        <w:t xml:space="preserve"> Amir Temurning pul siyosati har doim davlatni mablag‘ bilan ta’minlash va xazinani doim to‘latib turish zarur bo‘lgan davlat ehtiyojlariga xizmat qilardi.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Davlat byudjeti Amir Temur davlatida XIV asrda paydo bo‘lgan edi. Bu byudjetda tushum va chiqimlar qayd etilgan, har bir viloyat va tumanlarda olib borilardi. Tumanni boshqaruvchi 1 vazir foyda, soliq va mahsulotlarni qayd etgan holda, kirimlar kitobini olib borsa, ikkinchi vazir chiqimlar kitobini olib borilgan. Bundan tashqari keyingi moliya vaziri qo‘lida mo‘ljaldagi chiqim va soliqlar miqdori rejalashtirilardi.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Tarixiy manbalar bunday qaydlarning 5 guruhi mavjudligini ko‘rsatadi:</w:t>
      </w:r>
    </w:p>
    <w:p w:rsidR="0015682B" w:rsidRPr="0015682B" w:rsidRDefault="0015682B" w:rsidP="00E65509">
      <w:pPr>
        <w:numPr>
          <w:ilvl w:val="0"/>
          <w:numId w:val="31"/>
        </w:num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qo‘shinni ta’minlashga ketadigan harajatlar;</w:t>
      </w:r>
    </w:p>
    <w:p w:rsidR="0015682B" w:rsidRPr="0015682B" w:rsidRDefault="0015682B" w:rsidP="00E65509">
      <w:pPr>
        <w:numPr>
          <w:ilvl w:val="0"/>
          <w:numId w:val="31"/>
        </w:num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ma’muriy va shoh saroyi ehtiyojlariga zarur harajatlar;</w:t>
      </w:r>
    </w:p>
    <w:p w:rsidR="0015682B" w:rsidRPr="0015682B" w:rsidRDefault="0015682B" w:rsidP="00E65509">
      <w:pPr>
        <w:numPr>
          <w:ilvl w:val="0"/>
          <w:numId w:val="31"/>
        </w:num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iqtisodni rivojlantirishga zarur va xo‘jalik harajatlari;</w:t>
      </w:r>
    </w:p>
    <w:p w:rsidR="0015682B" w:rsidRPr="0015682B" w:rsidRDefault="0015682B" w:rsidP="00E65509">
      <w:pPr>
        <w:numPr>
          <w:ilvl w:val="0"/>
          <w:numId w:val="31"/>
        </w:num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fan, madaniyat va dinni rivojlantirishga zarur harajatlar;</w:t>
      </w:r>
    </w:p>
    <w:p w:rsidR="0015682B" w:rsidRPr="0015682B" w:rsidRDefault="0015682B" w:rsidP="00E65509">
      <w:pPr>
        <w:numPr>
          <w:ilvl w:val="0"/>
          <w:numId w:val="31"/>
        </w:num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aholi ijtimoiy himoyasiga zarur chiqimlar.</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 xml:space="preserve">Ulkan davlat moliyasini markazdan turib boshqarish qiyinligini tushungan Amir Temur, moliyaviy hokimiyatni markazlashtirishga urinmasdi. Joylarda mavjud bo‘lgan soliq tizimini o‘zgartirmagan holda, soliq yig‘imini amalga oshirishni 27 ta chekka mamlakat shahar va tumanlari mahalliy hokimiyati zimmasiga yuklardi. “Agar xalq boshqarishning oldingi tartiblarida yashashni istasa, bu istak amalga oshirilardi, aks holda soliqlar men o‘rnatgan tartiblar bo‘yicha yig‘ilardi”, - deb yozgan edi Amir Temur o‘z tuzuklarida. Xazinaning chiqim qismi soliqlar yig‘ishning barqaror tizimini kiritishni talab qilar edi. Amir Temur va Temuriylar davlatida soliqlarning 20 dan ortiq turi mavjud edi. </w:t>
      </w:r>
      <w:r w:rsidRPr="0015682B">
        <w:rPr>
          <w:rFonts w:ascii="Times New Roman" w:eastAsia="Times New Roman" w:hAnsi="Times New Roman" w:cs="Times New Roman"/>
          <w:sz w:val="28"/>
          <w:szCs w:val="28"/>
          <w:lang w:eastAsia="ru-RU"/>
        </w:rPr>
        <w:t>Ularning asosiylari quyidagilardan iborat:</w:t>
      </w:r>
    </w:p>
    <w:p w:rsidR="0015682B" w:rsidRPr="0015682B" w:rsidRDefault="0015682B" w:rsidP="00E65509">
      <w:pPr>
        <w:numPr>
          <w:ilvl w:val="0"/>
          <w:numId w:val="32"/>
        </w:numPr>
        <w:tabs>
          <w:tab w:val="num" w:pos="18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Sap shumor</w:t>
      </w:r>
      <w:r w:rsidRPr="0015682B">
        <w:rPr>
          <w:rFonts w:ascii="Times New Roman" w:eastAsia="Times New Roman" w:hAnsi="Times New Roman" w:cs="Times New Roman"/>
          <w:sz w:val="28"/>
          <w:szCs w:val="28"/>
          <w:lang w:val="en-US" w:eastAsia="ru-RU"/>
        </w:rPr>
        <w:t xml:space="preserve"> - jon boshiga to‘lanadigan soliq, miqdori 1 dinordan 10 dinorgacha bo‘lgan, aholining hamma tabaqasiga tarqalgan va boylik darajasiga qarab aniqlangan;</w:t>
      </w:r>
    </w:p>
    <w:p w:rsidR="0015682B" w:rsidRPr="0015682B" w:rsidRDefault="0015682B" w:rsidP="00E65509">
      <w:pPr>
        <w:numPr>
          <w:ilvl w:val="0"/>
          <w:numId w:val="32"/>
        </w:numPr>
        <w:tabs>
          <w:tab w:val="num" w:pos="18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lastRenderedPageBreak/>
        <w:t>Xarj</w:t>
      </w:r>
      <w:r w:rsidRPr="0015682B">
        <w:rPr>
          <w:rFonts w:ascii="Times New Roman" w:eastAsia="Times New Roman" w:hAnsi="Times New Roman" w:cs="Times New Roman"/>
          <w:sz w:val="28"/>
          <w:szCs w:val="28"/>
          <w:lang w:val="en-US" w:eastAsia="ru-RU"/>
        </w:rPr>
        <w:t xml:space="preserve"> - Temuriylar va ulardan keyingi davrga ta’lluqli еr solig‘i. U olingan hosilning 3 dan 1 qismiga teng bo‘lib, pul yoki mahsulot shaklida olingan. </w:t>
      </w:r>
    </w:p>
    <w:p w:rsidR="0015682B" w:rsidRPr="0015682B" w:rsidRDefault="0015682B" w:rsidP="00E65509">
      <w:pPr>
        <w:numPr>
          <w:ilvl w:val="0"/>
          <w:numId w:val="32"/>
        </w:numPr>
        <w:tabs>
          <w:tab w:val="num" w:pos="18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Sap daraxt</w:t>
      </w:r>
      <w:r w:rsidRPr="0015682B">
        <w:rPr>
          <w:rFonts w:ascii="Times New Roman" w:eastAsia="Times New Roman" w:hAnsi="Times New Roman" w:cs="Times New Roman"/>
          <w:sz w:val="28"/>
          <w:szCs w:val="28"/>
          <w:lang w:val="en-US" w:eastAsia="ru-RU"/>
        </w:rPr>
        <w:t xml:space="preserve"> - mevali daraxt va uzumlar uchun to‘lanadigan soliq, pul shaklida olingan;</w:t>
      </w:r>
    </w:p>
    <w:p w:rsidR="0015682B" w:rsidRPr="0015682B" w:rsidRDefault="0015682B" w:rsidP="00E65509">
      <w:pPr>
        <w:numPr>
          <w:ilvl w:val="0"/>
          <w:numId w:val="32"/>
        </w:numPr>
        <w:tabs>
          <w:tab w:val="num" w:pos="18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Dudi -</w:t>
      </w:r>
      <w:r w:rsidRPr="0015682B">
        <w:rPr>
          <w:rFonts w:ascii="Times New Roman" w:eastAsia="Times New Roman" w:hAnsi="Times New Roman" w:cs="Times New Roman"/>
          <w:sz w:val="28"/>
          <w:szCs w:val="28"/>
          <w:lang w:val="en-US" w:eastAsia="ru-RU"/>
        </w:rPr>
        <w:t xml:space="preserve"> tutun solig‘i, har bir uy yoki hovlidan o‘z ehtiyojlari uchun tayyorlangan o‘tindan foydalanganligi uchun soliq, mahsulot shaklida, keyinchalik esa pul shaklida olingan;</w:t>
      </w:r>
    </w:p>
    <w:p w:rsidR="0015682B" w:rsidRPr="0015682B" w:rsidRDefault="0015682B" w:rsidP="00E65509">
      <w:pPr>
        <w:numPr>
          <w:ilvl w:val="0"/>
          <w:numId w:val="32"/>
        </w:numPr>
        <w:tabs>
          <w:tab w:val="num" w:pos="18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Avariz</w:t>
      </w:r>
      <w:r w:rsidRPr="0015682B">
        <w:rPr>
          <w:rFonts w:ascii="Times New Roman" w:eastAsia="Times New Roman" w:hAnsi="Times New Roman" w:cs="Times New Roman"/>
          <w:sz w:val="28"/>
          <w:szCs w:val="28"/>
          <w:lang w:val="en-US" w:eastAsia="ru-RU"/>
        </w:rPr>
        <w:t xml:space="preserve"> - favqulotda soliq, shaxar yoki qishloq ahalisidan urush chiqimlari va saroyda o‘tkaziladigan bayramlarni qoplash maqsadida olingan;</w:t>
      </w:r>
    </w:p>
    <w:p w:rsidR="0015682B" w:rsidRPr="0015682B" w:rsidRDefault="0015682B" w:rsidP="00E65509">
      <w:pPr>
        <w:numPr>
          <w:ilvl w:val="0"/>
          <w:numId w:val="32"/>
        </w:numPr>
        <w:tabs>
          <w:tab w:val="num" w:pos="18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Uloq</w:t>
      </w:r>
      <w:r w:rsidRPr="0015682B">
        <w:rPr>
          <w:rFonts w:ascii="Times New Roman" w:eastAsia="Times New Roman" w:hAnsi="Times New Roman" w:cs="Times New Roman"/>
          <w:sz w:val="28"/>
          <w:szCs w:val="28"/>
          <w:lang w:val="en-US" w:eastAsia="ru-RU"/>
        </w:rPr>
        <w:t xml:space="preserve"> - davlat xizmatidagi odamlarga beriladigan ot;</w:t>
      </w:r>
    </w:p>
    <w:p w:rsidR="0015682B" w:rsidRPr="0015682B" w:rsidRDefault="0015682B" w:rsidP="00E65509">
      <w:pPr>
        <w:numPr>
          <w:ilvl w:val="0"/>
          <w:numId w:val="32"/>
        </w:numPr>
        <w:tabs>
          <w:tab w:val="num" w:pos="180"/>
        </w:tabs>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Mir xazaron</w:t>
      </w:r>
      <w:r w:rsidRPr="0015682B">
        <w:rPr>
          <w:rFonts w:ascii="Times New Roman" w:eastAsia="Times New Roman" w:hAnsi="Times New Roman" w:cs="Times New Roman"/>
          <w:sz w:val="28"/>
          <w:szCs w:val="28"/>
          <w:lang w:val="en-US" w:eastAsia="ru-RU"/>
        </w:rPr>
        <w:t xml:space="preserve"> - ma’lum bir joyda yashovchi aholidan shu еrdagi qo‘shinni ta’minlashda olinadigan soliq.</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Amir Temur pul siyosatini olib borgan holda, bu siyosatni Movarounnahrni iqtisodiy rivojlanishi bilan mutanosiblashtirishga katta ahamiyat bergan. Shuning uchun  u kuchli bo‘lmagan soliq siyosatini olib borgan. Ayrim hollarda dehqonlar xarj solig‘idan butunlay ozod etilganlari haqida tuzuklarda shunday deb yozilgan: “Agar dehqon yangi ochilgan еrda ekin eksa yoki tashlab qo‘yilgan еrni obodonlashtirsa, u birinchi yil soliq to‘lashdan butunlay ozod etilgan, ikkinchi yil qancha hohlasa shuncha soliq to‘lagan, uchinchi yil esa umumiy soliq to‘lash qoidasi bo‘yicha soliq to‘lagan”.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Sharafiddin Ali Yazdiyning “Zafarnoma” asarida qayd etilganki, Amir Temur fazilatlaridan biri - davlatga va fuqarolariga g‘amho‘rligi, hayotining asosiy qonuni esa – “Kuch-adolatda” shiorida bo‘lgan. Bu qonun iqtisodiyoti va madaniyati rivojlangan, fuqarolarning hayot darajasi yuqori bo‘lgan kuchli, birlashgan, mustaqil davlatni qurish kerakligini anglatardi. Amir Temurning pul-moliya siyosati ham shu g‘oyaga qaratilgan edi.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it-IT" w:eastAsia="ru-RU"/>
        </w:rPr>
      </w:pPr>
      <w:r w:rsidRPr="0015682B">
        <w:rPr>
          <w:rFonts w:ascii="Times New Roman" w:eastAsia="Times New Roman" w:hAnsi="Times New Roman" w:cs="Times New Roman"/>
          <w:b/>
          <w:sz w:val="28"/>
          <w:szCs w:val="28"/>
          <w:lang w:val="it-IT" w:eastAsia="ru-RU"/>
        </w:rPr>
        <w:t>Temuriylar davri tangalari.</w:t>
      </w:r>
      <w:r w:rsidRPr="0015682B">
        <w:rPr>
          <w:rFonts w:ascii="Times New Roman" w:eastAsia="Times New Roman" w:hAnsi="Times New Roman" w:cs="Times New Roman"/>
          <w:b/>
          <w:sz w:val="28"/>
          <w:szCs w:val="28"/>
          <w:lang w:val="en-US" w:eastAsia="ru-RU"/>
        </w:rPr>
        <w:t xml:space="preserve"> Muhammad Sulton, Muhammad Jahongir va Xalil Sulton tangalari. </w:t>
      </w:r>
      <w:r w:rsidRPr="0015682B">
        <w:rPr>
          <w:rFonts w:ascii="Times New Roman" w:eastAsia="Times New Roman" w:hAnsi="Times New Roman" w:cs="Times New Roman"/>
          <w:sz w:val="28"/>
          <w:szCs w:val="28"/>
          <w:lang w:val="en-US" w:eastAsia="ru-RU"/>
        </w:rPr>
        <w:t xml:space="preserve">Amir Temurning to‘rt o‘g‘li bo‘lib, to‘ng‘ichi Mirzo Jahongir Temur hayotligidayoq 1376 yili vafot etgan.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Ikkinchi o‘g‘li Mirzo Umarshayx Fors hokimi bo‘lib, u ham Temur hayotligidayoq 1394 yili Kurdistondagi jangda o‘q tegib o‘lgan.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Uchinchi o‘g‘li Mirzo Mironshoh 1366 yili tug‘ilib, 14 yoshidan boshlab Temurning Xurosonga qilgan harbiy yurishlarida ishtirok etgan. U Eron, Ozarbayjonning hokimi bo‘lib turgan paytda 1396 yili otdan yiqilib, aqli bir oz zaiflashib qolgan. </w:t>
      </w:r>
      <w:r w:rsidRPr="00C153EB">
        <w:rPr>
          <w:rFonts w:ascii="Times New Roman" w:eastAsia="Times New Roman" w:hAnsi="Times New Roman" w:cs="Times New Roman"/>
          <w:sz w:val="28"/>
          <w:szCs w:val="28"/>
          <w:lang w:val="it-IT" w:eastAsia="ru-RU"/>
        </w:rPr>
        <w:t>U</w:t>
      </w:r>
      <w:r w:rsidRPr="0015682B">
        <w:rPr>
          <w:rFonts w:ascii="Times New Roman" w:eastAsia="Times New Roman" w:hAnsi="Times New Roman" w:cs="Times New Roman"/>
          <w:sz w:val="28"/>
          <w:szCs w:val="28"/>
          <w:lang w:val="it-IT" w:eastAsia="ru-RU"/>
        </w:rPr>
        <w:t xml:space="preserve"> Ta</w:t>
      </w:r>
      <w:r w:rsidRPr="00C153EB">
        <w:rPr>
          <w:rFonts w:ascii="Times New Roman" w:eastAsia="Times New Roman" w:hAnsi="Times New Roman" w:cs="Times New Roman"/>
          <w:sz w:val="28"/>
          <w:szCs w:val="28"/>
          <w:lang w:val="it-IT" w:eastAsia="ru-RU"/>
        </w:rPr>
        <w:t>brizyaqinid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giturkm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shk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shisiQ</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Yusufbil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nbo‘lg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nj</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o‘ldirilg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T</w:t>
      </w:r>
      <w:r w:rsidRPr="00C153EB">
        <w:rPr>
          <w:rFonts w:ascii="Times New Roman" w:eastAsia="Times New Roman" w:hAnsi="Times New Roman" w:cs="Times New Roman"/>
          <w:sz w:val="28"/>
          <w:szCs w:val="28"/>
          <w:lang w:val="it-IT" w:eastAsia="ru-RU"/>
        </w:rPr>
        <w:t>o‘rtinchio‘g‘li</w:t>
      </w:r>
      <w:r w:rsidRPr="0015682B">
        <w:rPr>
          <w:rFonts w:ascii="Times New Roman" w:eastAsia="Times New Roman" w:hAnsi="Times New Roman" w:cs="Times New Roman"/>
          <w:sz w:val="28"/>
          <w:szCs w:val="28"/>
          <w:lang w:val="it-IT" w:eastAsia="ru-RU"/>
        </w:rPr>
        <w:t xml:space="preserve"> M</w:t>
      </w:r>
      <w:r w:rsidRPr="00C153EB">
        <w:rPr>
          <w:rFonts w:ascii="Times New Roman" w:eastAsia="Times New Roman" w:hAnsi="Times New Roman" w:cs="Times New Roman"/>
          <w:sz w:val="28"/>
          <w:szCs w:val="28"/>
          <w:lang w:val="it-IT" w:eastAsia="ru-RU"/>
        </w:rPr>
        <w:t>irz</w:t>
      </w:r>
      <w:r w:rsidRPr="0015682B">
        <w:rPr>
          <w:rFonts w:ascii="Times New Roman" w:eastAsia="Times New Roman" w:hAnsi="Times New Roman" w:cs="Times New Roman"/>
          <w:sz w:val="28"/>
          <w:szCs w:val="28"/>
          <w:lang w:val="it-IT" w:eastAsia="ru-RU"/>
        </w:rPr>
        <w:t xml:space="preserve">o </w:t>
      </w:r>
      <w:r w:rsidRPr="00C153EB">
        <w:rPr>
          <w:rFonts w:ascii="Times New Roman" w:eastAsia="Times New Roman" w:hAnsi="Times New Roman" w:cs="Times New Roman"/>
          <w:sz w:val="28"/>
          <w:szCs w:val="28"/>
          <w:lang w:val="it-IT" w:eastAsia="ru-RU"/>
        </w:rPr>
        <w:t>Sh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hruh</w:t>
      </w:r>
      <w:r w:rsidRPr="0015682B">
        <w:rPr>
          <w:rFonts w:ascii="Times New Roman" w:eastAsia="Times New Roman" w:hAnsi="Times New Roman" w:cs="Times New Roman"/>
          <w:sz w:val="28"/>
          <w:szCs w:val="28"/>
          <w:lang w:val="it-IT" w:eastAsia="ru-RU"/>
        </w:rPr>
        <w:t xml:space="preserve"> 1387 </w:t>
      </w:r>
      <w:r w:rsidRPr="00C153EB">
        <w:rPr>
          <w:rFonts w:ascii="Times New Roman" w:eastAsia="Times New Roman" w:hAnsi="Times New Roman" w:cs="Times New Roman"/>
          <w:sz w:val="28"/>
          <w:szCs w:val="28"/>
          <w:lang w:val="it-IT" w:eastAsia="ru-RU"/>
        </w:rPr>
        <w:t>yilitug‘ilg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A</w:t>
      </w:r>
      <w:r w:rsidRPr="00C153EB">
        <w:rPr>
          <w:rFonts w:ascii="Times New Roman" w:eastAsia="Times New Roman" w:hAnsi="Times New Roman" w:cs="Times New Roman"/>
          <w:sz w:val="28"/>
          <w:szCs w:val="28"/>
          <w:lang w:val="it-IT" w:eastAsia="ru-RU"/>
        </w:rPr>
        <w:t>mir</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emuruni</w:t>
      </w:r>
      <w:r w:rsidRPr="0015682B">
        <w:rPr>
          <w:rFonts w:ascii="Times New Roman" w:eastAsia="Times New Roman" w:hAnsi="Times New Roman" w:cs="Times New Roman"/>
          <w:sz w:val="28"/>
          <w:szCs w:val="28"/>
          <w:lang w:val="it-IT" w:eastAsia="ru-RU"/>
        </w:rPr>
        <w:t xml:space="preserve"> 1396 </w:t>
      </w:r>
      <w:r w:rsidRPr="00C153EB">
        <w:rPr>
          <w:rFonts w:ascii="Times New Roman" w:eastAsia="Times New Roman" w:hAnsi="Times New Roman" w:cs="Times New Roman"/>
          <w:sz w:val="28"/>
          <w:szCs w:val="28"/>
          <w:lang w:val="it-IT" w:eastAsia="ru-RU"/>
        </w:rPr>
        <w:t>yili</w:t>
      </w:r>
      <w:r w:rsidRPr="0015682B">
        <w:rPr>
          <w:rFonts w:ascii="Times New Roman" w:eastAsia="Times New Roman" w:hAnsi="Times New Roman" w:cs="Times New Roman"/>
          <w:sz w:val="28"/>
          <w:szCs w:val="28"/>
          <w:lang w:val="it-IT" w:eastAsia="ru-RU"/>
        </w:rPr>
        <w:t xml:space="preserve"> X</w:t>
      </w:r>
      <w:r w:rsidRPr="00C153EB">
        <w:rPr>
          <w:rFonts w:ascii="Times New Roman" w:eastAsia="Times New Roman" w:hAnsi="Times New Roman" w:cs="Times New Roman"/>
          <w:sz w:val="28"/>
          <w:szCs w:val="28"/>
          <w:lang w:val="it-IT" w:eastAsia="ru-RU"/>
        </w:rPr>
        <w:t>ur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kimietibt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yinl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M</w:t>
      </w:r>
      <w:r w:rsidRPr="00C153EB">
        <w:rPr>
          <w:rFonts w:ascii="Times New Roman" w:eastAsia="Times New Roman" w:hAnsi="Times New Roman" w:cs="Times New Roman"/>
          <w:sz w:val="28"/>
          <w:szCs w:val="28"/>
          <w:lang w:val="it-IT" w:eastAsia="ru-RU"/>
        </w:rPr>
        <w:t>irz</w:t>
      </w:r>
      <w:r w:rsidRPr="0015682B">
        <w:rPr>
          <w:rFonts w:ascii="Times New Roman" w:eastAsia="Times New Roman" w:hAnsi="Times New Roman" w:cs="Times New Roman"/>
          <w:sz w:val="28"/>
          <w:szCs w:val="28"/>
          <w:lang w:val="it-IT" w:eastAsia="ru-RU"/>
        </w:rPr>
        <w:t xml:space="preserve">o </w:t>
      </w:r>
      <w:r w:rsidRPr="00C153EB">
        <w:rPr>
          <w:rFonts w:ascii="Times New Roman" w:eastAsia="Times New Roman" w:hAnsi="Times New Roman" w:cs="Times New Roman"/>
          <w:sz w:val="28"/>
          <w:szCs w:val="28"/>
          <w:lang w:val="it-IT" w:eastAsia="ru-RU"/>
        </w:rPr>
        <w:t>J</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ngirningo‘g‘li</w:t>
      </w:r>
      <w:r w:rsidRPr="0015682B">
        <w:rPr>
          <w:rFonts w:ascii="Times New Roman" w:eastAsia="Times New Roman" w:hAnsi="Times New Roman" w:cs="Times New Roman"/>
          <w:sz w:val="28"/>
          <w:szCs w:val="28"/>
          <w:lang w:val="it-IT" w:eastAsia="ru-RU"/>
        </w:rPr>
        <w:t xml:space="preserve"> M</w:t>
      </w:r>
      <w:r w:rsidRPr="00C153EB">
        <w:rPr>
          <w:rFonts w:ascii="Times New Roman" w:eastAsia="Times New Roman" w:hAnsi="Times New Roman" w:cs="Times New Roman"/>
          <w:sz w:val="28"/>
          <w:szCs w:val="28"/>
          <w:lang w:val="it-IT" w:eastAsia="ru-RU"/>
        </w:rPr>
        <w:t>uh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mir</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emurningengsevimlin</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bir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sibo‘lib</w:t>
      </w:r>
      <w:r w:rsidRPr="0015682B">
        <w:rPr>
          <w:rFonts w:ascii="Times New Roman" w:eastAsia="Times New Roman" w:hAnsi="Times New Roman" w:cs="Times New Roman"/>
          <w:sz w:val="28"/>
          <w:szCs w:val="28"/>
          <w:lang w:val="it-IT" w:eastAsia="ru-RU"/>
        </w:rPr>
        <w:t>, o</w:t>
      </w:r>
      <w:r w:rsidRPr="00C153EB">
        <w:rPr>
          <w:rFonts w:ascii="Times New Roman" w:eastAsia="Times New Roman" w:hAnsi="Times New Roman" w:cs="Times New Roman"/>
          <w:sz w:val="28"/>
          <w:szCs w:val="28"/>
          <w:lang w:val="it-IT" w:eastAsia="ru-RU"/>
        </w:rPr>
        <w:t>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siJ</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ngirv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f</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tqilg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nkeyin</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emurunio‘ziningv</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risietibt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yinl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Muhammad Sulton 1374 yili tug‘ilgan bo‘lib, 24 yoshida 40 ming lashkarga boshchilik qilib, hozirgi Qirg‘izistondagi Ashpara shahri uchun bo‘lgan janglarda qatnashib, g‘olib chiqqan. 1399 </w:t>
      </w:r>
      <w:r w:rsidRPr="00C153EB">
        <w:rPr>
          <w:rFonts w:ascii="Times New Roman" w:eastAsia="Times New Roman" w:hAnsi="Times New Roman" w:cs="Times New Roman"/>
          <w:sz w:val="28"/>
          <w:szCs w:val="28"/>
          <w:lang w:val="it-IT" w:eastAsia="ru-RU"/>
        </w:rPr>
        <w:t>yili</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emurHindist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yurishqilg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qtd</w:t>
      </w:r>
      <w:r w:rsidRPr="0015682B">
        <w:rPr>
          <w:rFonts w:ascii="Times New Roman" w:eastAsia="Times New Roman" w:hAnsi="Times New Roman" w:cs="Times New Roman"/>
          <w:sz w:val="28"/>
          <w:szCs w:val="28"/>
          <w:lang w:val="it-IT" w:eastAsia="ru-RU"/>
        </w:rPr>
        <w:t>a M</w:t>
      </w:r>
      <w:r w:rsidRPr="00C153EB">
        <w:rPr>
          <w:rFonts w:ascii="Times New Roman" w:eastAsia="Times New Roman" w:hAnsi="Times New Roman" w:cs="Times New Roman"/>
          <w:sz w:val="28"/>
          <w:szCs w:val="28"/>
          <w:lang w:val="it-IT" w:eastAsia="ru-RU"/>
        </w:rPr>
        <w:t>uh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nniS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ndningh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kimietibt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yinl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U 1401-1402 yillardagi shimoli-</w:t>
      </w:r>
      <w:r w:rsidRPr="0015682B">
        <w:rPr>
          <w:rFonts w:ascii="Times New Roman" w:eastAsia="Times New Roman" w:hAnsi="Times New Roman" w:cs="Times New Roman"/>
          <w:sz w:val="28"/>
          <w:szCs w:val="28"/>
          <w:lang w:val="it-IT" w:eastAsia="ru-RU"/>
        </w:rPr>
        <w:lastRenderedPageBreak/>
        <w:t xml:space="preserve">g‘arbiy Eron va Kichik Osiyodagi urushlarda, Turkiya sultoni Boyazidga qarshi janglarda qatnashib, qaytib kelayotgan vaqtda to‘satdan kasalga chalinib, 1403 yil 13 martda vafot etgan. </w:t>
      </w:r>
      <w:r w:rsidRPr="00C153EB">
        <w:rPr>
          <w:rFonts w:ascii="Times New Roman" w:eastAsia="Times New Roman" w:hAnsi="Times New Roman" w:cs="Times New Roman"/>
          <w:sz w:val="28"/>
          <w:szCs w:val="28"/>
          <w:lang w:val="it-IT" w:eastAsia="ru-RU"/>
        </w:rPr>
        <w:t>Sh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hz</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ningj</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diS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fnqiling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Go‘ri</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mirm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qb</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siAmir</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emurningn</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bir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w:t>
      </w:r>
      <w:r w:rsidRPr="0015682B">
        <w:rPr>
          <w:rFonts w:ascii="Times New Roman" w:eastAsia="Times New Roman" w:hAnsi="Times New Roman" w:cs="Times New Roman"/>
          <w:sz w:val="28"/>
          <w:szCs w:val="28"/>
          <w:lang w:val="it-IT" w:eastAsia="ru-RU"/>
        </w:rPr>
        <w:t xml:space="preserve"> M</w:t>
      </w:r>
      <w:r w:rsidRPr="00C153EB">
        <w:rPr>
          <w:rFonts w:ascii="Times New Roman" w:eastAsia="Times New Roman" w:hAnsi="Times New Roman" w:cs="Times New Roman"/>
          <w:sz w:val="28"/>
          <w:szCs w:val="28"/>
          <w:lang w:val="it-IT" w:eastAsia="ru-RU"/>
        </w:rPr>
        <w:t>uh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mibil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g‘liqdir</w:t>
      </w:r>
      <w:r w:rsidRPr="0015682B">
        <w:rPr>
          <w:rFonts w:ascii="Times New Roman" w:eastAsia="Times New Roman" w:hAnsi="Times New Roman" w:cs="Times New Roman"/>
          <w:sz w:val="28"/>
          <w:szCs w:val="28"/>
          <w:lang w:val="it-IT" w:eastAsia="ru-RU"/>
        </w:rPr>
        <w:t xml:space="preserve">. 1405 </w:t>
      </w:r>
      <w:r w:rsidRPr="00C153EB">
        <w:rPr>
          <w:rFonts w:ascii="Times New Roman" w:eastAsia="Times New Roman" w:hAnsi="Times New Roman" w:cs="Times New Roman"/>
          <w:sz w:val="28"/>
          <w:szCs w:val="28"/>
          <w:lang w:val="it-IT" w:eastAsia="ru-RU"/>
        </w:rPr>
        <w:t>yili</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mir</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f</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tetg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nso‘nguni</w:t>
      </w:r>
      <w:r w:rsidRPr="0015682B">
        <w:rPr>
          <w:rFonts w:ascii="Times New Roman" w:eastAsia="Times New Roman" w:hAnsi="Times New Roman" w:cs="Times New Roman"/>
          <w:sz w:val="28"/>
          <w:szCs w:val="28"/>
          <w:lang w:val="it-IT" w:eastAsia="ru-RU"/>
        </w:rPr>
        <w:t xml:space="preserve"> M</w:t>
      </w:r>
      <w:r w:rsidRPr="00C153EB">
        <w:rPr>
          <w:rFonts w:ascii="Times New Roman" w:eastAsia="Times New Roman" w:hAnsi="Times New Roman" w:cs="Times New Roman"/>
          <w:sz w:val="28"/>
          <w:szCs w:val="28"/>
          <w:lang w:val="it-IT" w:eastAsia="ru-RU"/>
        </w:rPr>
        <w:t>uh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nj</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diyonig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fnetg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 xml:space="preserve">. Bu maqbara qurilishi faqat Ulug‘bek davriga kelibgina tamomlandi va Temuriylar avlodining xilxonasiga aylantirildi. </w:t>
      </w:r>
      <w:r w:rsidRPr="00C153EB">
        <w:rPr>
          <w:rFonts w:ascii="Times New Roman" w:eastAsia="Times New Roman" w:hAnsi="Times New Roman" w:cs="Times New Roman"/>
          <w:sz w:val="28"/>
          <w:szCs w:val="28"/>
          <w:lang w:val="it-IT" w:eastAsia="ru-RU"/>
        </w:rPr>
        <w:t>Bu</w:t>
      </w:r>
      <w:r w:rsidRPr="0015682B">
        <w:rPr>
          <w:rFonts w:ascii="Times New Roman" w:eastAsia="Times New Roman" w:hAnsi="Times New Roman" w:cs="Times New Roman"/>
          <w:sz w:val="28"/>
          <w:szCs w:val="28"/>
          <w:lang w:val="it-IT" w:eastAsia="ru-RU"/>
        </w:rPr>
        <w:t xml:space="preserve"> е</w:t>
      </w:r>
      <w:r w:rsidRPr="00C153EB">
        <w:rPr>
          <w:rFonts w:ascii="Times New Roman" w:eastAsia="Times New Roman" w:hAnsi="Times New Roman" w:cs="Times New Roman"/>
          <w:sz w:val="28"/>
          <w:szCs w:val="28"/>
          <w:lang w:val="it-IT" w:eastAsia="ru-RU"/>
        </w:rPr>
        <w:t>rd</w:t>
      </w:r>
      <w:r w:rsidRPr="0015682B">
        <w:rPr>
          <w:rFonts w:ascii="Times New Roman" w:eastAsia="Times New Roman" w:hAnsi="Times New Roman" w:cs="Times New Roman"/>
          <w:sz w:val="28"/>
          <w:szCs w:val="28"/>
          <w:lang w:val="it-IT" w:eastAsia="ru-RU"/>
        </w:rPr>
        <w:t>a M</w:t>
      </w:r>
      <w:r w:rsidRPr="00C153EB">
        <w:rPr>
          <w:rFonts w:ascii="Times New Roman" w:eastAsia="Times New Roman" w:hAnsi="Times New Roman" w:cs="Times New Roman"/>
          <w:sz w:val="28"/>
          <w:szCs w:val="28"/>
          <w:lang w:val="it-IT" w:eastAsia="ru-RU"/>
        </w:rPr>
        <w:t>ir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nsh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Sh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hruhv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Ulug‘bekh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fnqiling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Amir Temur o‘zining bu nabirasidan bevaqt judo bo‘lganligiga qattiq qayg‘urib, uning nomini mangu yod etish maqsadida Muhammad Sulton nomi bilan tangalar zarb etgan.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C153EB">
        <w:rPr>
          <w:rFonts w:ascii="Times New Roman" w:eastAsia="Times New Roman" w:hAnsi="Times New Roman" w:cs="Times New Roman"/>
          <w:sz w:val="28"/>
          <w:szCs w:val="28"/>
          <w:lang w:val="it-IT" w:eastAsia="ru-RU"/>
        </w:rPr>
        <w:t>But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rningaversidaQur’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lim</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uningto‘rtburch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birinchito‘rth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lif</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ningn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shq</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burch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kl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es</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nsh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rsanasiyozilg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en-US" w:eastAsia="ru-RU"/>
        </w:rPr>
        <w:t>S</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m</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rq</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nd</w:t>
      </w:r>
      <w:r w:rsidRPr="0015682B">
        <w:rPr>
          <w:rFonts w:ascii="Times New Roman" w:eastAsia="Times New Roman" w:hAnsi="Times New Roman" w:cs="Times New Roman"/>
          <w:sz w:val="28"/>
          <w:szCs w:val="28"/>
          <w:lang w:val="it-IT" w:eastAsia="ru-RU"/>
        </w:rPr>
        <w:t xml:space="preserve"> 1402-03 </w:t>
      </w:r>
      <w:r w:rsidRPr="0015682B">
        <w:rPr>
          <w:rFonts w:ascii="Times New Roman" w:eastAsia="Times New Roman" w:hAnsi="Times New Roman" w:cs="Times New Roman"/>
          <w:sz w:val="28"/>
          <w:szCs w:val="28"/>
          <w:lang w:val="en-US" w:eastAsia="ru-RU"/>
        </w:rPr>
        <w:t>yil</w:t>
      </w: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sz w:val="28"/>
          <w:szCs w:val="28"/>
          <w:lang w:val="en-US" w:eastAsia="ru-RU"/>
        </w:rPr>
        <w:t>Reversdaesa</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Ma</w:t>
      </w:r>
      <w:r w:rsidRPr="0015682B">
        <w:rPr>
          <w:rFonts w:ascii="Times New Roman" w:eastAsia="Times New Roman" w:hAnsi="Times New Roman" w:cs="Times New Roman"/>
          <w:i/>
          <w:sz w:val="28"/>
          <w:szCs w:val="28"/>
          <w:lang w:val="en-US" w:eastAsia="ru-RU"/>
        </w:rPr>
        <w:t>hmud</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mir</w:t>
      </w:r>
      <w:r w:rsidRPr="0015682B">
        <w:rPr>
          <w:rFonts w:ascii="Times New Roman" w:eastAsia="Times New Roman" w:hAnsi="Times New Roman" w:cs="Times New Roman"/>
          <w:i/>
          <w:sz w:val="28"/>
          <w:szCs w:val="28"/>
          <w:lang w:val="it-IT" w:eastAsia="ru-RU"/>
        </w:rPr>
        <w:t xml:space="preserve"> T</w:t>
      </w:r>
      <w:r w:rsidRPr="0015682B">
        <w:rPr>
          <w:rFonts w:ascii="Times New Roman" w:eastAsia="Times New Roman" w:hAnsi="Times New Roman" w:cs="Times New Roman"/>
          <w:i/>
          <w:sz w:val="28"/>
          <w:szCs w:val="28"/>
          <w:lang w:val="en-US" w:eastAsia="ru-RU"/>
        </w:rPr>
        <w:t>emur</w:t>
      </w:r>
      <w:r w:rsidRPr="0015682B">
        <w:rPr>
          <w:rFonts w:ascii="Times New Roman" w:eastAsia="Times New Roman" w:hAnsi="Times New Roman" w:cs="Times New Roman"/>
          <w:i/>
          <w:sz w:val="28"/>
          <w:szCs w:val="28"/>
          <w:lang w:val="it-IT" w:eastAsia="ru-RU"/>
        </w:rPr>
        <w:t xml:space="preserve"> K</w:t>
      </w:r>
      <w:r w:rsidRPr="0015682B">
        <w:rPr>
          <w:rFonts w:ascii="Times New Roman" w:eastAsia="Times New Roman" w:hAnsi="Times New Roman" w:cs="Times New Roman"/>
          <w:i/>
          <w:sz w:val="28"/>
          <w:szCs w:val="28"/>
          <w:lang w:val="en-US" w:eastAsia="ru-RU"/>
        </w:rPr>
        <w:t>o‘r</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g</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mir</w:t>
      </w:r>
      <w:r w:rsidRPr="0015682B">
        <w:rPr>
          <w:rFonts w:ascii="Times New Roman" w:eastAsia="Times New Roman" w:hAnsi="Times New Roman" w:cs="Times New Roman"/>
          <w:i/>
          <w:sz w:val="28"/>
          <w:szCs w:val="28"/>
          <w:lang w:val="it-IT" w:eastAsia="ru-RU"/>
        </w:rPr>
        <w:t xml:space="preserve"> M</w:t>
      </w:r>
      <w:r w:rsidRPr="0015682B">
        <w:rPr>
          <w:rFonts w:ascii="Times New Roman" w:eastAsia="Times New Roman" w:hAnsi="Times New Roman" w:cs="Times New Roman"/>
          <w:i/>
          <w:sz w:val="28"/>
          <w:szCs w:val="28"/>
          <w:lang w:val="en-US" w:eastAsia="ru-RU"/>
        </w:rPr>
        <w:t>uh</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mm</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dSult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Ma</w:t>
      </w:r>
      <w:r w:rsidRPr="0015682B">
        <w:rPr>
          <w:rFonts w:ascii="Times New Roman" w:eastAsia="Times New Roman" w:hAnsi="Times New Roman" w:cs="Times New Roman"/>
          <w:i/>
          <w:sz w:val="28"/>
          <w:szCs w:val="28"/>
          <w:lang w:val="en-US" w:eastAsia="ru-RU"/>
        </w:rPr>
        <w:t>hmud</w:t>
      </w:r>
      <w:r w:rsidRPr="0015682B">
        <w:rPr>
          <w:rFonts w:ascii="Times New Roman" w:eastAsia="Times New Roman" w:hAnsi="Times New Roman" w:cs="Times New Roman"/>
          <w:i/>
          <w:sz w:val="28"/>
          <w:szCs w:val="28"/>
          <w:lang w:val="it-IT" w:eastAsia="ru-RU"/>
        </w:rPr>
        <w:t>xo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mir</w:t>
      </w:r>
      <w:r w:rsidRPr="0015682B">
        <w:rPr>
          <w:rFonts w:ascii="Times New Roman" w:eastAsia="Times New Roman" w:hAnsi="Times New Roman" w:cs="Times New Roman"/>
          <w:i/>
          <w:sz w:val="28"/>
          <w:szCs w:val="28"/>
          <w:lang w:val="it-IT" w:eastAsia="ru-RU"/>
        </w:rPr>
        <w:t xml:space="preserve"> T</w:t>
      </w:r>
      <w:r w:rsidRPr="0015682B">
        <w:rPr>
          <w:rFonts w:ascii="Times New Roman" w:eastAsia="Times New Roman" w:hAnsi="Times New Roman" w:cs="Times New Roman"/>
          <w:i/>
          <w:sz w:val="28"/>
          <w:szCs w:val="28"/>
          <w:lang w:val="en-US" w:eastAsia="ru-RU"/>
        </w:rPr>
        <w:t>emur</w:t>
      </w:r>
      <w:r w:rsidRPr="0015682B">
        <w:rPr>
          <w:rFonts w:ascii="Times New Roman" w:eastAsia="Times New Roman" w:hAnsi="Times New Roman" w:cs="Times New Roman"/>
          <w:i/>
          <w:sz w:val="28"/>
          <w:szCs w:val="28"/>
          <w:lang w:val="it-IT" w:eastAsia="ru-RU"/>
        </w:rPr>
        <w:t xml:space="preserve"> K</w:t>
      </w:r>
      <w:r w:rsidRPr="0015682B">
        <w:rPr>
          <w:rFonts w:ascii="Times New Roman" w:eastAsia="Times New Roman" w:hAnsi="Times New Roman" w:cs="Times New Roman"/>
          <w:i/>
          <w:sz w:val="28"/>
          <w:szCs w:val="28"/>
          <w:lang w:val="en-US" w:eastAsia="ru-RU"/>
        </w:rPr>
        <w:t>o‘r</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g</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nv</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li</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hdifiz</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m</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M</w:t>
      </w:r>
      <w:r w:rsidRPr="0015682B">
        <w:rPr>
          <w:rFonts w:ascii="Times New Roman" w:eastAsia="Times New Roman" w:hAnsi="Times New Roman" w:cs="Times New Roman"/>
          <w:i/>
          <w:sz w:val="28"/>
          <w:szCs w:val="28"/>
          <w:lang w:val="en-US" w:eastAsia="ru-RU"/>
        </w:rPr>
        <w:t>uh</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mm</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dSult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Sultoniya.</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i/>
          <w:sz w:val="28"/>
          <w:szCs w:val="28"/>
          <w:lang w:val="it-IT" w:eastAsia="ru-RU"/>
        </w:rPr>
        <w:t>Alo a’zam Sulton Mahmudxon alo Amir Temur Ko‘ragon vali al’ ahdi amirzoda Muhammad Sulton xalidolloh mulikixu, zarb. Tabriz.</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Muhammad Sulton Amir Temurdan oldin vafot etganligidan, Temur yana bir boshqa nabirasi, Mirzo Mironshohning o‘g‘li Xalil Sultonni toj-taxt vorisi deb e’lon qiladi. </w:t>
      </w:r>
      <w:r w:rsidRPr="00C153EB">
        <w:rPr>
          <w:rFonts w:ascii="Times New Roman" w:eastAsia="Times New Roman" w:hAnsi="Times New Roman" w:cs="Times New Roman"/>
          <w:sz w:val="28"/>
          <w:szCs w:val="28"/>
          <w:lang w:val="it-IT" w:eastAsia="ru-RU"/>
        </w:rPr>
        <w:t>X</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lilSult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1384 </w:t>
      </w:r>
      <w:r w:rsidRPr="00C153EB">
        <w:rPr>
          <w:rFonts w:ascii="Times New Roman" w:eastAsia="Times New Roman" w:hAnsi="Times New Roman" w:cs="Times New Roman"/>
          <w:sz w:val="28"/>
          <w:szCs w:val="28"/>
          <w:lang w:val="it-IT" w:eastAsia="ru-RU"/>
        </w:rPr>
        <w:t>yilitug‘ilg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nbo‘lib</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uniS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ymuluk</w:t>
      </w:r>
      <w:r w:rsidRPr="0015682B">
        <w:rPr>
          <w:rFonts w:ascii="Times New Roman" w:eastAsia="Times New Roman" w:hAnsi="Times New Roman" w:cs="Times New Roman"/>
          <w:sz w:val="28"/>
          <w:szCs w:val="28"/>
          <w:lang w:val="it-IT" w:eastAsia="ru-RU"/>
        </w:rPr>
        <w:t>xo</w:t>
      </w:r>
      <w:r w:rsidRPr="00C153EB">
        <w:rPr>
          <w:rFonts w:ascii="Times New Roman" w:eastAsia="Times New Roman" w:hAnsi="Times New Roman" w:cs="Times New Roman"/>
          <w:sz w:val="28"/>
          <w:szCs w:val="28"/>
          <w:lang w:val="it-IT" w:eastAsia="ru-RU"/>
        </w:rPr>
        <w:t>nimt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rbiyaqilg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nedi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U</w:t>
      </w:r>
      <w:r w:rsidRPr="0015682B">
        <w:rPr>
          <w:rFonts w:ascii="Times New Roman" w:eastAsia="Times New Roman" w:hAnsi="Times New Roman" w:cs="Times New Roman"/>
          <w:sz w:val="28"/>
          <w:szCs w:val="28"/>
          <w:lang w:val="it-IT" w:eastAsia="ru-RU"/>
        </w:rPr>
        <w:t xml:space="preserve"> 15 </w:t>
      </w:r>
      <w:r w:rsidRPr="00C153EB">
        <w:rPr>
          <w:rFonts w:ascii="Times New Roman" w:eastAsia="Times New Roman" w:hAnsi="Times New Roman" w:cs="Times New Roman"/>
          <w:sz w:val="28"/>
          <w:szCs w:val="28"/>
          <w:lang w:val="it-IT" w:eastAsia="ru-RU"/>
        </w:rPr>
        <w:t>yoshid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shl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bb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sibil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rbiyyurishl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tn</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shg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nbo‘lib</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rbiyv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siyos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tishl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w:t>
      </w:r>
      <w:r w:rsidRPr="0015682B">
        <w:rPr>
          <w:rFonts w:ascii="Times New Roman" w:eastAsia="Times New Roman" w:hAnsi="Times New Roman" w:cs="Times New Roman"/>
          <w:sz w:val="28"/>
          <w:szCs w:val="28"/>
          <w:lang w:val="it-IT" w:eastAsia="ru-RU"/>
        </w:rPr>
        <w:t>oxa</w:t>
      </w:r>
      <w:r w:rsidRPr="00C153EB">
        <w:rPr>
          <w:rFonts w:ascii="Times New Roman" w:eastAsia="Times New Roman" w:hAnsi="Times New Roman" w:cs="Times New Roman"/>
          <w:sz w:val="28"/>
          <w:szCs w:val="28"/>
          <w:lang w:val="it-IT" w:eastAsia="ru-RU"/>
        </w:rPr>
        <w:t>b</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redi</w:t>
      </w:r>
      <w:r w:rsidRPr="0015682B">
        <w:rPr>
          <w:rFonts w:ascii="Times New Roman" w:eastAsia="Times New Roman" w:hAnsi="Times New Roman" w:cs="Times New Roman"/>
          <w:sz w:val="28"/>
          <w:szCs w:val="28"/>
          <w:lang w:val="it-IT" w:eastAsia="ru-RU"/>
        </w:rPr>
        <w:t xml:space="preserve">. Amir Temur Xalil Sultonni Xitoyga qarshi yurishda (1404 yili) o‘ng qanot askarlarning qo‘mondoni qilib tayinlagan edi. </w:t>
      </w:r>
      <w:r w:rsidRPr="00C153EB">
        <w:rPr>
          <w:rFonts w:ascii="Times New Roman" w:eastAsia="Times New Roman" w:hAnsi="Times New Roman" w:cs="Times New Roman"/>
          <w:sz w:val="28"/>
          <w:szCs w:val="28"/>
          <w:lang w:val="it-IT" w:eastAsia="ru-RU"/>
        </w:rPr>
        <w:t>U</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mir</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f</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tid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nso‘ng</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bir</w:t>
      </w:r>
      <w:r w:rsidRPr="0015682B">
        <w:rPr>
          <w:rFonts w:ascii="Times New Roman" w:eastAsia="Times New Roman" w:hAnsi="Times New Roman" w:cs="Times New Roman"/>
          <w:sz w:val="28"/>
          <w:szCs w:val="28"/>
          <w:lang w:val="it-IT" w:eastAsia="ru-RU"/>
        </w:rPr>
        <w:t xml:space="preserve"> o</w:t>
      </w:r>
      <w:r w:rsidRPr="00C153EB">
        <w:rPr>
          <w:rFonts w:ascii="Times New Roman" w:eastAsia="Times New Roman" w:hAnsi="Times New Roman" w:cs="Times New Roman"/>
          <w:sz w:val="28"/>
          <w:szCs w:val="28"/>
          <w:lang w:val="it-IT" w:eastAsia="ru-RU"/>
        </w:rPr>
        <w:t>yo‘tg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ch</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ndt</w:t>
      </w:r>
      <w:r w:rsidRPr="0015682B">
        <w:rPr>
          <w:rFonts w:ascii="Times New Roman" w:eastAsia="Times New Roman" w:hAnsi="Times New Roman" w:cs="Times New Roman"/>
          <w:sz w:val="28"/>
          <w:szCs w:val="28"/>
          <w:lang w:val="it-IT" w:eastAsia="ru-RU"/>
        </w:rPr>
        <w:t>ax</w:t>
      </w:r>
      <w:r w:rsidRPr="00C153EB">
        <w:rPr>
          <w:rFonts w:ascii="Times New Roman" w:eastAsia="Times New Roman" w:hAnsi="Times New Roman" w:cs="Times New Roman"/>
          <w:sz w:val="28"/>
          <w:szCs w:val="28"/>
          <w:lang w:val="it-IT" w:eastAsia="ru-RU"/>
        </w:rPr>
        <w:t>tinieg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di</w:t>
      </w:r>
      <w:r w:rsidRPr="0015682B">
        <w:rPr>
          <w:rFonts w:ascii="Times New Roman" w:eastAsia="Times New Roman" w:hAnsi="Times New Roman" w:cs="Times New Roman"/>
          <w:sz w:val="28"/>
          <w:szCs w:val="28"/>
          <w:lang w:val="it-IT" w:eastAsia="ru-RU"/>
        </w:rPr>
        <w:t>. M</w:t>
      </w:r>
      <w:r w:rsidRPr="00C153EB">
        <w:rPr>
          <w:rFonts w:ascii="Times New Roman" w:eastAsia="Times New Roman" w:hAnsi="Times New Roman" w:cs="Times New Roman"/>
          <w:sz w:val="28"/>
          <w:szCs w:val="28"/>
          <w:lang w:val="it-IT" w:eastAsia="ru-RU"/>
        </w:rPr>
        <w:t>uh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nningb</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tg</w:t>
      </w:r>
      <w:r w:rsidRPr="0015682B">
        <w:rPr>
          <w:rFonts w:ascii="Times New Roman" w:eastAsia="Times New Roman" w:hAnsi="Times New Roman" w:cs="Times New Roman"/>
          <w:sz w:val="28"/>
          <w:szCs w:val="28"/>
          <w:lang w:val="it-IT" w:eastAsia="ru-RU"/>
        </w:rPr>
        <w:t>a е</w:t>
      </w:r>
      <w:r w:rsidRPr="00C153EB">
        <w:rPr>
          <w:rFonts w:ascii="Times New Roman" w:eastAsia="Times New Roman" w:hAnsi="Times New Roman" w:cs="Times New Roman"/>
          <w:sz w:val="28"/>
          <w:szCs w:val="28"/>
          <w:lang w:val="it-IT" w:eastAsia="ru-RU"/>
        </w:rPr>
        <w:t>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no‘g‘li</w:t>
      </w:r>
      <w:r w:rsidRPr="0015682B">
        <w:rPr>
          <w:rFonts w:ascii="Times New Roman" w:eastAsia="Times New Roman" w:hAnsi="Times New Roman" w:cs="Times New Roman"/>
          <w:sz w:val="28"/>
          <w:szCs w:val="28"/>
          <w:lang w:val="it-IT" w:eastAsia="ru-RU"/>
        </w:rPr>
        <w:t xml:space="preserve"> M</w:t>
      </w:r>
      <w:r w:rsidRPr="00C153EB">
        <w:rPr>
          <w:rFonts w:ascii="Times New Roman" w:eastAsia="Times New Roman" w:hAnsi="Times New Roman" w:cs="Times New Roman"/>
          <w:sz w:val="28"/>
          <w:szCs w:val="28"/>
          <w:lang w:val="it-IT" w:eastAsia="ru-RU"/>
        </w:rPr>
        <w:t>uh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dJ</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ngirn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gin</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sultondebe’l</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nqilindi</w:t>
      </w:r>
      <w:r w:rsidRPr="0015682B">
        <w:rPr>
          <w:rFonts w:ascii="Times New Roman" w:eastAsia="Times New Roman" w:hAnsi="Times New Roman" w:cs="Times New Roman"/>
          <w:sz w:val="28"/>
          <w:szCs w:val="28"/>
          <w:lang w:val="it-IT" w:eastAsia="ru-RU"/>
        </w:rPr>
        <w:t>. Nima uchun Xalil Sultonni hukmdor deb e’lon qilmadi. Uning asosiy sababi bunday edi: ““Xalil Sultonni ilgari Temurning jiyani amirzoda Alining qizi Jahon Sulton begimga uylantirib qo‘ygan edilar. Xalil Sulton qonuniy xotini bo‘la turib amir Hoji Sayfuddinning cho‘risi sohibjamol Shodimulkni yoqtirib qoladi va uni hojasidan tortib olib yashirincha nikohiga o‘tkazadi. Amir Temur buni eshitib darg‘azab bo‘ladi va yasovulboshini chaqirtirib, shahzodani qayda bo‘lsa ham tutib keltirilsin va mahdi ulyo Bayon og‘a turgan qasrga qamab qo‘yilsin, behayo Shodimulkni esa g‘ulomlardan biriga xotin qilib berib yuborilsin”, deb farmon beradi. Lekin amirlar Sohibqironning kayfiyati durustroq paytni poylab uning ko‘nglini yumshatishga erishadilar. A</w:t>
      </w:r>
      <w:r w:rsidRPr="00C153EB">
        <w:rPr>
          <w:rFonts w:ascii="Times New Roman" w:eastAsia="Times New Roman" w:hAnsi="Times New Roman" w:cs="Times New Roman"/>
          <w:sz w:val="28"/>
          <w:szCs w:val="28"/>
          <w:lang w:val="it-IT" w:eastAsia="ru-RU"/>
        </w:rPr>
        <w:t>mm</w:t>
      </w:r>
      <w:r w:rsidRPr="0015682B">
        <w:rPr>
          <w:rFonts w:ascii="Times New Roman" w:eastAsia="Times New Roman" w:hAnsi="Times New Roman" w:cs="Times New Roman"/>
          <w:sz w:val="28"/>
          <w:szCs w:val="28"/>
          <w:lang w:val="it-IT" w:eastAsia="ru-RU"/>
        </w:rPr>
        <w:t>o A</w:t>
      </w:r>
      <w:r w:rsidRPr="00C153EB">
        <w:rPr>
          <w:rFonts w:ascii="Times New Roman" w:eastAsia="Times New Roman" w:hAnsi="Times New Roman" w:cs="Times New Roman"/>
          <w:sz w:val="28"/>
          <w:szCs w:val="28"/>
          <w:lang w:val="it-IT" w:eastAsia="ru-RU"/>
        </w:rPr>
        <w:t>mir</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emuro‘zb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shimch</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bir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sininggun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hid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no‘ts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univ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li</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hdqilishniyatid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nedi</w:t>
      </w:r>
      <w:r w:rsidRPr="0015682B">
        <w:rPr>
          <w:rFonts w:ascii="Times New Roman" w:eastAsia="Times New Roman" w:hAnsi="Times New Roman" w:cs="Times New Roman"/>
          <w:sz w:val="28"/>
          <w:szCs w:val="28"/>
          <w:lang w:val="it-IT" w:eastAsia="ru-RU"/>
        </w:rPr>
        <w:t>”.</w:t>
      </w:r>
    </w:p>
    <w:p w:rsidR="0015682B" w:rsidRPr="0015682B" w:rsidRDefault="0015682B" w:rsidP="0015682B">
      <w:pPr>
        <w:tabs>
          <w:tab w:val="left" w:pos="0"/>
        </w:tabs>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sz w:val="28"/>
          <w:szCs w:val="28"/>
          <w:lang w:val="it-IT" w:eastAsia="ru-RU"/>
        </w:rPr>
        <w:tab/>
        <w:t>Amir Temur vafotidan so‘ng Xalil Sulton kuch bilan hokimiyat tepasiga chiqqandan so‘ng, zarb qilgan kumush va mis pullarga o‘z nomi bilan birga Muhammad Jahongirning nomini “xon” so‘zini qo‘shmay zarb qildiradi. 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rning</w:t>
      </w:r>
      <w:r w:rsidRPr="0015682B">
        <w:rPr>
          <w:rFonts w:ascii="Times New Roman" w:eastAsia="Times New Roman" w:hAnsi="Times New Roman" w:cs="Times New Roman"/>
          <w:sz w:val="28"/>
          <w:szCs w:val="28"/>
          <w:lang w:val="it-IT" w:eastAsia="ru-RU"/>
        </w:rPr>
        <w:t xml:space="preserve"> o</w:t>
      </w:r>
      <w:r w:rsidRPr="00C153EB">
        <w:rPr>
          <w:rFonts w:ascii="Times New Roman" w:eastAsia="Times New Roman" w:hAnsi="Times New Roman" w:cs="Times New Roman"/>
          <w:sz w:val="28"/>
          <w:szCs w:val="28"/>
          <w:lang w:val="it-IT" w:eastAsia="ru-RU"/>
        </w:rPr>
        <w:t>ldt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Qur’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lim</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uningto‘rtburch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birinchito‘rt</w:t>
      </w:r>
      <w:r w:rsidRPr="0015682B">
        <w:rPr>
          <w:rFonts w:ascii="Times New Roman" w:eastAsia="Times New Roman" w:hAnsi="Times New Roman" w:cs="Times New Roman"/>
          <w:sz w:val="28"/>
          <w:szCs w:val="28"/>
          <w:lang w:val="it-IT" w:eastAsia="ru-RU"/>
        </w:rPr>
        <w:t xml:space="preserve"> xa</w:t>
      </w:r>
      <w:r w:rsidRPr="00C153EB">
        <w:rPr>
          <w:rFonts w:ascii="Times New Roman" w:eastAsia="Times New Roman" w:hAnsi="Times New Roman" w:cs="Times New Roman"/>
          <w:sz w:val="28"/>
          <w:szCs w:val="28"/>
          <w:lang w:val="it-IT" w:eastAsia="ru-RU"/>
        </w:rPr>
        <w:t>lif</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mirl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nsh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yill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ryozilg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O</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nida</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i/>
          <w:sz w:val="28"/>
          <w:szCs w:val="28"/>
          <w:lang w:val="it-IT" w:eastAsia="ru-RU"/>
        </w:rPr>
        <w:t>Sult</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n</w:t>
      </w:r>
      <w:r w:rsidRPr="0015682B">
        <w:rPr>
          <w:rFonts w:ascii="Times New Roman" w:eastAsia="Times New Roman" w:hAnsi="Times New Roman" w:cs="Times New Roman"/>
          <w:i/>
          <w:sz w:val="28"/>
          <w:szCs w:val="28"/>
          <w:lang w:val="it-IT" w:eastAsia="ru-RU"/>
        </w:rPr>
        <w:t xml:space="preserve"> M</w:t>
      </w:r>
      <w:r w:rsidRPr="00C153EB">
        <w:rPr>
          <w:rFonts w:ascii="Times New Roman" w:eastAsia="Times New Roman" w:hAnsi="Times New Roman" w:cs="Times New Roman"/>
          <w:i/>
          <w:sz w:val="28"/>
          <w:szCs w:val="28"/>
          <w:lang w:val="it-IT" w:eastAsia="ru-RU"/>
        </w:rPr>
        <w:t>uh</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mm</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dJ</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h</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ngir</w:t>
      </w:r>
      <w:r w:rsidRPr="0015682B">
        <w:rPr>
          <w:rFonts w:ascii="Times New Roman" w:eastAsia="Times New Roman" w:hAnsi="Times New Roman" w:cs="Times New Roman"/>
          <w:i/>
          <w:sz w:val="28"/>
          <w:szCs w:val="28"/>
          <w:lang w:val="it-IT" w:eastAsia="ru-RU"/>
        </w:rPr>
        <w:t xml:space="preserve"> o</w:t>
      </w:r>
      <w:r w:rsidRPr="00C153EB">
        <w:rPr>
          <w:rFonts w:ascii="Times New Roman" w:eastAsia="Times New Roman" w:hAnsi="Times New Roman" w:cs="Times New Roman"/>
          <w:i/>
          <w:sz w:val="28"/>
          <w:szCs w:val="28"/>
          <w:lang w:val="it-IT" w:eastAsia="ru-RU"/>
        </w:rPr>
        <w:t>m</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n</w:t>
      </w:r>
      <w:r w:rsidRPr="0015682B">
        <w:rPr>
          <w:rFonts w:ascii="Times New Roman" w:eastAsia="Times New Roman" w:hAnsi="Times New Roman" w:cs="Times New Roman"/>
          <w:i/>
          <w:sz w:val="28"/>
          <w:szCs w:val="28"/>
          <w:lang w:val="it-IT" w:eastAsia="ru-RU"/>
        </w:rPr>
        <w:t xml:space="preserve"> a</w:t>
      </w:r>
      <w:r w:rsidRPr="00C153EB">
        <w:rPr>
          <w:rFonts w:ascii="Times New Roman" w:eastAsia="Times New Roman" w:hAnsi="Times New Roman" w:cs="Times New Roman"/>
          <w:i/>
          <w:sz w:val="28"/>
          <w:szCs w:val="28"/>
          <w:lang w:val="it-IT" w:eastAsia="ru-RU"/>
        </w:rPr>
        <w:t>z</w:t>
      </w:r>
      <w:r w:rsidRPr="0015682B">
        <w:rPr>
          <w:rFonts w:ascii="Times New Roman" w:eastAsia="Times New Roman" w:hAnsi="Times New Roman" w:cs="Times New Roman"/>
          <w:i/>
          <w:sz w:val="28"/>
          <w:szCs w:val="28"/>
          <w:lang w:val="it-IT" w:eastAsia="ru-RU"/>
        </w:rPr>
        <w:t>-</w:t>
      </w:r>
      <w:r w:rsidRPr="00C153EB">
        <w:rPr>
          <w:rFonts w:ascii="Times New Roman" w:eastAsia="Times New Roman" w:hAnsi="Times New Roman" w:cs="Times New Roman"/>
          <w:i/>
          <w:sz w:val="28"/>
          <w:szCs w:val="28"/>
          <w:lang w:val="it-IT" w:eastAsia="ru-RU"/>
        </w:rPr>
        <w:t>z</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m</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n</w:t>
      </w:r>
      <w:r w:rsidRPr="0015682B">
        <w:rPr>
          <w:rFonts w:ascii="Times New Roman" w:eastAsia="Times New Roman" w:hAnsi="Times New Roman" w:cs="Times New Roman"/>
          <w:i/>
          <w:sz w:val="28"/>
          <w:szCs w:val="28"/>
          <w:lang w:val="it-IT" w:eastAsia="ru-RU"/>
        </w:rPr>
        <w:t xml:space="preserve"> a</w:t>
      </w:r>
      <w:r w:rsidRPr="00C153EB">
        <w:rPr>
          <w:rFonts w:ascii="Times New Roman" w:eastAsia="Times New Roman" w:hAnsi="Times New Roman" w:cs="Times New Roman"/>
          <w:i/>
          <w:sz w:val="28"/>
          <w:szCs w:val="28"/>
          <w:lang w:val="it-IT" w:eastAsia="ru-RU"/>
        </w:rPr>
        <w:t>mirXalilSult</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n</w:t>
      </w:r>
      <w:r w:rsidRPr="0015682B">
        <w:rPr>
          <w:rFonts w:ascii="Times New Roman" w:eastAsia="Times New Roman" w:hAnsi="Times New Roman" w:cs="Times New Roman"/>
          <w:i/>
          <w:sz w:val="28"/>
          <w:szCs w:val="28"/>
          <w:lang w:val="it-IT" w:eastAsia="ru-RU"/>
        </w:rPr>
        <w:t xml:space="preserve"> xa</w:t>
      </w:r>
      <w:r w:rsidRPr="00C153EB">
        <w:rPr>
          <w:rFonts w:ascii="Times New Roman" w:eastAsia="Times New Roman" w:hAnsi="Times New Roman" w:cs="Times New Roman"/>
          <w:i/>
          <w:sz w:val="28"/>
          <w:szCs w:val="28"/>
          <w:lang w:val="it-IT" w:eastAsia="ru-RU"/>
        </w:rPr>
        <w:t>ld</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ll</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hmuliki</w:t>
      </w:r>
      <w:r w:rsidRPr="0015682B">
        <w:rPr>
          <w:rFonts w:ascii="Times New Roman" w:eastAsia="Times New Roman" w:hAnsi="Times New Roman" w:cs="Times New Roman"/>
          <w:i/>
          <w:sz w:val="28"/>
          <w:szCs w:val="28"/>
          <w:lang w:val="it-IT" w:eastAsia="ru-RU"/>
        </w:rPr>
        <w:t>x</w:t>
      </w:r>
      <w:r w:rsidRPr="00C153EB">
        <w:rPr>
          <w:rFonts w:ascii="Times New Roman" w:eastAsia="Times New Roman" w:hAnsi="Times New Roman" w:cs="Times New Roman"/>
          <w:i/>
          <w:sz w:val="28"/>
          <w:szCs w:val="28"/>
          <w:lang w:val="it-IT" w:eastAsia="ru-RU"/>
        </w:rPr>
        <w:t>u</w:t>
      </w:r>
      <w:r w:rsidRPr="0015682B">
        <w:rPr>
          <w:rFonts w:ascii="Times New Roman" w:eastAsia="Times New Roman" w:hAnsi="Times New Roman" w:cs="Times New Roman"/>
          <w:i/>
          <w:sz w:val="28"/>
          <w:szCs w:val="28"/>
          <w:lang w:val="it-IT" w:eastAsia="ru-RU"/>
        </w:rPr>
        <w:t xml:space="preserve">. 1404 - 05 yil. </w:t>
      </w:r>
    </w:p>
    <w:p w:rsidR="0015682B" w:rsidRPr="0015682B" w:rsidRDefault="0015682B" w:rsidP="0015682B">
      <w:pPr>
        <w:tabs>
          <w:tab w:val="left" w:pos="0"/>
        </w:tabs>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i/>
          <w:sz w:val="28"/>
          <w:szCs w:val="28"/>
          <w:lang w:val="it-IT" w:eastAsia="ru-RU"/>
        </w:rPr>
        <w:lastRenderedPageBreak/>
        <w:t>- Muhammad Jahongir al-jalil aldiyon amir Xalil Sulton xaldolloh mulikixulzarb fi sanai ashara sa-manmia, zarb 1407- 08 yil.</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b/>
          <w:sz w:val="28"/>
          <w:szCs w:val="28"/>
          <w:lang w:val="it-IT" w:eastAsia="ru-RU"/>
        </w:rPr>
        <w:t xml:space="preserve">Shohruh tangalari. </w:t>
      </w:r>
      <w:r w:rsidRPr="0015682B">
        <w:rPr>
          <w:rFonts w:ascii="Times New Roman" w:eastAsia="Times New Roman" w:hAnsi="Times New Roman" w:cs="Times New Roman"/>
          <w:sz w:val="28"/>
          <w:szCs w:val="28"/>
          <w:lang w:val="it-IT" w:eastAsia="ru-RU"/>
        </w:rPr>
        <w:t xml:space="preserve">Amir Temur pul va moliya siyosatini, hamma o‘lkalar uchun yagona bo‘lgan pul birligi chiqarish bilan Amir Temur tomonidan olib borilgan umumiy pul siyosatini mantiqiy yakunlagan holda, uning sevimli nabirasi - Ulug‘bek oxiriga еtkazgan. </w:t>
      </w:r>
      <w:r w:rsidRPr="00C153EB">
        <w:rPr>
          <w:rFonts w:ascii="Times New Roman" w:eastAsia="Times New Roman" w:hAnsi="Times New Roman" w:cs="Times New Roman"/>
          <w:sz w:val="28"/>
          <w:szCs w:val="28"/>
          <w:lang w:val="it-IT" w:eastAsia="ru-RU"/>
        </w:rPr>
        <w:t>Uningt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ulug‘</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mir</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situshirilg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Lekinbund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nbirmunch</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qt</w:t>
      </w:r>
      <w:r w:rsidRPr="0015682B">
        <w:rPr>
          <w:rFonts w:ascii="Times New Roman" w:eastAsia="Times New Roman" w:hAnsi="Times New Roman" w:cs="Times New Roman"/>
          <w:sz w:val="28"/>
          <w:szCs w:val="28"/>
          <w:lang w:val="it-IT" w:eastAsia="ru-RU"/>
        </w:rPr>
        <w:t xml:space="preserve"> o</w:t>
      </w:r>
      <w:r w:rsidRPr="00C153EB">
        <w:rPr>
          <w:rFonts w:ascii="Times New Roman" w:eastAsia="Times New Roman" w:hAnsi="Times New Roman" w:cs="Times New Roman"/>
          <w:sz w:val="28"/>
          <w:szCs w:val="28"/>
          <w:lang w:val="it-IT" w:eastAsia="ru-RU"/>
        </w:rPr>
        <w:t>ldin</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uning</w:t>
      </w:r>
      <w:r w:rsidRPr="0015682B">
        <w:rPr>
          <w:rFonts w:ascii="Times New Roman" w:eastAsia="Times New Roman" w:hAnsi="Times New Roman" w:cs="Times New Roman"/>
          <w:sz w:val="28"/>
          <w:szCs w:val="28"/>
          <w:lang w:val="it-IT" w:eastAsia="ru-RU"/>
        </w:rPr>
        <w:t xml:space="preserve"> o</w:t>
      </w:r>
      <w:r w:rsidRPr="00C153EB">
        <w:rPr>
          <w:rFonts w:ascii="Times New Roman" w:eastAsia="Times New Roman" w:hAnsi="Times New Roman" w:cs="Times New Roman"/>
          <w:sz w:val="28"/>
          <w:szCs w:val="28"/>
          <w:lang w:val="it-IT" w:eastAsia="ru-RU"/>
        </w:rPr>
        <w:t>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Sh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hruht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mlikumusht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rv</w:t>
      </w:r>
      <w:r w:rsidRPr="0015682B">
        <w:rPr>
          <w:rFonts w:ascii="Times New Roman" w:eastAsia="Times New Roman" w:hAnsi="Times New Roman" w:cs="Times New Roman"/>
          <w:sz w:val="28"/>
          <w:szCs w:val="28"/>
          <w:lang w:val="it-IT" w:eastAsia="ru-RU"/>
        </w:rPr>
        <w:t>a “</w:t>
      </w:r>
      <w:r w:rsidRPr="00C153EB">
        <w:rPr>
          <w:rFonts w:ascii="Times New Roman" w:eastAsia="Times New Roman" w:hAnsi="Times New Roman" w:cs="Times New Roman"/>
          <w:sz w:val="28"/>
          <w:szCs w:val="28"/>
          <w:lang w:val="it-IT" w:eastAsia="ru-RU"/>
        </w:rPr>
        <w:t>misq</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li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rimu</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yurg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ab/>
        <w:t xml:space="preserve"> Xalil Sulton hokimiyatga chiqishi bilan Temurning o‘g‘li Shohruh va nabiralari o‘rtasidagi hokimiyat uchun bo‘lgan kurash tinib-tinchimadi. </w:t>
      </w:r>
      <w:r w:rsidRPr="00C153EB">
        <w:rPr>
          <w:rFonts w:ascii="Times New Roman" w:eastAsia="Times New Roman" w:hAnsi="Times New Roman" w:cs="Times New Roman"/>
          <w:sz w:val="28"/>
          <w:szCs w:val="28"/>
          <w:lang w:val="it-IT" w:eastAsia="ru-RU"/>
        </w:rPr>
        <w:t>Bukur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shlaryashirinvab</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o</w:t>
      </w:r>
      <w:r w:rsidRPr="00C153EB">
        <w:rPr>
          <w:rFonts w:ascii="Times New Roman" w:eastAsia="Times New Roman" w:hAnsi="Times New Roman" w:cs="Times New Roman"/>
          <w:sz w:val="28"/>
          <w:szCs w:val="28"/>
          <w:lang w:val="it-IT" w:eastAsia="ru-RU"/>
        </w:rPr>
        <w:t>shk</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qur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llitusd</w:t>
      </w:r>
      <w:r w:rsidRPr="0015682B">
        <w:rPr>
          <w:rFonts w:ascii="Times New Roman" w:eastAsia="Times New Roman" w:hAnsi="Times New Roman" w:cs="Times New Roman"/>
          <w:sz w:val="28"/>
          <w:szCs w:val="28"/>
          <w:lang w:val="it-IT" w:eastAsia="ru-RU"/>
        </w:rPr>
        <w:t>a o</w:t>
      </w:r>
      <w:r w:rsidRPr="00C153EB">
        <w:rPr>
          <w:rFonts w:ascii="Times New Roman" w:eastAsia="Times New Roman" w:hAnsi="Times New Roman" w:cs="Times New Roman"/>
          <w:sz w:val="28"/>
          <w:szCs w:val="28"/>
          <w:lang w:val="it-IT" w:eastAsia="ru-RU"/>
        </w:rPr>
        <w:t>libb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rildi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Uz</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qyillikj</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nguj</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tij</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sid</w:t>
      </w:r>
      <w:r w:rsidRPr="0015682B">
        <w:rPr>
          <w:rFonts w:ascii="Times New Roman" w:eastAsia="Times New Roman" w:hAnsi="Times New Roman" w:cs="Times New Roman"/>
          <w:sz w:val="28"/>
          <w:szCs w:val="28"/>
          <w:lang w:val="it-IT" w:eastAsia="ru-RU"/>
        </w:rPr>
        <w:t>a xa</w:t>
      </w:r>
      <w:r w:rsidRPr="00C153EB">
        <w:rPr>
          <w:rFonts w:ascii="Times New Roman" w:eastAsia="Times New Roman" w:hAnsi="Times New Roman" w:cs="Times New Roman"/>
          <w:sz w:val="28"/>
          <w:szCs w:val="28"/>
          <w:lang w:val="it-IT" w:eastAsia="ru-RU"/>
        </w:rPr>
        <w:t>lqningq</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nibehud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to‘kil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sh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qishl</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ql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nbo‘l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redi</w:t>
      </w:r>
      <w:r w:rsidRPr="0015682B">
        <w:rPr>
          <w:rFonts w:ascii="Times New Roman" w:eastAsia="Times New Roman" w:hAnsi="Times New Roman" w:cs="Times New Roman"/>
          <w:sz w:val="28"/>
          <w:szCs w:val="28"/>
          <w:lang w:val="it-IT" w:eastAsia="ru-RU"/>
        </w:rPr>
        <w:t>. Ana shunday o‘zaro kurashlardan so‘ng Shohruh g‘olib chiqib, 1409 yili o‘z o‘g‘li Ulug‘bekni Samarqand hokimi etib tayinladi. Xalil Sultonni bo‘lsa G‘arbiy Erondagi Ray shaharining hokimi qilib belgiladi va u shu shaharning shimolidagi Shahriyor qo‘rg‘onida 1411 yili vafot etdi. Muhammad Sultonning o‘g‘li Muhammad Jahongirni esa Hisori Shodmon viloyatiga hokim etib tayinlab, o‘zi bo‘lsa Hirot shahrini poytaxt qilib, Xuroson va Movarounnahrda 50 yil mustaqil hukmronlik qildi.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Shohruh Mirzo Movarounnahr va Xurosonning bosh hukmdori sifatida Astrobod, Buxoro, Domg‘on, Isfahon, Qushon, Kirmon, Qum, Nishopur, Marv, Samarqand, Sabzavor, Sova, Sultomiya, Tabriz, Xorazm, Hirot, Sheroz va boshqa shaharlarda o‘zining kumush tangalarini zarb qildi. Tangalarning old tomoniga </w:t>
      </w:r>
      <w:r w:rsidRPr="0015682B">
        <w:rPr>
          <w:rFonts w:ascii="Times New Roman" w:eastAsia="Times New Roman" w:hAnsi="Times New Roman" w:cs="Times New Roman"/>
          <w:i/>
          <w:sz w:val="28"/>
          <w:szCs w:val="28"/>
          <w:lang w:val="it-IT" w:eastAsia="ru-RU"/>
        </w:rPr>
        <w:t>“Lo iloha illoloh Muhammad rasul Olloh</w:t>
      </w:r>
      <w:r w:rsidRPr="0015682B">
        <w:rPr>
          <w:rFonts w:ascii="Times New Roman" w:eastAsia="Times New Roman" w:hAnsi="Times New Roman" w:cs="Times New Roman"/>
          <w:sz w:val="28"/>
          <w:szCs w:val="28"/>
          <w:lang w:val="it-IT" w:eastAsia="ru-RU"/>
        </w:rPr>
        <w:t xml:space="preserve">” deb Qur’ondan kalima yozilgan bo‘lsa, uning to‘rt burchagiga dastlab to‘rt halifa - Abu Bakr, Umar, Usmon va Ali nomlari yozilgan. Orqa tomoniga esa asosan: </w:t>
      </w:r>
      <w:r w:rsidRPr="0015682B">
        <w:rPr>
          <w:rFonts w:ascii="Times New Roman" w:eastAsia="Times New Roman" w:hAnsi="Times New Roman" w:cs="Times New Roman"/>
          <w:i/>
          <w:sz w:val="28"/>
          <w:szCs w:val="28"/>
          <w:lang w:val="it-IT" w:eastAsia="ru-RU"/>
        </w:rPr>
        <w:t>“Sulton al-a’zam Shoxruh bahodir xaldolloh mulikixu va sultanahu”</w:t>
      </w:r>
      <w:r w:rsidRPr="0015682B">
        <w:rPr>
          <w:rFonts w:ascii="Times New Roman" w:eastAsia="Times New Roman" w:hAnsi="Times New Roman" w:cs="Times New Roman"/>
          <w:sz w:val="28"/>
          <w:szCs w:val="28"/>
          <w:lang w:val="it-IT" w:eastAsia="ru-RU"/>
        </w:rPr>
        <w:t xml:space="preserve"> deb yozilgan so‘zlar bilan birga, bu kumush tangalar zarb qilingan sana va shaharlarning nomi qayd etilgan. </w:t>
      </w:r>
      <w:r w:rsidRPr="00C153EB">
        <w:rPr>
          <w:rFonts w:ascii="Times New Roman" w:eastAsia="Times New Roman" w:hAnsi="Times New Roman" w:cs="Times New Roman"/>
          <w:sz w:val="28"/>
          <w:szCs w:val="28"/>
          <w:lang w:val="it-IT" w:eastAsia="ru-RU"/>
        </w:rPr>
        <w:t>Sh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hruht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rining</w:t>
      </w:r>
      <w:r w:rsidRPr="0015682B">
        <w:rPr>
          <w:rFonts w:ascii="Times New Roman" w:eastAsia="Times New Roman" w:hAnsi="Times New Roman" w:cs="Times New Roman"/>
          <w:sz w:val="28"/>
          <w:szCs w:val="28"/>
          <w:lang w:val="it-IT" w:eastAsia="ru-RU"/>
        </w:rPr>
        <w:t xml:space="preserve"> o</w:t>
      </w:r>
      <w:r w:rsidRPr="00C153EB">
        <w:rPr>
          <w:rFonts w:ascii="Times New Roman" w:eastAsia="Times New Roman" w:hAnsi="Times New Roman" w:cs="Times New Roman"/>
          <w:sz w:val="28"/>
          <w:szCs w:val="28"/>
          <w:lang w:val="it-IT" w:eastAsia="ru-RU"/>
        </w:rPr>
        <w:t>ldt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bizyuq</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rid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ko‘rs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tibo‘tg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nimizdek</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Qur’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lim</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to‘rth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lif</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ningn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miyozilg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en-US" w:eastAsia="ru-RU"/>
        </w:rPr>
        <w:t>Bizquyid</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Sh</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hruht</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rining</w:t>
      </w:r>
      <w:r w:rsidRPr="0015682B">
        <w:rPr>
          <w:rFonts w:ascii="Times New Roman" w:eastAsia="Times New Roman" w:hAnsi="Times New Roman" w:cs="Times New Roman"/>
          <w:sz w:val="28"/>
          <w:szCs w:val="28"/>
          <w:lang w:val="it-IT" w:eastAsia="ru-RU"/>
        </w:rPr>
        <w:t xml:space="preserve"> o</w:t>
      </w:r>
      <w:r w:rsidRPr="0015682B">
        <w:rPr>
          <w:rFonts w:ascii="Times New Roman" w:eastAsia="Times New Roman" w:hAnsi="Times New Roman" w:cs="Times New Roman"/>
          <w:sz w:val="28"/>
          <w:szCs w:val="28"/>
          <w:lang w:val="en-US" w:eastAsia="ru-RU"/>
        </w:rPr>
        <w:t>rq</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t</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m</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nig</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yozilg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nso‘zl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rd</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xml:space="preserve"> a</w:t>
      </w:r>
      <w:r w:rsidRPr="0015682B">
        <w:rPr>
          <w:rFonts w:ascii="Times New Roman" w:eastAsia="Times New Roman" w:hAnsi="Times New Roman" w:cs="Times New Roman"/>
          <w:sz w:val="28"/>
          <w:szCs w:val="28"/>
          <w:lang w:val="en-US" w:eastAsia="ru-RU"/>
        </w:rPr>
        <w:t>yrimn</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mun</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rkeltir</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miz</w:t>
      </w:r>
      <w:r w:rsidRPr="0015682B">
        <w:rPr>
          <w:rFonts w:ascii="Times New Roman" w:eastAsia="Times New Roman" w:hAnsi="Times New Roman" w:cs="Times New Roman"/>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as</w:t>
      </w:r>
      <w:r w:rsidRPr="0015682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mSh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hruhb</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dir</w:t>
      </w:r>
      <w:r w:rsidRPr="0015682B">
        <w:rPr>
          <w:rFonts w:ascii="Times New Roman" w:eastAsia="Times New Roman" w:hAnsi="Times New Roman" w:cs="Times New Roman"/>
          <w:i/>
          <w:sz w:val="28"/>
          <w:szCs w:val="28"/>
          <w:lang w:val="it-IT" w:eastAsia="ru-RU"/>
        </w:rPr>
        <w:t xml:space="preserve"> xa</w:t>
      </w:r>
      <w:r w:rsidRPr="0015682B">
        <w:rPr>
          <w:rFonts w:ascii="Times New Roman" w:eastAsia="Times New Roman" w:hAnsi="Times New Roman" w:cs="Times New Roman"/>
          <w:i/>
          <w:sz w:val="28"/>
          <w:szCs w:val="28"/>
          <w:lang w:val="en-US" w:eastAsia="ru-RU"/>
        </w:rPr>
        <w:t>ld</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ll</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hmu</w:t>
      </w:r>
      <w:r w:rsidRPr="0015682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en-US" w:eastAsia="ru-RU"/>
        </w:rPr>
        <w:t>liki</w:t>
      </w:r>
      <w:r w:rsidRPr="0015682B">
        <w:rPr>
          <w:rFonts w:ascii="Times New Roman" w:eastAsia="Times New Roman" w:hAnsi="Times New Roman" w:cs="Times New Roman"/>
          <w:i/>
          <w:sz w:val="28"/>
          <w:szCs w:val="28"/>
          <w:lang w:val="it-IT" w:eastAsia="ru-RU"/>
        </w:rPr>
        <w:t>x</w:t>
      </w:r>
      <w:r w:rsidRPr="0015682B">
        <w:rPr>
          <w:rFonts w:ascii="Times New Roman" w:eastAsia="Times New Roman" w:hAnsi="Times New Roman" w:cs="Times New Roman"/>
          <w:i/>
          <w:sz w:val="28"/>
          <w:szCs w:val="28"/>
          <w:lang w:val="en-US" w:eastAsia="ru-RU"/>
        </w:rPr>
        <w:t>uv</w:t>
      </w:r>
      <w:r w:rsidRPr="0015682B">
        <w:rPr>
          <w:rFonts w:ascii="Times New Roman" w:eastAsia="Times New Roman" w:hAnsi="Times New Roman" w:cs="Times New Roman"/>
          <w:i/>
          <w:sz w:val="28"/>
          <w:szCs w:val="28"/>
          <w:lang w:val="it-IT" w:eastAsia="ru-RU"/>
        </w:rPr>
        <w:t xml:space="preserve">a </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hu</w:t>
      </w: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rb</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str</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b</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w:t>
      </w:r>
      <w:r w:rsidRPr="0015682B">
        <w:rPr>
          <w:rFonts w:ascii="Times New Roman" w:eastAsia="Times New Roman" w:hAnsi="Times New Roman" w:cs="Times New Roman"/>
          <w:i/>
          <w:sz w:val="28"/>
          <w:szCs w:val="28"/>
          <w:lang w:val="it-IT" w:eastAsia="ru-RU"/>
        </w:rPr>
        <w:t xml:space="preserve">, 1427-28 </w:t>
      </w:r>
      <w:r w:rsidRPr="0015682B">
        <w:rPr>
          <w:rFonts w:ascii="Times New Roman" w:eastAsia="Times New Roman" w:hAnsi="Times New Roman" w:cs="Times New Roman"/>
          <w:i/>
          <w:sz w:val="28"/>
          <w:szCs w:val="28"/>
          <w:lang w:val="en-US" w:eastAsia="ru-RU"/>
        </w:rPr>
        <w:t>y</w:t>
      </w:r>
      <w:r w:rsidRPr="0015682B">
        <w:rPr>
          <w:rFonts w:ascii="Times New Roman" w:eastAsia="Times New Roman" w:hAnsi="Times New Roman" w:cs="Times New Roman"/>
          <w:i/>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i/>
          <w:sz w:val="28"/>
          <w:szCs w:val="28"/>
          <w:lang w:val="it-IT" w:eastAsia="ru-RU"/>
        </w:rPr>
        <w:t>- a</w:t>
      </w:r>
      <w:r w:rsidRPr="0015682B">
        <w:rPr>
          <w:rFonts w:ascii="Times New Roman" w:eastAsia="Times New Roman" w:hAnsi="Times New Roman" w:cs="Times New Roman"/>
          <w:i/>
          <w:sz w:val="28"/>
          <w:szCs w:val="28"/>
          <w:lang w:val="en-US" w:eastAsia="ru-RU"/>
        </w:rPr>
        <w:t>s</w:t>
      </w:r>
      <w:r w:rsidRPr="0015682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mSh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hruhb</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dir</w:t>
      </w:r>
      <w:r w:rsidRPr="0015682B">
        <w:rPr>
          <w:rFonts w:ascii="Times New Roman" w:eastAsia="Times New Roman" w:hAnsi="Times New Roman" w:cs="Times New Roman"/>
          <w:i/>
          <w:sz w:val="28"/>
          <w:szCs w:val="28"/>
          <w:lang w:val="it-IT" w:eastAsia="ru-RU"/>
        </w:rPr>
        <w:t xml:space="preserve"> xa</w:t>
      </w:r>
      <w:r w:rsidRPr="0015682B">
        <w:rPr>
          <w:rFonts w:ascii="Times New Roman" w:eastAsia="Times New Roman" w:hAnsi="Times New Roman" w:cs="Times New Roman"/>
          <w:i/>
          <w:sz w:val="28"/>
          <w:szCs w:val="28"/>
          <w:lang w:val="en-US" w:eastAsia="ru-RU"/>
        </w:rPr>
        <w:t>ld</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ll</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hmuliki</w:t>
      </w:r>
      <w:r w:rsidRPr="0015682B">
        <w:rPr>
          <w:rFonts w:ascii="Times New Roman" w:eastAsia="Times New Roman" w:hAnsi="Times New Roman" w:cs="Times New Roman"/>
          <w:i/>
          <w:sz w:val="28"/>
          <w:szCs w:val="28"/>
          <w:lang w:val="it-IT" w:eastAsia="ru-RU"/>
        </w:rPr>
        <w:t>x</w:t>
      </w:r>
      <w:r w:rsidRPr="0015682B">
        <w:rPr>
          <w:rFonts w:ascii="Times New Roman" w:eastAsia="Times New Roman" w:hAnsi="Times New Roman" w:cs="Times New Roman"/>
          <w:i/>
          <w:sz w:val="28"/>
          <w:szCs w:val="28"/>
          <w:lang w:val="en-US" w:eastAsia="ru-RU"/>
        </w:rPr>
        <w:t>uv</w:t>
      </w:r>
      <w:r w:rsidRPr="0015682B">
        <w:rPr>
          <w:rFonts w:ascii="Times New Roman" w:eastAsia="Times New Roman" w:hAnsi="Times New Roman" w:cs="Times New Roman"/>
          <w:i/>
          <w:sz w:val="28"/>
          <w:szCs w:val="28"/>
          <w:lang w:val="it-IT" w:eastAsia="ru-RU"/>
        </w:rPr>
        <w:t xml:space="preserve">a </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ax</w:t>
      </w:r>
      <w:r w:rsidRPr="0015682B">
        <w:rPr>
          <w:rFonts w:ascii="Times New Roman" w:eastAsia="Times New Roman" w:hAnsi="Times New Roman" w:cs="Times New Roman"/>
          <w:i/>
          <w:sz w:val="28"/>
          <w:szCs w:val="28"/>
          <w:lang w:val="en-US" w:eastAsia="ru-RU"/>
        </w:rPr>
        <w:t>u</w:t>
      </w: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rb</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str</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b</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w:t>
      </w:r>
      <w:r w:rsidRPr="0015682B">
        <w:rPr>
          <w:rFonts w:ascii="Times New Roman" w:eastAsia="Times New Roman" w:hAnsi="Times New Roman" w:cs="Times New Roman"/>
          <w:i/>
          <w:sz w:val="28"/>
          <w:szCs w:val="28"/>
          <w:lang w:val="it-IT" w:eastAsia="ru-RU"/>
        </w:rPr>
        <w:t xml:space="preserve">, 1412-13 </w:t>
      </w:r>
      <w:r w:rsidRPr="0015682B">
        <w:rPr>
          <w:rFonts w:ascii="Times New Roman" w:eastAsia="Times New Roman" w:hAnsi="Times New Roman" w:cs="Times New Roman"/>
          <w:i/>
          <w:sz w:val="28"/>
          <w:szCs w:val="28"/>
          <w:lang w:val="en-US" w:eastAsia="ru-RU"/>
        </w:rPr>
        <w:t>y</w:t>
      </w:r>
      <w:r w:rsidRPr="0015682B">
        <w:rPr>
          <w:rFonts w:ascii="Times New Roman" w:eastAsia="Times New Roman" w:hAnsi="Times New Roman" w:cs="Times New Roman"/>
          <w:i/>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i/>
          <w:sz w:val="28"/>
          <w:szCs w:val="28"/>
          <w:lang w:val="it-IT" w:eastAsia="ru-RU"/>
        </w:rPr>
        <w:t>- a</w:t>
      </w:r>
      <w:r w:rsidRPr="0015682B">
        <w:rPr>
          <w:rFonts w:ascii="Times New Roman" w:eastAsia="Times New Roman" w:hAnsi="Times New Roman" w:cs="Times New Roman"/>
          <w:i/>
          <w:sz w:val="28"/>
          <w:szCs w:val="28"/>
          <w:lang w:val="en-US" w:eastAsia="ru-RU"/>
        </w:rPr>
        <w:t>s</w:t>
      </w:r>
      <w:r w:rsidRPr="0015682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mSh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hruhb</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dir</w:t>
      </w:r>
      <w:r w:rsidRPr="0015682B">
        <w:rPr>
          <w:rFonts w:ascii="Times New Roman" w:eastAsia="Times New Roman" w:hAnsi="Times New Roman" w:cs="Times New Roman"/>
          <w:i/>
          <w:sz w:val="28"/>
          <w:szCs w:val="28"/>
          <w:lang w:val="it-IT" w:eastAsia="ru-RU"/>
        </w:rPr>
        <w:t xml:space="preserve"> xa</w:t>
      </w:r>
      <w:r w:rsidRPr="0015682B">
        <w:rPr>
          <w:rFonts w:ascii="Times New Roman" w:eastAsia="Times New Roman" w:hAnsi="Times New Roman" w:cs="Times New Roman"/>
          <w:i/>
          <w:sz w:val="28"/>
          <w:szCs w:val="28"/>
          <w:lang w:val="en-US" w:eastAsia="ru-RU"/>
        </w:rPr>
        <w:t>ld</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ll</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hmuliki</w:t>
      </w:r>
      <w:r w:rsidRPr="0015682B">
        <w:rPr>
          <w:rFonts w:ascii="Times New Roman" w:eastAsia="Times New Roman" w:hAnsi="Times New Roman" w:cs="Times New Roman"/>
          <w:i/>
          <w:sz w:val="28"/>
          <w:szCs w:val="28"/>
          <w:lang w:val="it-IT" w:eastAsia="ru-RU"/>
        </w:rPr>
        <w:t>x</w:t>
      </w:r>
      <w:r w:rsidRPr="0015682B">
        <w:rPr>
          <w:rFonts w:ascii="Times New Roman" w:eastAsia="Times New Roman" w:hAnsi="Times New Roman" w:cs="Times New Roman"/>
          <w:i/>
          <w:sz w:val="28"/>
          <w:szCs w:val="28"/>
          <w:lang w:val="en-US" w:eastAsia="ru-RU"/>
        </w:rPr>
        <w:t>uv</w:t>
      </w:r>
      <w:r w:rsidRPr="0015682B">
        <w:rPr>
          <w:rFonts w:ascii="Times New Roman" w:eastAsia="Times New Roman" w:hAnsi="Times New Roman" w:cs="Times New Roman"/>
          <w:i/>
          <w:sz w:val="28"/>
          <w:szCs w:val="28"/>
          <w:lang w:val="it-IT" w:eastAsia="ru-RU"/>
        </w:rPr>
        <w:t xml:space="preserve">a </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hu</w:t>
      </w: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rbI</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zd</w:t>
      </w:r>
      <w:r w:rsidRPr="0015682B">
        <w:rPr>
          <w:rFonts w:ascii="Times New Roman" w:eastAsia="Times New Roman" w:hAnsi="Times New Roman" w:cs="Times New Roman"/>
          <w:i/>
          <w:sz w:val="28"/>
          <w:szCs w:val="28"/>
          <w:lang w:val="it-IT" w:eastAsia="ru-RU"/>
        </w:rPr>
        <w:t xml:space="preserve">, 1419 </w:t>
      </w:r>
      <w:r w:rsidRPr="0015682B">
        <w:rPr>
          <w:rFonts w:ascii="Times New Roman" w:eastAsia="Times New Roman" w:hAnsi="Times New Roman" w:cs="Times New Roman"/>
          <w:i/>
          <w:sz w:val="28"/>
          <w:szCs w:val="28"/>
          <w:lang w:val="en-US" w:eastAsia="ru-RU"/>
        </w:rPr>
        <w:t>y</w:t>
      </w:r>
      <w:r w:rsidRPr="0015682B">
        <w:rPr>
          <w:rFonts w:ascii="Times New Roman" w:eastAsia="Times New Roman" w:hAnsi="Times New Roman" w:cs="Times New Roman"/>
          <w:i/>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i/>
          <w:sz w:val="28"/>
          <w:szCs w:val="28"/>
          <w:lang w:val="it-IT" w:eastAsia="ru-RU"/>
        </w:rPr>
        <w:t>- a</w:t>
      </w:r>
      <w:r w:rsidRPr="0015682B">
        <w:rPr>
          <w:rFonts w:ascii="Times New Roman" w:eastAsia="Times New Roman" w:hAnsi="Times New Roman" w:cs="Times New Roman"/>
          <w:i/>
          <w:sz w:val="28"/>
          <w:szCs w:val="28"/>
          <w:lang w:val="en-US" w:eastAsia="ru-RU"/>
        </w:rPr>
        <w:t>s</w:t>
      </w:r>
      <w:r w:rsidRPr="0015682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mSh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hruhb</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dir</w:t>
      </w:r>
      <w:r w:rsidRPr="0015682B">
        <w:rPr>
          <w:rFonts w:ascii="Times New Roman" w:eastAsia="Times New Roman" w:hAnsi="Times New Roman" w:cs="Times New Roman"/>
          <w:i/>
          <w:sz w:val="28"/>
          <w:szCs w:val="28"/>
          <w:lang w:val="it-IT" w:eastAsia="ru-RU"/>
        </w:rPr>
        <w:t xml:space="preserve"> xa</w:t>
      </w:r>
      <w:r w:rsidRPr="0015682B">
        <w:rPr>
          <w:rFonts w:ascii="Times New Roman" w:eastAsia="Times New Roman" w:hAnsi="Times New Roman" w:cs="Times New Roman"/>
          <w:i/>
          <w:sz w:val="28"/>
          <w:szCs w:val="28"/>
          <w:lang w:val="en-US" w:eastAsia="ru-RU"/>
        </w:rPr>
        <w:t>ld</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ll</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hmu</w:t>
      </w: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liki</w:t>
      </w:r>
      <w:r w:rsidRPr="0015682B">
        <w:rPr>
          <w:rFonts w:ascii="Times New Roman" w:eastAsia="Times New Roman" w:hAnsi="Times New Roman" w:cs="Times New Roman"/>
          <w:i/>
          <w:sz w:val="28"/>
          <w:szCs w:val="28"/>
          <w:lang w:val="it-IT" w:eastAsia="ru-RU"/>
        </w:rPr>
        <w:t>x</w:t>
      </w:r>
      <w:r w:rsidRPr="0015682B">
        <w:rPr>
          <w:rFonts w:ascii="Times New Roman" w:eastAsia="Times New Roman" w:hAnsi="Times New Roman" w:cs="Times New Roman"/>
          <w:i/>
          <w:sz w:val="28"/>
          <w:szCs w:val="28"/>
          <w:lang w:val="en-US" w:eastAsia="ru-RU"/>
        </w:rPr>
        <w:t>u</w:t>
      </w: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rb</w:t>
      </w:r>
      <w:r w:rsidRPr="0015682B">
        <w:rPr>
          <w:rFonts w:ascii="Times New Roman" w:eastAsia="Times New Roman" w:hAnsi="Times New Roman" w:cs="Times New Roman"/>
          <w:i/>
          <w:sz w:val="28"/>
          <w:szCs w:val="28"/>
          <w:lang w:val="it-IT" w:eastAsia="ru-RU"/>
        </w:rPr>
        <w:t xml:space="preserve"> K</w:t>
      </w:r>
      <w:r w:rsidRPr="0015682B">
        <w:rPr>
          <w:rFonts w:ascii="Times New Roman" w:eastAsia="Times New Roman" w:hAnsi="Times New Roman" w:cs="Times New Roman"/>
          <w:i/>
          <w:sz w:val="28"/>
          <w:szCs w:val="28"/>
          <w:lang w:val="en-US" w:eastAsia="ru-RU"/>
        </w:rPr>
        <w:t>irm</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1424-25 </w:t>
      </w:r>
      <w:r w:rsidRPr="0015682B">
        <w:rPr>
          <w:rFonts w:ascii="Times New Roman" w:eastAsia="Times New Roman" w:hAnsi="Times New Roman" w:cs="Times New Roman"/>
          <w:i/>
          <w:sz w:val="28"/>
          <w:szCs w:val="28"/>
          <w:lang w:val="en-US" w:eastAsia="ru-RU"/>
        </w:rPr>
        <w:t>y</w:t>
      </w:r>
      <w:r w:rsidRPr="0015682B">
        <w:rPr>
          <w:rFonts w:ascii="Times New Roman" w:eastAsia="Times New Roman" w:hAnsi="Times New Roman" w:cs="Times New Roman"/>
          <w:i/>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i/>
          <w:sz w:val="28"/>
          <w:szCs w:val="28"/>
          <w:lang w:val="it-IT" w:eastAsia="ru-RU"/>
        </w:rPr>
        <w:t>- a</w:t>
      </w:r>
      <w:r w:rsidRPr="0015682B">
        <w:rPr>
          <w:rFonts w:ascii="Times New Roman" w:eastAsia="Times New Roman" w:hAnsi="Times New Roman" w:cs="Times New Roman"/>
          <w:i/>
          <w:sz w:val="28"/>
          <w:szCs w:val="28"/>
          <w:lang w:val="en-US" w:eastAsia="ru-RU"/>
        </w:rPr>
        <w:t>s</w:t>
      </w:r>
      <w:r w:rsidRPr="0015682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mSh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hruhb</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dir</w:t>
      </w:r>
      <w:r w:rsidRPr="0015682B">
        <w:rPr>
          <w:rFonts w:ascii="Times New Roman" w:eastAsia="Times New Roman" w:hAnsi="Times New Roman" w:cs="Times New Roman"/>
          <w:i/>
          <w:sz w:val="28"/>
          <w:szCs w:val="28"/>
          <w:lang w:val="it-IT" w:eastAsia="ru-RU"/>
        </w:rPr>
        <w:t xml:space="preserve"> xa</w:t>
      </w:r>
      <w:r w:rsidRPr="0015682B">
        <w:rPr>
          <w:rFonts w:ascii="Times New Roman" w:eastAsia="Times New Roman" w:hAnsi="Times New Roman" w:cs="Times New Roman"/>
          <w:i/>
          <w:sz w:val="28"/>
          <w:szCs w:val="28"/>
          <w:lang w:val="en-US" w:eastAsia="ru-RU"/>
        </w:rPr>
        <w:t>ld</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ll</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hmuliki</w:t>
      </w:r>
      <w:r w:rsidRPr="0015682B">
        <w:rPr>
          <w:rFonts w:ascii="Times New Roman" w:eastAsia="Times New Roman" w:hAnsi="Times New Roman" w:cs="Times New Roman"/>
          <w:i/>
          <w:sz w:val="28"/>
          <w:szCs w:val="28"/>
          <w:lang w:val="it-IT" w:eastAsia="ru-RU"/>
        </w:rPr>
        <w:t>x</w:t>
      </w:r>
      <w:r w:rsidRPr="0015682B">
        <w:rPr>
          <w:rFonts w:ascii="Times New Roman" w:eastAsia="Times New Roman" w:hAnsi="Times New Roman" w:cs="Times New Roman"/>
          <w:i/>
          <w:sz w:val="28"/>
          <w:szCs w:val="28"/>
          <w:lang w:val="en-US" w:eastAsia="ru-RU"/>
        </w:rPr>
        <w:t>u</w:t>
      </w: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rbS</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bz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v</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r</w:t>
      </w:r>
      <w:r w:rsidRPr="0015682B">
        <w:rPr>
          <w:rFonts w:ascii="Times New Roman" w:eastAsia="Times New Roman" w:hAnsi="Times New Roman" w:cs="Times New Roman"/>
          <w:i/>
          <w:sz w:val="28"/>
          <w:szCs w:val="28"/>
          <w:lang w:val="it-IT" w:eastAsia="ru-RU"/>
        </w:rPr>
        <w:t xml:space="preserve">, 1424-25 </w:t>
      </w:r>
      <w:r w:rsidRPr="0015682B">
        <w:rPr>
          <w:rFonts w:ascii="Times New Roman" w:eastAsia="Times New Roman" w:hAnsi="Times New Roman" w:cs="Times New Roman"/>
          <w:i/>
          <w:sz w:val="28"/>
          <w:szCs w:val="28"/>
          <w:lang w:val="en-US" w:eastAsia="ru-RU"/>
        </w:rPr>
        <w:t>y</w:t>
      </w:r>
      <w:r w:rsidRPr="0015682B">
        <w:rPr>
          <w:rFonts w:ascii="Times New Roman" w:eastAsia="Times New Roman" w:hAnsi="Times New Roman" w:cs="Times New Roman"/>
          <w:i/>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i/>
          <w:sz w:val="28"/>
          <w:szCs w:val="28"/>
          <w:lang w:val="it-IT" w:eastAsia="ru-RU"/>
        </w:rPr>
        <w:t>- a</w:t>
      </w:r>
      <w:r w:rsidRPr="0015682B">
        <w:rPr>
          <w:rFonts w:ascii="Times New Roman" w:eastAsia="Times New Roman" w:hAnsi="Times New Roman" w:cs="Times New Roman"/>
          <w:i/>
          <w:sz w:val="28"/>
          <w:szCs w:val="28"/>
          <w:lang w:val="en-US" w:eastAsia="ru-RU"/>
        </w:rPr>
        <w:t>s</w:t>
      </w:r>
      <w:r w:rsidRPr="0015682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mSh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hruhb</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dir</w:t>
      </w:r>
      <w:r w:rsidRPr="0015682B">
        <w:rPr>
          <w:rFonts w:ascii="Times New Roman" w:eastAsia="Times New Roman" w:hAnsi="Times New Roman" w:cs="Times New Roman"/>
          <w:i/>
          <w:sz w:val="28"/>
          <w:szCs w:val="28"/>
          <w:lang w:val="it-IT" w:eastAsia="ru-RU"/>
        </w:rPr>
        <w:t xml:space="preserve"> xa</w:t>
      </w:r>
      <w:r w:rsidRPr="0015682B">
        <w:rPr>
          <w:rFonts w:ascii="Times New Roman" w:eastAsia="Times New Roman" w:hAnsi="Times New Roman" w:cs="Times New Roman"/>
          <w:i/>
          <w:sz w:val="28"/>
          <w:szCs w:val="28"/>
          <w:lang w:val="en-US" w:eastAsia="ru-RU"/>
        </w:rPr>
        <w:t>ld</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ll</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hmu</w:t>
      </w:r>
      <w:r w:rsidRPr="0015682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en-US" w:eastAsia="ru-RU"/>
        </w:rPr>
        <w:t>liki</w:t>
      </w:r>
      <w:r w:rsidRPr="0015682B">
        <w:rPr>
          <w:rFonts w:ascii="Times New Roman" w:eastAsia="Times New Roman" w:hAnsi="Times New Roman" w:cs="Times New Roman"/>
          <w:i/>
          <w:sz w:val="28"/>
          <w:szCs w:val="28"/>
          <w:lang w:val="it-IT" w:eastAsia="ru-RU"/>
        </w:rPr>
        <w:t>x</w:t>
      </w:r>
      <w:r w:rsidRPr="0015682B">
        <w:rPr>
          <w:rFonts w:ascii="Times New Roman" w:eastAsia="Times New Roman" w:hAnsi="Times New Roman" w:cs="Times New Roman"/>
          <w:i/>
          <w:sz w:val="28"/>
          <w:szCs w:val="28"/>
          <w:lang w:val="en-US" w:eastAsia="ru-RU"/>
        </w:rPr>
        <w:t>u</w:t>
      </w: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rbS</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v</w:t>
      </w:r>
      <w:r w:rsidRPr="0015682B">
        <w:rPr>
          <w:rFonts w:ascii="Times New Roman" w:eastAsia="Times New Roman" w:hAnsi="Times New Roman" w:cs="Times New Roman"/>
          <w:i/>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C153EB">
        <w:rPr>
          <w:rFonts w:ascii="Times New Roman" w:eastAsia="Times New Roman" w:hAnsi="Times New Roman" w:cs="Times New Roman"/>
          <w:b/>
          <w:sz w:val="28"/>
          <w:szCs w:val="28"/>
          <w:lang w:val="it-IT" w:eastAsia="ru-RU"/>
        </w:rPr>
        <w:t>Ulug‘bekningS</w:t>
      </w:r>
      <w:r w:rsidRPr="0015682B">
        <w:rPr>
          <w:rFonts w:ascii="Times New Roman" w:eastAsia="Times New Roman" w:hAnsi="Times New Roman" w:cs="Times New Roman"/>
          <w:b/>
          <w:sz w:val="28"/>
          <w:szCs w:val="28"/>
          <w:lang w:val="it-IT" w:eastAsia="ru-RU"/>
        </w:rPr>
        <w:t>a</w:t>
      </w:r>
      <w:r w:rsidRPr="00C153EB">
        <w:rPr>
          <w:rFonts w:ascii="Times New Roman" w:eastAsia="Times New Roman" w:hAnsi="Times New Roman" w:cs="Times New Roman"/>
          <w:b/>
          <w:sz w:val="28"/>
          <w:szCs w:val="28"/>
          <w:lang w:val="it-IT" w:eastAsia="ru-RU"/>
        </w:rPr>
        <w:t>m</w:t>
      </w:r>
      <w:r w:rsidRPr="0015682B">
        <w:rPr>
          <w:rFonts w:ascii="Times New Roman" w:eastAsia="Times New Roman" w:hAnsi="Times New Roman" w:cs="Times New Roman"/>
          <w:b/>
          <w:sz w:val="28"/>
          <w:szCs w:val="28"/>
          <w:lang w:val="it-IT" w:eastAsia="ru-RU"/>
        </w:rPr>
        <w:t>a</w:t>
      </w:r>
      <w:r w:rsidRPr="00C153EB">
        <w:rPr>
          <w:rFonts w:ascii="Times New Roman" w:eastAsia="Times New Roman" w:hAnsi="Times New Roman" w:cs="Times New Roman"/>
          <w:b/>
          <w:sz w:val="28"/>
          <w:szCs w:val="28"/>
          <w:lang w:val="it-IT" w:eastAsia="ru-RU"/>
        </w:rPr>
        <w:t>rq</w:t>
      </w:r>
      <w:r w:rsidRPr="0015682B">
        <w:rPr>
          <w:rFonts w:ascii="Times New Roman" w:eastAsia="Times New Roman" w:hAnsi="Times New Roman" w:cs="Times New Roman"/>
          <w:b/>
          <w:sz w:val="28"/>
          <w:szCs w:val="28"/>
          <w:lang w:val="it-IT" w:eastAsia="ru-RU"/>
        </w:rPr>
        <w:t>a</w:t>
      </w:r>
      <w:r w:rsidRPr="00C153EB">
        <w:rPr>
          <w:rFonts w:ascii="Times New Roman" w:eastAsia="Times New Roman" w:hAnsi="Times New Roman" w:cs="Times New Roman"/>
          <w:b/>
          <w:sz w:val="28"/>
          <w:szCs w:val="28"/>
          <w:lang w:val="it-IT" w:eastAsia="ru-RU"/>
        </w:rPr>
        <w:t>nds</w:t>
      </w:r>
      <w:r w:rsidRPr="0015682B">
        <w:rPr>
          <w:rFonts w:ascii="Times New Roman" w:eastAsia="Times New Roman" w:hAnsi="Times New Roman" w:cs="Times New Roman"/>
          <w:b/>
          <w:sz w:val="28"/>
          <w:szCs w:val="28"/>
          <w:lang w:val="it-IT" w:eastAsia="ru-RU"/>
        </w:rPr>
        <w:t>a</w:t>
      </w:r>
      <w:r w:rsidRPr="00C153EB">
        <w:rPr>
          <w:rFonts w:ascii="Times New Roman" w:eastAsia="Times New Roman" w:hAnsi="Times New Roman" w:cs="Times New Roman"/>
          <w:b/>
          <w:sz w:val="28"/>
          <w:szCs w:val="28"/>
          <w:lang w:val="it-IT" w:eastAsia="ru-RU"/>
        </w:rPr>
        <w:t>lt</w:t>
      </w:r>
      <w:r w:rsidRPr="0015682B">
        <w:rPr>
          <w:rFonts w:ascii="Times New Roman" w:eastAsia="Times New Roman" w:hAnsi="Times New Roman" w:cs="Times New Roman"/>
          <w:b/>
          <w:sz w:val="28"/>
          <w:szCs w:val="28"/>
          <w:lang w:val="it-IT" w:eastAsia="ru-RU"/>
        </w:rPr>
        <w:t>a</w:t>
      </w:r>
      <w:r w:rsidRPr="00C153EB">
        <w:rPr>
          <w:rFonts w:ascii="Times New Roman" w:eastAsia="Times New Roman" w:hAnsi="Times New Roman" w:cs="Times New Roman"/>
          <w:b/>
          <w:sz w:val="28"/>
          <w:szCs w:val="28"/>
          <w:lang w:val="it-IT" w:eastAsia="ru-RU"/>
        </w:rPr>
        <w:t>n</w:t>
      </w:r>
      <w:r w:rsidRPr="0015682B">
        <w:rPr>
          <w:rFonts w:ascii="Times New Roman" w:eastAsia="Times New Roman" w:hAnsi="Times New Roman" w:cs="Times New Roman"/>
          <w:b/>
          <w:sz w:val="28"/>
          <w:szCs w:val="28"/>
          <w:lang w:val="it-IT" w:eastAsia="ru-RU"/>
        </w:rPr>
        <w:t>a</w:t>
      </w:r>
      <w:r w:rsidRPr="00C153EB">
        <w:rPr>
          <w:rFonts w:ascii="Times New Roman" w:eastAsia="Times New Roman" w:hAnsi="Times New Roman" w:cs="Times New Roman"/>
          <w:b/>
          <w:sz w:val="28"/>
          <w:szCs w:val="28"/>
          <w:lang w:val="it-IT" w:eastAsia="ru-RU"/>
        </w:rPr>
        <w:t>tig</w:t>
      </w:r>
      <w:r w:rsidRPr="0015682B">
        <w:rPr>
          <w:rFonts w:ascii="Times New Roman" w:eastAsia="Times New Roman" w:hAnsi="Times New Roman" w:cs="Times New Roman"/>
          <w:b/>
          <w:sz w:val="28"/>
          <w:szCs w:val="28"/>
          <w:lang w:val="it-IT" w:eastAsia="ru-RU"/>
        </w:rPr>
        <w:t xml:space="preserve">a </w:t>
      </w:r>
      <w:r w:rsidRPr="00C153EB">
        <w:rPr>
          <w:rFonts w:ascii="Times New Roman" w:eastAsia="Times New Roman" w:hAnsi="Times New Roman" w:cs="Times New Roman"/>
          <w:b/>
          <w:sz w:val="28"/>
          <w:szCs w:val="28"/>
          <w:lang w:val="it-IT" w:eastAsia="ru-RU"/>
        </w:rPr>
        <w:t>kelishiv</w:t>
      </w:r>
      <w:r w:rsidRPr="0015682B">
        <w:rPr>
          <w:rFonts w:ascii="Times New Roman" w:eastAsia="Times New Roman" w:hAnsi="Times New Roman" w:cs="Times New Roman"/>
          <w:b/>
          <w:sz w:val="28"/>
          <w:szCs w:val="28"/>
          <w:lang w:val="it-IT" w:eastAsia="ru-RU"/>
        </w:rPr>
        <w:t xml:space="preserve">a </w:t>
      </w:r>
      <w:r w:rsidRPr="00C153EB">
        <w:rPr>
          <w:rFonts w:ascii="Times New Roman" w:eastAsia="Times New Roman" w:hAnsi="Times New Roman" w:cs="Times New Roman"/>
          <w:b/>
          <w:sz w:val="28"/>
          <w:szCs w:val="28"/>
          <w:lang w:val="it-IT" w:eastAsia="ru-RU"/>
        </w:rPr>
        <w:t>uningt</w:t>
      </w:r>
      <w:r w:rsidRPr="0015682B">
        <w:rPr>
          <w:rFonts w:ascii="Times New Roman" w:eastAsia="Times New Roman" w:hAnsi="Times New Roman" w:cs="Times New Roman"/>
          <w:b/>
          <w:sz w:val="28"/>
          <w:szCs w:val="28"/>
          <w:lang w:val="it-IT" w:eastAsia="ru-RU"/>
        </w:rPr>
        <w:t>a</w:t>
      </w:r>
      <w:r w:rsidRPr="00C153EB">
        <w:rPr>
          <w:rFonts w:ascii="Times New Roman" w:eastAsia="Times New Roman" w:hAnsi="Times New Roman" w:cs="Times New Roman"/>
          <w:b/>
          <w:sz w:val="28"/>
          <w:szCs w:val="28"/>
          <w:lang w:val="it-IT" w:eastAsia="ru-RU"/>
        </w:rPr>
        <w:t>ng</w:t>
      </w:r>
      <w:r w:rsidRPr="0015682B">
        <w:rPr>
          <w:rFonts w:ascii="Times New Roman" w:eastAsia="Times New Roman" w:hAnsi="Times New Roman" w:cs="Times New Roman"/>
          <w:b/>
          <w:sz w:val="28"/>
          <w:szCs w:val="28"/>
          <w:lang w:val="it-IT" w:eastAsia="ru-RU"/>
        </w:rPr>
        <w:t>a</w:t>
      </w:r>
      <w:r w:rsidRPr="00C153EB">
        <w:rPr>
          <w:rFonts w:ascii="Times New Roman" w:eastAsia="Times New Roman" w:hAnsi="Times New Roman" w:cs="Times New Roman"/>
          <w:b/>
          <w:sz w:val="28"/>
          <w:szCs w:val="28"/>
          <w:lang w:val="it-IT" w:eastAsia="ru-RU"/>
        </w:rPr>
        <w:t>l</w:t>
      </w:r>
      <w:r w:rsidRPr="0015682B">
        <w:rPr>
          <w:rFonts w:ascii="Times New Roman" w:eastAsia="Times New Roman" w:hAnsi="Times New Roman" w:cs="Times New Roman"/>
          <w:b/>
          <w:sz w:val="28"/>
          <w:szCs w:val="28"/>
          <w:lang w:val="it-IT" w:eastAsia="ru-RU"/>
        </w:rPr>
        <w:t>a</w:t>
      </w:r>
      <w:r w:rsidRPr="00C153EB">
        <w:rPr>
          <w:rFonts w:ascii="Times New Roman" w:eastAsia="Times New Roman" w:hAnsi="Times New Roman" w:cs="Times New Roman"/>
          <w:b/>
          <w:sz w:val="28"/>
          <w:szCs w:val="28"/>
          <w:lang w:val="it-IT" w:eastAsia="ru-RU"/>
        </w:rPr>
        <w:t>ri</w:t>
      </w:r>
      <w:r w:rsidRPr="0015682B">
        <w:rPr>
          <w:rFonts w:ascii="Times New Roman" w:eastAsia="Times New Roman" w:hAnsi="Times New Roman" w:cs="Times New Roman"/>
          <w:b/>
          <w:sz w:val="28"/>
          <w:szCs w:val="28"/>
          <w:lang w:val="it-IT" w:eastAsia="ru-RU"/>
        </w:rPr>
        <w:t>.</w:t>
      </w:r>
      <w:r w:rsidRPr="0015682B">
        <w:rPr>
          <w:rFonts w:ascii="Times New Roman" w:eastAsia="Times New Roman" w:hAnsi="Times New Roman" w:cs="Times New Roman"/>
          <w:sz w:val="28"/>
          <w:szCs w:val="28"/>
          <w:lang w:val="it-IT" w:eastAsia="ru-RU"/>
        </w:rPr>
        <w:t>MirzoUlug‘bek Amir Temurning nabirasi va Shohruhning o‘g‘li bo‘lib, u 1394 yil 22 martda G‘arbiy Erondagi Sultoniya shahrida tug‘ilgan. O</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siG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vh</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rsh</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d</w:t>
      </w:r>
      <w:r w:rsidRPr="0015682B">
        <w:rPr>
          <w:rFonts w:ascii="Times New Roman" w:eastAsia="Times New Roman" w:hAnsi="Times New Roman" w:cs="Times New Roman"/>
          <w:sz w:val="28"/>
          <w:szCs w:val="28"/>
          <w:lang w:val="it-IT" w:eastAsia="ru-RU"/>
        </w:rPr>
        <w:t xml:space="preserve"> o</w:t>
      </w:r>
      <w:r w:rsidRPr="0015682B">
        <w:rPr>
          <w:rFonts w:ascii="Times New Roman" w:eastAsia="Times New Roman" w:hAnsi="Times New Roman" w:cs="Times New Roman"/>
          <w:sz w:val="28"/>
          <w:szCs w:val="28"/>
          <w:lang w:val="en-US" w:eastAsia="ru-RU"/>
        </w:rPr>
        <w:t>g‘</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Chig‘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t</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yturk</w:t>
      </w:r>
      <w:r w:rsidRPr="0015682B">
        <w:rPr>
          <w:rFonts w:ascii="Times New Roman" w:eastAsia="Times New Roman" w:hAnsi="Times New Roman" w:cs="Times New Roman"/>
          <w:sz w:val="28"/>
          <w:szCs w:val="28"/>
          <w:lang w:val="it-IT" w:eastAsia="ru-RU"/>
        </w:rPr>
        <w:t xml:space="preserve"> a</w:t>
      </w:r>
      <w:r w:rsidRPr="0015682B">
        <w:rPr>
          <w:rFonts w:ascii="Times New Roman" w:eastAsia="Times New Roman" w:hAnsi="Times New Roman" w:cs="Times New Roman"/>
          <w:sz w:val="28"/>
          <w:szCs w:val="28"/>
          <w:lang w:val="en-US" w:eastAsia="ru-RU"/>
        </w:rPr>
        <w:t>mirl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rid</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nG‘iyosiddin</w:t>
      </w:r>
      <w:r w:rsidRPr="0015682B">
        <w:rPr>
          <w:rFonts w:ascii="Times New Roman" w:eastAsia="Times New Roman" w:hAnsi="Times New Roman" w:cs="Times New Roman"/>
          <w:sz w:val="28"/>
          <w:szCs w:val="28"/>
          <w:lang w:val="it-IT" w:eastAsia="ru-RU"/>
        </w:rPr>
        <w:t xml:space="preserve"> Ta</w:t>
      </w:r>
      <w:r w:rsidRPr="0015682B">
        <w:rPr>
          <w:rFonts w:ascii="Times New Roman" w:eastAsia="Times New Roman" w:hAnsi="Times New Roman" w:cs="Times New Roman"/>
          <w:sz w:val="28"/>
          <w:szCs w:val="28"/>
          <w:lang w:val="en-US" w:eastAsia="ru-RU"/>
        </w:rPr>
        <w:t>r</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yningqizibo‘lg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xml:space="preserve">. Uning asl ismi Muhammad Tarag‘ay bo‘lib, lekin bobosi uni yoshligidan beklarning ulug‘i deb erkalatgani uchun unga Ulug‘bek nomi ism bo‘lib qolgan. </w:t>
      </w:r>
      <w:r w:rsidRPr="0015682B">
        <w:rPr>
          <w:rFonts w:ascii="Times New Roman" w:eastAsia="Times New Roman" w:hAnsi="Times New Roman" w:cs="Times New Roman"/>
          <w:sz w:val="28"/>
          <w:szCs w:val="28"/>
          <w:lang w:val="it-IT" w:eastAsia="ru-RU"/>
        </w:rPr>
        <w:lastRenderedPageBreak/>
        <w:t xml:space="preserve">1409 </w:t>
      </w:r>
      <w:r w:rsidRPr="00C153EB">
        <w:rPr>
          <w:rFonts w:ascii="Times New Roman" w:eastAsia="Times New Roman" w:hAnsi="Times New Roman" w:cs="Times New Roman"/>
          <w:sz w:val="28"/>
          <w:szCs w:val="28"/>
          <w:lang w:val="it-IT" w:eastAsia="ru-RU"/>
        </w:rPr>
        <w:t>yildek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brd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uS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o‘tirg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Ulug‘bekS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tid</w:t>
      </w:r>
      <w:r w:rsidRPr="0015682B">
        <w:rPr>
          <w:rFonts w:ascii="Times New Roman" w:eastAsia="Times New Roman" w:hAnsi="Times New Roman" w:cs="Times New Roman"/>
          <w:sz w:val="28"/>
          <w:szCs w:val="28"/>
          <w:lang w:val="it-IT" w:eastAsia="ru-RU"/>
        </w:rPr>
        <w:t xml:space="preserve">a 40 </w:t>
      </w:r>
      <w:r w:rsidRPr="00C153EB">
        <w:rPr>
          <w:rFonts w:ascii="Times New Roman" w:eastAsia="Times New Roman" w:hAnsi="Times New Roman" w:cs="Times New Roman"/>
          <w:sz w:val="28"/>
          <w:szCs w:val="28"/>
          <w:lang w:val="it-IT" w:eastAsia="ru-RU"/>
        </w:rPr>
        <w:t>yil</w:t>
      </w:r>
      <w:r w:rsidRPr="0015682B">
        <w:rPr>
          <w:rFonts w:ascii="Times New Roman" w:eastAsia="Times New Roman" w:hAnsi="Times New Roman" w:cs="Times New Roman"/>
          <w:sz w:val="28"/>
          <w:szCs w:val="28"/>
          <w:lang w:val="it-IT" w:eastAsia="ru-RU"/>
        </w:rPr>
        <w:t xml:space="preserve"> (1409-1449) </w:t>
      </w:r>
      <w:r w:rsidRPr="00C153EB">
        <w:rPr>
          <w:rFonts w:ascii="Times New Roman" w:eastAsia="Times New Roman" w:hAnsi="Times New Roman" w:cs="Times New Roman"/>
          <w:sz w:val="28"/>
          <w:szCs w:val="28"/>
          <w:lang w:val="it-IT" w:eastAsia="ru-RU"/>
        </w:rPr>
        <w:t>hukmr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nlikqilg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M</w:t>
      </w:r>
      <w:r w:rsidRPr="00C153EB">
        <w:rPr>
          <w:rFonts w:ascii="Times New Roman" w:eastAsia="Times New Roman" w:hAnsi="Times New Roman" w:cs="Times New Roman"/>
          <w:sz w:val="28"/>
          <w:szCs w:val="28"/>
          <w:lang w:val="it-IT" w:eastAsia="ru-RU"/>
        </w:rPr>
        <w:t>usulm</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o</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mid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Ulug‘bekd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shq</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bir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np</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dsh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hbuq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rilm</w:t>
      </w:r>
      <w:r w:rsidRPr="0015682B">
        <w:rPr>
          <w:rFonts w:ascii="Times New Roman" w:eastAsia="Times New Roman" w:hAnsi="Times New Roman" w:cs="Times New Roman"/>
          <w:sz w:val="28"/>
          <w:szCs w:val="28"/>
          <w:lang w:val="it-IT" w:eastAsia="ru-RU"/>
        </w:rPr>
        <w:t>-</w:t>
      </w:r>
      <w:r w:rsidRPr="00C153EB">
        <w:rPr>
          <w:rFonts w:ascii="Times New Roman" w:eastAsia="Times New Roman" w:hAnsi="Times New Roman" w:cs="Times New Roman"/>
          <w:sz w:val="28"/>
          <w:szCs w:val="28"/>
          <w:lang w:val="it-IT" w:eastAsia="ru-RU"/>
        </w:rPr>
        <w:t>f</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vrug‘t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Ulug‘bekS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ndniilm</w:t>
      </w:r>
      <w:r w:rsidRPr="0015682B">
        <w:rPr>
          <w:rFonts w:ascii="Times New Roman" w:eastAsia="Times New Roman" w:hAnsi="Times New Roman" w:cs="Times New Roman"/>
          <w:sz w:val="28"/>
          <w:szCs w:val="28"/>
          <w:lang w:val="it-IT" w:eastAsia="ru-RU"/>
        </w:rPr>
        <w:t>-</w:t>
      </w:r>
      <w:r w:rsidRPr="00C153EB">
        <w:rPr>
          <w:rFonts w:ascii="Times New Roman" w:eastAsia="Times New Roman" w:hAnsi="Times New Roman" w:cs="Times New Roman"/>
          <w:sz w:val="28"/>
          <w:szCs w:val="28"/>
          <w:lang w:val="it-IT" w:eastAsia="ru-RU"/>
        </w:rPr>
        <w:t>f</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nig</w:t>
      </w:r>
      <w:r w:rsidRPr="0015682B">
        <w:rPr>
          <w:rFonts w:ascii="Times New Roman" w:eastAsia="Times New Roman" w:hAnsi="Times New Roman" w:cs="Times New Roman"/>
          <w:sz w:val="28"/>
          <w:szCs w:val="28"/>
          <w:lang w:val="it-IT" w:eastAsia="ru-RU"/>
        </w:rPr>
        <w:t>a a</w:t>
      </w:r>
      <w:r w:rsidRPr="00C153EB">
        <w:rPr>
          <w:rFonts w:ascii="Times New Roman" w:eastAsia="Times New Roman" w:hAnsi="Times New Roman" w:cs="Times New Roman"/>
          <w:sz w:val="28"/>
          <w:szCs w:val="28"/>
          <w:lang w:val="it-IT" w:eastAsia="ru-RU"/>
        </w:rPr>
        <w:t>yl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ntirdi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f</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kiyotf</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niriv</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jig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ulk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nhiss</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qo‘shdi</w:t>
      </w:r>
      <w:r w:rsidRPr="0015682B">
        <w:rPr>
          <w:rFonts w:ascii="Times New Roman" w:eastAsia="Times New Roman" w:hAnsi="Times New Roman" w:cs="Times New Roman"/>
          <w:sz w:val="28"/>
          <w:szCs w:val="28"/>
          <w:lang w:val="it-IT" w:eastAsia="ru-RU"/>
        </w:rPr>
        <w:t>. Ulug‘bek davrida Movarounnahrda ilm-fan va madaniyat gulladi, savdo-sotiq ravnaq topdi.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Shohruh Mirzo o‘limidan keyin (1447 yil), Movarounnahrning yagona hukmdoriga aylangan Ulug‘bek, o‘z nomi tushirilgan kumush tangalarni chiqaradi. Ulug‘bek tangalaridan, 1448-1449 yilida Hirot shahrida chiqarilgan va 853-1449 yilda Samarqand shahrida chiqarilgan tangalar ma’lum, bundan kelib chiqadiki, bu tangalar Mirzo Ulug‘bek o‘limidan ikki yil oldin chiqarilgan.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ab/>
        <w:t xml:space="preserve">Ulug‘bek mis tangalari Buxoro, Qarshi, Samarqand, Termiz, Shahrisabz, Shohruhiya va Andijon shahrida chiqarilgan. Keyinchalik eski tangalar muomaladan chiqarilib, yangiga almashtirilgan va bu tangalar avvalgisidan farqli o‘laroq markazlashgan holda chiqarila boshlagan.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ab/>
      </w:r>
      <w:r w:rsidRPr="00C153EB">
        <w:rPr>
          <w:rFonts w:ascii="Times New Roman" w:eastAsia="Times New Roman" w:hAnsi="Times New Roman" w:cs="Times New Roman"/>
          <w:sz w:val="28"/>
          <w:szCs w:val="28"/>
          <w:lang w:val="it-IT" w:eastAsia="ru-RU"/>
        </w:rPr>
        <w:t>Ulug‘bekt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npulmu</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sinit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rtibg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s</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nchuqurisl</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to‘tk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zilg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U nafaqat ko‘zga ko‘ringan olim, balki qobiliyatli moliyachi bo‘lgan. </w:t>
      </w:r>
      <w:r w:rsidRPr="00C153EB">
        <w:rPr>
          <w:rFonts w:ascii="Times New Roman" w:eastAsia="Times New Roman" w:hAnsi="Times New Roman" w:cs="Times New Roman"/>
          <w:sz w:val="28"/>
          <w:szCs w:val="28"/>
          <w:lang w:val="it-IT" w:eastAsia="ru-RU"/>
        </w:rPr>
        <w:t>ShuninguchunUlug‘bekt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w:t>
      </w:r>
      <w:r w:rsidRPr="0015682B">
        <w:rPr>
          <w:rFonts w:ascii="Times New Roman" w:eastAsia="Times New Roman" w:hAnsi="Times New Roman" w:cs="Times New Roman"/>
          <w:sz w:val="28"/>
          <w:szCs w:val="28"/>
          <w:lang w:val="it-IT" w:eastAsia="ru-RU"/>
        </w:rPr>
        <w:t xml:space="preserve"> XV1 a</w:t>
      </w:r>
      <w:r w:rsidRPr="00C153EB">
        <w:rPr>
          <w:rFonts w:ascii="Times New Roman" w:eastAsia="Times New Roman" w:hAnsi="Times New Roman" w:cs="Times New Roman"/>
          <w:sz w:val="28"/>
          <w:szCs w:val="28"/>
          <w:lang w:val="it-IT" w:eastAsia="ru-RU"/>
        </w:rPr>
        <w:t>srningb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shl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ch</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mu</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bo‘lg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Islohotlar quyidagicha edi: 1428 yilda bu vaqtga qadar chiqarilgan kichik qiymatli mis tangalarini ishlatish ta’qiqlangan, ularni bir muncha vaqt davomida yangi, kattaroq qiymatga ega bo‘lgan tangalarga almashtirish mumkin bo‘lgan, shu yili Movarounnahrning ko‘p shaharlarida yangi tangalar chiqarila boshlangan. Almashtiruv muddati o‘tgandan keyin Buxorodan tashqari hamma shaharlardagi pul zarbxonalari yopilgan. Mis tangalar faqat Buxoro shahrida ko‘p yillar mobaynida chiqarilgan va Ulug‘bek hayotligida ham va uning o‘limidan keyin ham savdoni bir xil sharoitda rivojlanishini ta’minlagan.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Pul islohotlarini o‘tkazish o‘sha davr uchun xos bo‘lmagan va o‘z davri uchun juda kam uchraydigan ish bo‘lgan. Lekin Ulug‘bek buyuk ajdodi ishlarining davomchisi sifatida ichki va tashqi savdo-sotiqni rivojlantirish va ular uchun qoniqarli sharoit yaratish kerakligini yaxshi tushungan.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Samarqand va Buxoroda zarb qilingan kumush tangalarni Ulug‘bek o‘z nomi bilan emas, balki padari buzrukvori Shohruhning nomi bilan chiqardi. U o‘z nomidan kumush pullarni faqat otasi Shoxruh vafotidan keyingina zarb qilishga kirishdi. </w:t>
      </w:r>
      <w:r w:rsidRPr="00C153EB">
        <w:rPr>
          <w:rFonts w:ascii="Times New Roman" w:eastAsia="Times New Roman" w:hAnsi="Times New Roman" w:cs="Times New Roman"/>
          <w:sz w:val="28"/>
          <w:szCs w:val="28"/>
          <w:lang w:val="it-IT" w:eastAsia="ru-RU"/>
        </w:rPr>
        <w:t>Uningn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mibil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nkumushpull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Hir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td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rbqilishishl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rif</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tgin</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ikkiyilu</w:t>
      </w:r>
      <w:r w:rsidRPr="0015682B">
        <w:rPr>
          <w:rFonts w:ascii="Times New Roman" w:eastAsia="Times New Roman" w:hAnsi="Times New Roman" w:cs="Times New Roman"/>
          <w:sz w:val="28"/>
          <w:szCs w:val="28"/>
          <w:lang w:val="it-IT" w:eastAsia="ru-RU"/>
        </w:rPr>
        <w:t xml:space="preserve"> е</w:t>
      </w:r>
      <w:r w:rsidRPr="00C153EB">
        <w:rPr>
          <w:rFonts w:ascii="Times New Roman" w:eastAsia="Times New Roman" w:hAnsi="Times New Roman" w:cs="Times New Roman"/>
          <w:sz w:val="28"/>
          <w:szCs w:val="28"/>
          <w:lang w:val="it-IT" w:eastAsia="ru-RU"/>
        </w:rPr>
        <w:t>tti</w:t>
      </w:r>
      <w:r w:rsidRPr="0015682B">
        <w:rPr>
          <w:rFonts w:ascii="Times New Roman" w:eastAsia="Times New Roman" w:hAnsi="Times New Roman" w:cs="Times New Roman"/>
          <w:sz w:val="28"/>
          <w:szCs w:val="28"/>
          <w:lang w:val="it-IT" w:eastAsia="ru-RU"/>
        </w:rPr>
        <w:t xml:space="preserve"> o</w:t>
      </w:r>
      <w:r w:rsidRPr="00C153EB">
        <w:rPr>
          <w:rFonts w:ascii="Times New Roman" w:eastAsia="Times New Roman" w:hAnsi="Times New Roman" w:cs="Times New Roman"/>
          <w:sz w:val="28"/>
          <w:szCs w:val="28"/>
          <w:lang w:val="it-IT" w:eastAsia="ru-RU"/>
        </w:rPr>
        <w:t>yd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v</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metdi</w:t>
      </w:r>
      <w:r w:rsidRPr="0015682B">
        <w:rPr>
          <w:rFonts w:ascii="Times New Roman" w:eastAsia="Times New Roman" w:hAnsi="Times New Roman" w:cs="Times New Roman"/>
          <w:sz w:val="28"/>
          <w:szCs w:val="28"/>
          <w:lang w:val="it-IT" w:eastAsia="ru-RU"/>
        </w:rPr>
        <w:t>. Shuning uchun ham Ulug‘bek nomi bilan zarb qilingan kumush tangalar kam uchraydi va noyob hisoblanadi, Shoxruhning kumush tangalarida Amir Temur tangalariga xos tamg‘a va Temurning nomi yo‘q. Ulug‘bek tangalarida esa Temur davlatining tamg‘asi bilan uning nomi esga olinadi. Masalan: “</w:t>
      </w:r>
      <w:r w:rsidRPr="0015682B">
        <w:rPr>
          <w:rFonts w:ascii="Times New Roman" w:eastAsia="Times New Roman" w:hAnsi="Times New Roman" w:cs="Times New Roman"/>
          <w:i/>
          <w:sz w:val="28"/>
          <w:szCs w:val="28"/>
          <w:lang w:val="it-IT" w:eastAsia="ru-RU"/>
        </w:rPr>
        <w:t>Temur Ko‘ragon himmatidin Ulug‘bek Ko‘ragon so‘zim</w:t>
      </w: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i/>
          <w:sz w:val="28"/>
          <w:szCs w:val="28"/>
          <w:lang w:val="it-IT" w:eastAsia="ru-RU"/>
        </w:rPr>
        <w:t>zarb Samarqand, 1449 yil”,</w:t>
      </w:r>
      <w:r w:rsidRPr="0015682B">
        <w:rPr>
          <w:rFonts w:ascii="Times New Roman" w:eastAsia="Times New Roman" w:hAnsi="Times New Roman" w:cs="Times New Roman"/>
          <w:sz w:val="28"/>
          <w:szCs w:val="28"/>
          <w:lang w:val="it-IT" w:eastAsia="ru-RU"/>
        </w:rPr>
        <w:t xml:space="preserve"> deb yozilgan bo‘lib Ulug‘bekdan boshqa bironta avlodi o‘z nomi bilan Amir Temurning nomini qo‘shib zarb qilmagan. </w:t>
      </w:r>
      <w:r w:rsidRPr="00C153EB">
        <w:rPr>
          <w:rFonts w:ascii="Times New Roman" w:eastAsia="Times New Roman" w:hAnsi="Times New Roman" w:cs="Times New Roman"/>
          <w:sz w:val="28"/>
          <w:szCs w:val="28"/>
          <w:lang w:val="it-IT" w:eastAsia="ru-RU"/>
        </w:rPr>
        <w:t>Buso‘zl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rv</w:t>
      </w:r>
      <w:r w:rsidRPr="0015682B">
        <w:rPr>
          <w:rFonts w:ascii="Times New Roman" w:eastAsia="Times New Roman" w:hAnsi="Times New Roman" w:cs="Times New Roman"/>
          <w:sz w:val="28"/>
          <w:szCs w:val="28"/>
          <w:lang w:val="it-IT" w:eastAsia="ru-RU"/>
        </w:rPr>
        <w:t>a T</w:t>
      </w:r>
      <w:r w:rsidRPr="00C153EB">
        <w:rPr>
          <w:rFonts w:ascii="Times New Roman" w:eastAsia="Times New Roman" w:hAnsi="Times New Roman" w:cs="Times New Roman"/>
          <w:sz w:val="28"/>
          <w:szCs w:val="28"/>
          <w:lang w:val="it-IT" w:eastAsia="ru-RU"/>
        </w:rPr>
        <w:t>emurn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shq</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hechqaysi</w:t>
      </w:r>
      <w:r w:rsidRPr="0015682B">
        <w:rPr>
          <w:rFonts w:ascii="Times New Roman" w:eastAsia="Times New Roman" w:hAnsi="Times New Roman" w:cs="Times New Roman"/>
          <w:sz w:val="28"/>
          <w:szCs w:val="28"/>
          <w:lang w:val="it-IT" w:eastAsia="ru-RU"/>
        </w:rPr>
        <w:t>T</w:t>
      </w:r>
      <w:r w:rsidRPr="00C153EB">
        <w:rPr>
          <w:rFonts w:ascii="Times New Roman" w:eastAsia="Times New Roman" w:hAnsi="Times New Roman" w:cs="Times New Roman"/>
          <w:sz w:val="28"/>
          <w:szCs w:val="28"/>
          <w:lang w:val="it-IT" w:eastAsia="ru-RU"/>
        </w:rPr>
        <w:t>emuriyl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yo‘qedi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Ulug‘bekshund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w:t>
      </w:r>
      <w:r w:rsidRPr="0015682B">
        <w:rPr>
          <w:rFonts w:ascii="Times New Roman" w:eastAsia="Times New Roman" w:hAnsi="Times New Roman" w:cs="Times New Roman"/>
          <w:sz w:val="28"/>
          <w:szCs w:val="28"/>
          <w:lang w:val="it-IT" w:eastAsia="ru-RU"/>
        </w:rPr>
        <w:t xml:space="preserve"> 1447 </w:t>
      </w:r>
      <w:r w:rsidRPr="00C153EB">
        <w:rPr>
          <w:rFonts w:ascii="Times New Roman" w:eastAsia="Times New Roman" w:hAnsi="Times New Roman" w:cs="Times New Roman"/>
          <w:sz w:val="28"/>
          <w:szCs w:val="28"/>
          <w:lang w:val="it-IT" w:eastAsia="ru-RU"/>
        </w:rPr>
        <w:t>yili</w:t>
      </w:r>
      <w:r w:rsidRPr="0015682B">
        <w:rPr>
          <w:rFonts w:ascii="Times New Roman" w:eastAsia="Times New Roman" w:hAnsi="Times New Roman" w:cs="Times New Roman"/>
          <w:sz w:val="28"/>
          <w:szCs w:val="28"/>
          <w:lang w:val="it-IT" w:eastAsia="ru-RU"/>
        </w:rPr>
        <w:t xml:space="preserve"> Xo</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zmd</w:t>
      </w:r>
      <w:r w:rsidRPr="0015682B">
        <w:rPr>
          <w:rFonts w:ascii="Times New Roman" w:eastAsia="Times New Roman" w:hAnsi="Times New Roman" w:cs="Times New Roman"/>
          <w:sz w:val="28"/>
          <w:szCs w:val="28"/>
          <w:lang w:val="it-IT" w:eastAsia="ru-RU"/>
        </w:rPr>
        <w:t xml:space="preserve">a, 1448 </w:t>
      </w:r>
      <w:r w:rsidRPr="00C153EB">
        <w:rPr>
          <w:rFonts w:ascii="Times New Roman" w:eastAsia="Times New Roman" w:hAnsi="Times New Roman" w:cs="Times New Roman"/>
          <w:sz w:val="28"/>
          <w:szCs w:val="28"/>
          <w:lang w:val="it-IT" w:eastAsia="ru-RU"/>
        </w:rPr>
        <w:t>yilies</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Hir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td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lastRenderedPageBreak/>
        <w:t xml:space="preserve">Mirzo Ulug‘bek Movarounnahrdagi savdo-sotiqni rivojlantirish va bozorda savdo muomalasida yuritilgan mis pullarni tartibga keltirish maqsadida 1428-1429 yillarda pul islohotini o‘tkazib, mis pullarni yangi ko‘rinishdagi shaklda zarb qildi.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O‘rta Osiyo hududidan topilgan juda ko‘p dafinalar (xazinalar)ni o‘rganish jarayonida shu narsa ayon bo‘ldiki, Ulug‘bek 1420 yillari birinchi marta pul islohoti o‘tkazib, zarb qilgan mis pullarning aversining burchak shaklida tasvirlangan yulduzcha o‘rtasiga: </w:t>
      </w:r>
      <w:r w:rsidRPr="0015682B">
        <w:rPr>
          <w:rFonts w:ascii="Times New Roman" w:eastAsia="Times New Roman" w:hAnsi="Times New Roman" w:cs="Times New Roman"/>
          <w:i/>
          <w:sz w:val="28"/>
          <w:szCs w:val="28"/>
          <w:lang w:val="it-IT" w:eastAsia="ru-RU"/>
        </w:rPr>
        <w:t>zarb Samarqand adliya</w:t>
      </w:r>
      <w:r w:rsidRPr="0015682B">
        <w:rPr>
          <w:rFonts w:ascii="Times New Roman" w:eastAsia="Times New Roman" w:hAnsi="Times New Roman" w:cs="Times New Roman"/>
          <w:sz w:val="28"/>
          <w:szCs w:val="28"/>
          <w:lang w:val="it-IT" w:eastAsia="ru-RU"/>
        </w:rPr>
        <w:t xml:space="preserve"> - deb yozdirgan bo‘lsa, reversida esa ya’ni bu pullarning zarb qilingan 823/1420-yili arabcha so‘zlar bilan yozilgan.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823/1420 </w:t>
      </w:r>
      <w:r w:rsidRPr="00C153EB">
        <w:rPr>
          <w:rFonts w:ascii="Times New Roman" w:eastAsia="Times New Roman" w:hAnsi="Times New Roman" w:cs="Times New Roman"/>
          <w:sz w:val="28"/>
          <w:szCs w:val="28"/>
          <w:lang w:val="it-IT" w:eastAsia="ru-RU"/>
        </w:rPr>
        <w:t>yill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rbqiling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nmispull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 xml:space="preserve"> 1428-29 </w:t>
      </w:r>
      <w:r w:rsidRPr="00C153EB">
        <w:rPr>
          <w:rFonts w:ascii="Times New Roman" w:eastAsia="Times New Roman" w:hAnsi="Times New Roman" w:cs="Times New Roman"/>
          <w:sz w:val="28"/>
          <w:szCs w:val="28"/>
          <w:lang w:val="it-IT" w:eastAsia="ru-RU"/>
        </w:rPr>
        <w:t>yill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riBu</w:t>
      </w:r>
      <w:r w:rsidRPr="0015682B">
        <w:rPr>
          <w:rFonts w:ascii="Times New Roman" w:eastAsia="Times New Roman" w:hAnsi="Times New Roman" w:cs="Times New Roman"/>
          <w:sz w:val="28"/>
          <w:szCs w:val="28"/>
          <w:lang w:val="it-IT" w:eastAsia="ru-RU"/>
        </w:rPr>
        <w:t>xo</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rbqiling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npull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nbird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fin</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pilm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ydiyokijud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w:t>
      </w:r>
      <w:r w:rsidRPr="00C153EB">
        <w:rPr>
          <w:rFonts w:ascii="Times New Roman" w:eastAsia="Times New Roman" w:hAnsi="Times New Roman" w:cs="Times New Roman"/>
          <w:sz w:val="28"/>
          <w:szCs w:val="28"/>
          <w:lang w:val="it-IT" w:eastAsia="ru-RU"/>
        </w:rPr>
        <w:t>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muchr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ydi</w:t>
      </w:r>
      <w:r w:rsidRPr="0015682B">
        <w:rPr>
          <w:rFonts w:ascii="Times New Roman" w:eastAsia="Times New Roman" w:hAnsi="Times New Roman" w:cs="Times New Roman"/>
          <w:sz w:val="28"/>
          <w:szCs w:val="28"/>
          <w:lang w:val="it-IT" w:eastAsia="ru-RU"/>
        </w:rPr>
        <w:t>. Bundan shunday xulosa chiqarish mumkin: 1420 yillari Samarqandda zarb qilingan tangalar (mis pullar) 1428-29 yillari Buxoroda zarb qilingan pullar bilan almashtirilgan, ya’ni 1420 yillari Samarqandda zarb qilingan eski mis pullar yig‘ib olinib, o‘rniga yangi ko‘rinishdagi pullar muomalaga chiqarilgan.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1428-29 yillarda zarb qilingan tangalar aversining markaziy qismiga “zarbi Buxoro” deb yozilgan bo‘lib, uning chor atrofi turli gulsimon naqshlar bilan bezatilgan, orqa tomoniga esa bu pullarni  zarb qilgan sanalar yozilgan: </w:t>
      </w:r>
      <w:r w:rsidRPr="0015682B">
        <w:rPr>
          <w:rFonts w:ascii="Times New Roman" w:eastAsia="Times New Roman" w:hAnsi="Times New Roman" w:cs="Times New Roman"/>
          <w:i/>
          <w:sz w:val="28"/>
          <w:szCs w:val="28"/>
          <w:lang w:val="it-IT" w:eastAsia="ru-RU"/>
        </w:rPr>
        <w:t>“Fi at tarix sanai isna salosina va sammia”, ya’ni 832/1428—29 yil</w:t>
      </w:r>
      <w:r w:rsidRPr="0015682B">
        <w:rPr>
          <w:rFonts w:ascii="Times New Roman" w:eastAsia="Times New Roman" w:hAnsi="Times New Roman" w:cs="Times New Roman"/>
          <w:sz w:val="28"/>
          <w:szCs w:val="28"/>
          <w:lang w:val="it-IT" w:eastAsia="ru-RU"/>
        </w:rPr>
        <w:t xml:space="preserve"> - deb yozilgan. </w:t>
      </w:r>
      <w:r w:rsidRPr="00C153EB">
        <w:rPr>
          <w:rFonts w:ascii="Times New Roman" w:eastAsia="Times New Roman" w:hAnsi="Times New Roman" w:cs="Times New Roman"/>
          <w:sz w:val="28"/>
          <w:szCs w:val="28"/>
          <w:lang w:val="it-IT" w:eastAsia="ru-RU"/>
        </w:rPr>
        <w:t>Bund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ymispull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rf</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tBu</w:t>
      </w:r>
      <w:r w:rsidRPr="0015682B">
        <w:rPr>
          <w:rFonts w:ascii="Times New Roman" w:eastAsia="Times New Roman" w:hAnsi="Times New Roman" w:cs="Times New Roman"/>
          <w:sz w:val="28"/>
          <w:szCs w:val="28"/>
          <w:lang w:val="it-IT" w:eastAsia="ru-RU"/>
        </w:rPr>
        <w:t>xo</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em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b</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lkibutunO‘rt</w:t>
      </w:r>
      <w:r w:rsidRPr="0015682B">
        <w:rPr>
          <w:rFonts w:ascii="Times New Roman" w:eastAsia="Times New Roman" w:hAnsi="Times New Roman" w:cs="Times New Roman"/>
          <w:sz w:val="28"/>
          <w:szCs w:val="28"/>
          <w:lang w:val="it-IT" w:eastAsia="ru-RU"/>
        </w:rPr>
        <w:t>a O</w:t>
      </w:r>
      <w:r w:rsidRPr="00C153EB">
        <w:rPr>
          <w:rFonts w:ascii="Times New Roman" w:eastAsia="Times New Roman" w:hAnsi="Times New Roman" w:cs="Times New Roman"/>
          <w:sz w:val="28"/>
          <w:szCs w:val="28"/>
          <w:lang w:val="it-IT" w:eastAsia="ru-RU"/>
        </w:rPr>
        <w:t>siyod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engko‘pt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832/1428-29 yillarda zarb qilingan pullarning bunday ko‘p topilishining asosiy sababi, bu pullar bu sana bilan zarb qilinibgina qolmasdan, balki undan keyingi yillarda chiqarilgan pullarga ham 1428 yil sanasi qo‘shib zarb qilinganidadir. Huddi shunday tangalar Movarounnahrdagi boshqa shaharlarda ham, Xuroson, Andigon (Andijon), Qarshi (Kesh), Termez, Samarqand va Shohruhiyada ham zarb qilingan bo‘lsa, keyinroq bunday pullarni zarb qilish asosan Buxoroga markazlashtirilgan. 832/1428-29 </w:t>
      </w:r>
      <w:r w:rsidRPr="0015682B">
        <w:rPr>
          <w:rFonts w:ascii="Times New Roman" w:eastAsia="Times New Roman" w:hAnsi="Times New Roman" w:cs="Times New Roman"/>
          <w:sz w:val="28"/>
          <w:szCs w:val="28"/>
          <w:lang w:val="en-US" w:eastAsia="ru-RU"/>
        </w:rPr>
        <w:t>yill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riz</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rbqiling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nmispull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w:t>
      </w:r>
      <w:r w:rsidRPr="0015682B">
        <w:rPr>
          <w:rFonts w:ascii="Times New Roman" w:eastAsia="Times New Roman" w:hAnsi="Times New Roman" w:cs="Times New Roman"/>
          <w:sz w:val="28"/>
          <w:szCs w:val="28"/>
          <w:lang w:val="it-IT" w:eastAsia="ru-RU"/>
        </w:rPr>
        <w:t xml:space="preserve"> XV a</w:t>
      </w:r>
      <w:r w:rsidRPr="0015682B">
        <w:rPr>
          <w:rFonts w:ascii="Times New Roman" w:eastAsia="Times New Roman" w:hAnsi="Times New Roman" w:cs="Times New Roman"/>
          <w:sz w:val="28"/>
          <w:szCs w:val="28"/>
          <w:lang w:val="en-US" w:eastAsia="ru-RU"/>
        </w:rPr>
        <w:t>srling</w:t>
      </w:r>
      <w:r w:rsidRPr="0015682B">
        <w:rPr>
          <w:rFonts w:ascii="Times New Roman" w:eastAsia="Times New Roman" w:hAnsi="Times New Roman" w:cs="Times New Roman"/>
          <w:sz w:val="28"/>
          <w:szCs w:val="28"/>
          <w:lang w:val="it-IT" w:eastAsia="ru-RU"/>
        </w:rPr>
        <w:t xml:space="preserve"> ox</w:t>
      </w:r>
      <w:r w:rsidRPr="0015682B">
        <w:rPr>
          <w:rFonts w:ascii="Times New Roman" w:eastAsia="Times New Roman" w:hAnsi="Times New Roman" w:cs="Times New Roman"/>
          <w:sz w:val="28"/>
          <w:szCs w:val="28"/>
          <w:lang w:val="en-US" w:eastAsia="ru-RU"/>
        </w:rPr>
        <w:t>iriv</w:t>
      </w:r>
      <w:r w:rsidRPr="0015682B">
        <w:rPr>
          <w:rFonts w:ascii="Times New Roman" w:eastAsia="Times New Roman" w:hAnsi="Times New Roman" w:cs="Times New Roman"/>
          <w:sz w:val="28"/>
          <w:szCs w:val="28"/>
          <w:lang w:val="it-IT" w:eastAsia="ru-RU"/>
        </w:rPr>
        <w:t>a XVI a</w:t>
      </w:r>
      <w:r w:rsidRPr="0015682B">
        <w:rPr>
          <w:rFonts w:ascii="Times New Roman" w:eastAsia="Times New Roman" w:hAnsi="Times New Roman" w:cs="Times New Roman"/>
          <w:sz w:val="28"/>
          <w:szCs w:val="28"/>
          <w:lang w:val="en-US" w:eastAsia="ru-RU"/>
        </w:rPr>
        <w:t>srningb</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shl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rid</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h</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ms</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vd</w:t>
      </w:r>
      <w:r w:rsidRPr="0015682B">
        <w:rPr>
          <w:rFonts w:ascii="Times New Roman" w:eastAsia="Times New Roman" w:hAnsi="Times New Roman" w:cs="Times New Roman"/>
          <w:sz w:val="28"/>
          <w:szCs w:val="28"/>
          <w:lang w:val="it-IT" w:eastAsia="ru-RU"/>
        </w:rPr>
        <w:t xml:space="preserve">o </w:t>
      </w:r>
      <w:r w:rsidRPr="0015682B">
        <w:rPr>
          <w:rFonts w:ascii="Times New Roman" w:eastAsia="Times New Roman" w:hAnsi="Times New Roman" w:cs="Times New Roman"/>
          <w:sz w:val="28"/>
          <w:szCs w:val="28"/>
          <w:lang w:val="en-US" w:eastAsia="ru-RU"/>
        </w:rPr>
        <w:t>mu</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m</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sid</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bo‘lg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Lekinbupull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rningustig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rbirsh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ro‘zt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siniuribmu</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chiq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Biz yuqorida Shohruh vafot etganidan so‘ng Hirot hukmronligi Shohruhning nabirasi (Boysunqurning o‘g‘li) Alouddavla qo‘liga o‘tganligini aytgan edik, Ulug‘bekning katta o‘g‘li Abdullatif Hirot hukmronligini o‘z qo‘liga olish uchun Alouddavlaga qarshi ko‘p kurashdi. Bu kurashda Allouddavla g‘olib chiqib, Abdullatif o‘z maqsadiga erisholmadi.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sz w:val="28"/>
          <w:szCs w:val="28"/>
          <w:lang w:val="it-IT" w:eastAsia="ru-RU"/>
        </w:rPr>
        <w:t xml:space="preserve">Ulug‘bek o‘ldirilgach, padarkush Abdullatif o‘z inisi Abdulazizni ham qatl etdi. </w:t>
      </w:r>
      <w:r w:rsidRPr="00C153EB">
        <w:rPr>
          <w:rFonts w:ascii="Times New Roman" w:eastAsia="Times New Roman" w:hAnsi="Times New Roman" w:cs="Times New Roman"/>
          <w:sz w:val="28"/>
          <w:szCs w:val="28"/>
          <w:lang w:val="it-IT" w:eastAsia="ru-RU"/>
        </w:rPr>
        <w:t>Lekinko‘po‘tm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bdull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tifUlug‘bekning</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mirl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nbiriB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b</w:t>
      </w:r>
      <w:r w:rsidRPr="0015682B">
        <w:rPr>
          <w:rFonts w:ascii="Times New Roman" w:eastAsia="Times New Roman" w:hAnsi="Times New Roman" w:cs="Times New Roman"/>
          <w:sz w:val="28"/>
          <w:szCs w:val="28"/>
          <w:lang w:val="it-IT" w:eastAsia="ru-RU"/>
        </w:rPr>
        <w:t xml:space="preserve">o </w:t>
      </w:r>
      <w:r w:rsidRPr="00C153EB">
        <w:rPr>
          <w:rFonts w:ascii="Times New Roman" w:eastAsia="Times New Roman" w:hAnsi="Times New Roman" w:cs="Times New Roman"/>
          <w:sz w:val="28"/>
          <w:szCs w:val="28"/>
          <w:lang w:val="it-IT" w:eastAsia="ru-RU"/>
        </w:rPr>
        <w:t>Hus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ynB</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dirt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no‘ldirildi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P</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rkushningj</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z</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si</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uchununingb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shiniUlug‘bekm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siningpesht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qig</w:t>
      </w:r>
      <w:r w:rsidRPr="0015682B">
        <w:rPr>
          <w:rFonts w:ascii="Times New Roman" w:eastAsia="Times New Roman" w:hAnsi="Times New Roman" w:cs="Times New Roman"/>
          <w:sz w:val="28"/>
          <w:szCs w:val="28"/>
          <w:lang w:val="it-IT" w:eastAsia="ru-RU"/>
        </w:rPr>
        <w:t>a o</w:t>
      </w:r>
      <w:r w:rsidRPr="00C153EB">
        <w:rPr>
          <w:rFonts w:ascii="Times New Roman" w:eastAsia="Times New Roman" w:hAnsi="Times New Roman" w:cs="Times New Roman"/>
          <w:sz w:val="28"/>
          <w:szCs w:val="28"/>
          <w:lang w:val="it-IT" w:eastAsia="ru-RU"/>
        </w:rPr>
        <w:t>sibqo‘ydil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 A</w:t>
      </w:r>
      <w:r w:rsidRPr="00C153EB">
        <w:rPr>
          <w:rFonts w:ascii="Times New Roman" w:eastAsia="Times New Roman" w:hAnsi="Times New Roman" w:cs="Times New Roman"/>
          <w:sz w:val="28"/>
          <w:szCs w:val="28"/>
          <w:lang w:val="it-IT" w:eastAsia="ru-RU"/>
        </w:rPr>
        <w:t>bdull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tifS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tid</w:t>
      </w:r>
      <w:r w:rsidRPr="0015682B">
        <w:rPr>
          <w:rFonts w:ascii="Times New Roman" w:eastAsia="Times New Roman" w:hAnsi="Times New Roman" w:cs="Times New Roman"/>
          <w:sz w:val="28"/>
          <w:szCs w:val="28"/>
          <w:lang w:val="it-IT" w:eastAsia="ru-RU"/>
        </w:rPr>
        <w:t>a 6 o</w:t>
      </w:r>
      <w:r w:rsidRPr="00C153EB">
        <w:rPr>
          <w:rFonts w:ascii="Times New Roman" w:eastAsia="Times New Roman" w:hAnsi="Times New Roman" w:cs="Times New Roman"/>
          <w:sz w:val="28"/>
          <w:szCs w:val="28"/>
          <w:lang w:val="it-IT" w:eastAsia="ru-RU"/>
        </w:rPr>
        <w:t>yhukmr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nlikqilg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nbo‘ls</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mo‘zn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npulchiq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rishg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ulgurdi</w:t>
      </w:r>
      <w:r w:rsidRPr="0015682B">
        <w:rPr>
          <w:rFonts w:ascii="Times New Roman" w:eastAsia="Times New Roman" w:hAnsi="Times New Roman" w:cs="Times New Roman"/>
          <w:sz w:val="28"/>
          <w:szCs w:val="28"/>
          <w:lang w:val="it-IT" w:eastAsia="ru-RU"/>
        </w:rPr>
        <w:t xml:space="preserve">. Bu tangalarga o‘z nomi bilan birga  bobosi  Shohruh  nomini ham qo‘shib zarb  qildirdi: </w:t>
      </w:r>
      <w:r w:rsidRPr="0015682B">
        <w:rPr>
          <w:rFonts w:ascii="Times New Roman" w:eastAsia="Times New Roman" w:hAnsi="Times New Roman" w:cs="Times New Roman"/>
          <w:i/>
          <w:sz w:val="28"/>
          <w:szCs w:val="28"/>
          <w:lang w:val="it-IT" w:eastAsia="ru-RU"/>
        </w:rPr>
        <w:t>As-Sulton al-a’zam Abdullatif bahodir ibn Shohruh bahodir ibn Temur  Ko‘ragon.Samarqand,sanasi  853/1449).</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Abdullatif o‘ldirilgandan so‘ng Samarqand taxtini Ulug‘bekning jiyani  (Mirzo Ibrohimning o‘g‘li) Mirzo Abdulla egalladi. </w:t>
      </w:r>
      <w:r w:rsidRPr="00C153EB">
        <w:rPr>
          <w:rFonts w:ascii="Times New Roman" w:eastAsia="Times New Roman" w:hAnsi="Times New Roman" w:cs="Times New Roman"/>
          <w:sz w:val="28"/>
          <w:szCs w:val="28"/>
          <w:lang w:val="it-IT" w:eastAsia="ru-RU"/>
        </w:rPr>
        <w:t>US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w:t>
      </w:r>
      <w:r w:rsidRPr="00C153EB">
        <w:rPr>
          <w:rFonts w:ascii="Times New Roman" w:eastAsia="Times New Roman" w:hAnsi="Times New Roman" w:cs="Times New Roman"/>
          <w:sz w:val="28"/>
          <w:szCs w:val="28"/>
          <w:lang w:val="it-IT" w:eastAsia="ru-RU"/>
        </w:rPr>
        <w:lastRenderedPageBreak/>
        <w:t>yo‘g‘ibiryilhukmr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nlikqildiv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shuv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qtichid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o‘zn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pull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rbqildi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Bupull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rningaversiga</w:t>
      </w:r>
      <w:r w:rsidRPr="0015682B">
        <w:rPr>
          <w:rFonts w:ascii="Times New Roman" w:eastAsia="Times New Roman" w:hAnsi="Times New Roman" w:cs="Times New Roman"/>
          <w:sz w:val="28"/>
          <w:szCs w:val="28"/>
          <w:lang w:val="it-IT" w:eastAsia="ru-RU"/>
        </w:rPr>
        <w:t xml:space="preserve"> o</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yQur’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lim</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v</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bto‘rth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lif</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ningn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miyozilg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nedi</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1451 </w:t>
      </w:r>
      <w:r w:rsidRPr="0015682B">
        <w:rPr>
          <w:rFonts w:ascii="Times New Roman" w:eastAsia="Times New Roman" w:hAnsi="Times New Roman" w:cs="Times New Roman"/>
          <w:sz w:val="28"/>
          <w:szCs w:val="28"/>
          <w:lang w:val="en-US" w:eastAsia="ru-RU"/>
        </w:rPr>
        <w:t>yiliS</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m</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rq</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ndhukmr</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nliginio‘zini</w:t>
      </w:r>
      <w:r w:rsidRPr="0015682B">
        <w:rPr>
          <w:rFonts w:ascii="Times New Roman" w:eastAsia="Times New Roman" w:hAnsi="Times New Roman" w:cs="Times New Roman"/>
          <w:sz w:val="28"/>
          <w:szCs w:val="28"/>
          <w:lang w:val="it-IT" w:eastAsia="ru-RU"/>
        </w:rPr>
        <w:t xml:space="preserve"> M</w:t>
      </w:r>
      <w:r w:rsidRPr="0015682B">
        <w:rPr>
          <w:rFonts w:ascii="Times New Roman" w:eastAsia="Times New Roman" w:hAnsi="Times New Roman" w:cs="Times New Roman"/>
          <w:sz w:val="28"/>
          <w:szCs w:val="28"/>
          <w:lang w:val="en-US" w:eastAsia="ru-RU"/>
        </w:rPr>
        <w:t>ir</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nsh</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hningn</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bir</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si</w:t>
      </w: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sz w:val="28"/>
          <w:szCs w:val="28"/>
          <w:lang w:val="en-US" w:eastAsia="ru-RU"/>
        </w:rPr>
        <w:t>Sult</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xml:space="preserve"> M</w:t>
      </w:r>
      <w:r w:rsidRPr="0015682B">
        <w:rPr>
          <w:rFonts w:ascii="Times New Roman" w:eastAsia="Times New Roman" w:hAnsi="Times New Roman" w:cs="Times New Roman"/>
          <w:sz w:val="28"/>
          <w:szCs w:val="28"/>
          <w:lang w:val="en-US" w:eastAsia="ru-RU"/>
        </w:rPr>
        <w:t>uh</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mm</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dningo‘g‘lidebyuritg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xml:space="preserve"> M</w:t>
      </w:r>
      <w:r w:rsidRPr="0015682B">
        <w:rPr>
          <w:rFonts w:ascii="Times New Roman" w:eastAsia="Times New Roman" w:hAnsi="Times New Roman" w:cs="Times New Roman"/>
          <w:sz w:val="28"/>
          <w:szCs w:val="28"/>
          <w:lang w:val="en-US" w:eastAsia="ru-RU"/>
        </w:rPr>
        <w:t>irz</w:t>
      </w:r>
      <w:r w:rsidRPr="0015682B">
        <w:rPr>
          <w:rFonts w:ascii="Times New Roman" w:eastAsia="Times New Roman" w:hAnsi="Times New Roman" w:cs="Times New Roman"/>
          <w:sz w:val="28"/>
          <w:szCs w:val="28"/>
          <w:lang w:val="it-IT" w:eastAsia="ru-RU"/>
        </w:rPr>
        <w:t>o A</w:t>
      </w:r>
      <w:r w:rsidRPr="0015682B">
        <w:rPr>
          <w:rFonts w:ascii="Times New Roman" w:eastAsia="Times New Roman" w:hAnsi="Times New Roman" w:cs="Times New Roman"/>
          <w:sz w:val="28"/>
          <w:szCs w:val="28"/>
          <w:lang w:val="en-US" w:eastAsia="ru-RU"/>
        </w:rPr>
        <w:t>bus</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ideg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ll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di</w:t>
      </w:r>
      <w:r w:rsidRPr="0015682B">
        <w:rPr>
          <w:rFonts w:ascii="Times New Roman" w:eastAsia="Times New Roman" w:hAnsi="Times New Roman" w:cs="Times New Roman"/>
          <w:sz w:val="28"/>
          <w:szCs w:val="28"/>
          <w:lang w:val="it-IT" w:eastAsia="ru-RU"/>
        </w:rPr>
        <w:t>. A</w:t>
      </w:r>
      <w:r w:rsidRPr="00C153EB">
        <w:rPr>
          <w:rFonts w:ascii="Times New Roman" w:eastAsia="Times New Roman" w:hAnsi="Times New Roman" w:cs="Times New Roman"/>
          <w:sz w:val="28"/>
          <w:szCs w:val="28"/>
          <w:lang w:val="it-IT" w:eastAsia="ru-RU"/>
        </w:rPr>
        <w:t>bus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idSh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xruhv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f</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tid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nkeyinp</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rch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nibketg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T</w:t>
      </w:r>
      <w:r w:rsidRPr="00C153EB">
        <w:rPr>
          <w:rFonts w:ascii="Times New Roman" w:eastAsia="Times New Roman" w:hAnsi="Times New Roman" w:cs="Times New Roman"/>
          <w:sz w:val="28"/>
          <w:szCs w:val="28"/>
          <w:lang w:val="it-IT" w:eastAsia="ru-RU"/>
        </w:rPr>
        <w:t>emuriyl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vl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tinibirmunch</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tikl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shg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muv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ff</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qbo‘ldi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Uo‘zn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rbqildi</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bus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idv</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f</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tid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nso‘ngo‘g‘liSult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hm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w:t>
      </w:r>
      <w:r w:rsidRPr="0015682B">
        <w:rPr>
          <w:rFonts w:ascii="Times New Roman" w:eastAsia="Times New Roman" w:hAnsi="Times New Roman" w:cs="Times New Roman"/>
          <w:sz w:val="28"/>
          <w:szCs w:val="28"/>
          <w:lang w:val="it-IT" w:eastAsia="ru-RU"/>
        </w:rPr>
        <w:t xml:space="preserve"> 1469 </w:t>
      </w:r>
      <w:r w:rsidRPr="00C153EB">
        <w:rPr>
          <w:rFonts w:ascii="Times New Roman" w:eastAsia="Times New Roman" w:hAnsi="Times New Roman" w:cs="Times New Roman"/>
          <w:sz w:val="28"/>
          <w:szCs w:val="28"/>
          <w:lang w:val="it-IT" w:eastAsia="ru-RU"/>
        </w:rPr>
        <w:t>yiliS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ndt</w:t>
      </w:r>
      <w:r w:rsidRPr="0015682B">
        <w:rPr>
          <w:rFonts w:ascii="Times New Roman" w:eastAsia="Times New Roman" w:hAnsi="Times New Roman" w:cs="Times New Roman"/>
          <w:sz w:val="28"/>
          <w:szCs w:val="28"/>
          <w:lang w:val="it-IT" w:eastAsia="ru-RU"/>
        </w:rPr>
        <w:t>ax</w:t>
      </w:r>
      <w:r w:rsidRPr="00C153EB">
        <w:rPr>
          <w:rFonts w:ascii="Times New Roman" w:eastAsia="Times New Roman" w:hAnsi="Times New Roman" w:cs="Times New Roman"/>
          <w:sz w:val="28"/>
          <w:szCs w:val="28"/>
          <w:lang w:val="it-IT" w:eastAsia="ru-RU"/>
        </w:rPr>
        <w:t>tig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o‘tirdi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hm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rq</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ndd</w:t>
      </w:r>
      <w:r w:rsidRPr="0015682B">
        <w:rPr>
          <w:rFonts w:ascii="Times New Roman" w:eastAsia="Times New Roman" w:hAnsi="Times New Roman" w:cs="Times New Roman"/>
          <w:sz w:val="28"/>
          <w:szCs w:val="28"/>
          <w:lang w:val="it-IT" w:eastAsia="ru-RU"/>
        </w:rPr>
        <w:t xml:space="preserve">a 1469-1494 </w:t>
      </w:r>
      <w:r w:rsidRPr="00C153EB">
        <w:rPr>
          <w:rFonts w:ascii="Times New Roman" w:eastAsia="Times New Roman" w:hAnsi="Times New Roman" w:cs="Times New Roman"/>
          <w:sz w:val="28"/>
          <w:szCs w:val="28"/>
          <w:lang w:val="it-IT" w:eastAsia="ru-RU"/>
        </w:rPr>
        <w:t>yill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rihukmr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nlikqilibo‘zn</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pull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rbqildi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But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rningreversig</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s</w:t>
      </w:r>
      <w:r w:rsidRPr="0015682B">
        <w:rPr>
          <w:rFonts w:ascii="Times New Roman" w:eastAsia="Times New Roman" w:hAnsi="Times New Roman" w:cs="Times New Roman"/>
          <w:i/>
          <w:sz w:val="28"/>
          <w:szCs w:val="28"/>
          <w:lang w:val="it-IT" w:eastAsia="ru-RU"/>
        </w:rPr>
        <w:t>-</w:t>
      </w:r>
      <w:r w:rsidRPr="00C153EB">
        <w:rPr>
          <w:rFonts w:ascii="Times New Roman" w:eastAsia="Times New Roman" w:hAnsi="Times New Roman" w:cs="Times New Roman"/>
          <w:i/>
          <w:sz w:val="28"/>
          <w:szCs w:val="28"/>
          <w:lang w:val="it-IT" w:eastAsia="ru-RU"/>
        </w:rPr>
        <w:t>Sult</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n</w:t>
      </w:r>
      <w:r w:rsidRPr="0015682B">
        <w:rPr>
          <w:rFonts w:ascii="Times New Roman" w:eastAsia="Times New Roman" w:hAnsi="Times New Roman" w:cs="Times New Roman"/>
          <w:i/>
          <w:sz w:val="28"/>
          <w:szCs w:val="28"/>
          <w:lang w:val="it-IT" w:eastAsia="ru-RU"/>
        </w:rPr>
        <w:t xml:space="preserve"> a</w:t>
      </w:r>
      <w:r w:rsidRPr="00C153EB">
        <w:rPr>
          <w:rFonts w:ascii="Times New Roman" w:eastAsia="Times New Roman" w:hAnsi="Times New Roman" w:cs="Times New Roman"/>
          <w:i/>
          <w:sz w:val="28"/>
          <w:szCs w:val="28"/>
          <w:lang w:val="it-IT" w:eastAsia="ru-RU"/>
        </w:rPr>
        <w:t>l</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’z</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mSult</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n</w:t>
      </w:r>
      <w:r w:rsidRPr="0015682B">
        <w:rPr>
          <w:rFonts w:ascii="Times New Roman" w:eastAsia="Times New Roman" w:hAnsi="Times New Roman" w:cs="Times New Roman"/>
          <w:i/>
          <w:sz w:val="28"/>
          <w:szCs w:val="28"/>
          <w:lang w:val="it-IT" w:eastAsia="ru-RU"/>
        </w:rPr>
        <w:t xml:space="preserve"> Ax</w:t>
      </w:r>
      <w:r w:rsidRPr="00C153EB">
        <w:rPr>
          <w:rFonts w:ascii="Times New Roman" w:eastAsia="Times New Roman" w:hAnsi="Times New Roman" w:cs="Times New Roman"/>
          <w:i/>
          <w:sz w:val="28"/>
          <w:szCs w:val="28"/>
          <w:lang w:val="it-IT" w:eastAsia="ru-RU"/>
        </w:rPr>
        <w:t>m</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d</w:t>
      </w:r>
      <w:r w:rsidRPr="0015682B">
        <w:rPr>
          <w:rFonts w:ascii="Times New Roman" w:eastAsia="Times New Roman" w:hAnsi="Times New Roman" w:cs="Times New Roman"/>
          <w:i/>
          <w:sz w:val="28"/>
          <w:szCs w:val="28"/>
          <w:lang w:val="it-IT" w:eastAsia="ru-RU"/>
        </w:rPr>
        <w:t xml:space="preserve"> K</w:t>
      </w:r>
      <w:r w:rsidRPr="00C153EB">
        <w:rPr>
          <w:rFonts w:ascii="Times New Roman" w:eastAsia="Times New Roman" w:hAnsi="Times New Roman" w:cs="Times New Roman"/>
          <w:i/>
          <w:sz w:val="28"/>
          <w:szCs w:val="28"/>
          <w:lang w:val="it-IT" w:eastAsia="ru-RU"/>
        </w:rPr>
        <w:t>o‘r</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g</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n</w:t>
      </w:r>
      <w:r w:rsidRPr="0015682B">
        <w:rPr>
          <w:rFonts w:ascii="Times New Roman" w:eastAsia="Times New Roman" w:hAnsi="Times New Roman" w:cs="Times New Roman"/>
          <w:i/>
          <w:sz w:val="28"/>
          <w:szCs w:val="28"/>
          <w:lang w:val="it-IT" w:eastAsia="ru-RU"/>
        </w:rPr>
        <w:t xml:space="preserve"> xa</w:t>
      </w:r>
      <w:r w:rsidRPr="00C153EB">
        <w:rPr>
          <w:rFonts w:ascii="Times New Roman" w:eastAsia="Times New Roman" w:hAnsi="Times New Roman" w:cs="Times New Roman"/>
          <w:i/>
          <w:sz w:val="28"/>
          <w:szCs w:val="28"/>
          <w:lang w:val="it-IT" w:eastAsia="ru-RU"/>
        </w:rPr>
        <w:t>ld</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ll</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ht</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l</w:t>
      </w:r>
      <w:r w:rsidRPr="0015682B">
        <w:rPr>
          <w:rFonts w:ascii="Times New Roman" w:eastAsia="Times New Roman" w:hAnsi="Times New Roman" w:cs="Times New Roman"/>
          <w:i/>
          <w:sz w:val="28"/>
          <w:szCs w:val="28"/>
          <w:lang w:val="it-IT" w:eastAsia="ru-RU"/>
        </w:rPr>
        <w:t xml:space="preserve">o </w:t>
      </w:r>
      <w:r w:rsidRPr="00C153EB">
        <w:rPr>
          <w:rFonts w:ascii="Times New Roman" w:eastAsia="Times New Roman" w:hAnsi="Times New Roman" w:cs="Times New Roman"/>
          <w:i/>
          <w:sz w:val="28"/>
          <w:szCs w:val="28"/>
          <w:lang w:val="it-IT" w:eastAsia="ru-RU"/>
        </w:rPr>
        <w:t>muliki</w:t>
      </w:r>
      <w:r w:rsidRPr="0015682B">
        <w:rPr>
          <w:rFonts w:ascii="Times New Roman" w:eastAsia="Times New Roman" w:hAnsi="Times New Roman" w:cs="Times New Roman"/>
          <w:i/>
          <w:sz w:val="28"/>
          <w:szCs w:val="28"/>
          <w:lang w:val="it-IT" w:eastAsia="ru-RU"/>
        </w:rPr>
        <w:t>x</w:t>
      </w:r>
      <w:r w:rsidRPr="00C153EB">
        <w:rPr>
          <w:rFonts w:ascii="Times New Roman" w:eastAsia="Times New Roman" w:hAnsi="Times New Roman" w:cs="Times New Roman"/>
          <w:i/>
          <w:sz w:val="28"/>
          <w:szCs w:val="28"/>
          <w:lang w:val="it-IT" w:eastAsia="ru-RU"/>
        </w:rPr>
        <w:t>uv</w:t>
      </w:r>
      <w:r w:rsidRPr="0015682B">
        <w:rPr>
          <w:rFonts w:ascii="Times New Roman" w:eastAsia="Times New Roman" w:hAnsi="Times New Roman" w:cs="Times New Roman"/>
          <w:i/>
          <w:sz w:val="28"/>
          <w:szCs w:val="28"/>
          <w:lang w:val="it-IT" w:eastAsia="ru-RU"/>
        </w:rPr>
        <w:t xml:space="preserve">a </w:t>
      </w:r>
      <w:r w:rsidRPr="00C153EB">
        <w:rPr>
          <w:rFonts w:ascii="Times New Roman" w:eastAsia="Times New Roman" w:hAnsi="Times New Roman" w:cs="Times New Roman"/>
          <w:i/>
          <w:sz w:val="28"/>
          <w:szCs w:val="28"/>
          <w:lang w:val="it-IT" w:eastAsia="ru-RU"/>
        </w:rPr>
        <w:t>sult</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n</w:t>
      </w:r>
      <w:r w:rsidRPr="0015682B">
        <w:rPr>
          <w:rFonts w:ascii="Times New Roman" w:eastAsia="Times New Roman" w:hAnsi="Times New Roman" w:cs="Times New Roman"/>
          <w:i/>
          <w:sz w:val="28"/>
          <w:szCs w:val="28"/>
          <w:lang w:val="it-IT" w:eastAsia="ru-RU"/>
        </w:rPr>
        <w:t>ax</w:t>
      </w:r>
      <w:r w:rsidRPr="00C153EB">
        <w:rPr>
          <w:rFonts w:ascii="Times New Roman" w:eastAsia="Times New Roman" w:hAnsi="Times New Roman" w:cs="Times New Roman"/>
          <w:i/>
          <w:sz w:val="28"/>
          <w:szCs w:val="28"/>
          <w:lang w:val="it-IT" w:eastAsia="ru-RU"/>
        </w:rPr>
        <w:t>u</w:t>
      </w:r>
      <w:r w:rsidRPr="0015682B">
        <w:rPr>
          <w:rFonts w:ascii="Times New Roman" w:eastAsia="Times New Roman" w:hAnsi="Times New Roman" w:cs="Times New Roman"/>
          <w:i/>
          <w:sz w:val="28"/>
          <w:szCs w:val="28"/>
          <w:lang w:val="it-IT" w:eastAsia="ru-RU"/>
        </w:rPr>
        <w:t xml:space="preserve">, </w:t>
      </w:r>
      <w:r w:rsidRPr="00C153EB">
        <w:rPr>
          <w:rFonts w:ascii="Times New Roman" w:eastAsia="Times New Roman" w:hAnsi="Times New Roman" w:cs="Times New Roman"/>
          <w:i/>
          <w:sz w:val="28"/>
          <w:szCs w:val="28"/>
          <w:lang w:val="it-IT" w:eastAsia="ru-RU"/>
        </w:rPr>
        <w:t>z</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rbS</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m</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rq</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nd</w:t>
      </w:r>
      <w:r w:rsidRPr="0015682B">
        <w:rPr>
          <w:rFonts w:ascii="Times New Roman" w:eastAsia="Times New Roman" w:hAnsi="Times New Roman" w:cs="Times New Roman"/>
          <w:i/>
          <w:sz w:val="28"/>
          <w:szCs w:val="28"/>
          <w:lang w:val="it-IT" w:eastAsia="ru-RU"/>
        </w:rPr>
        <w:t xml:space="preserve">) </w:t>
      </w:r>
      <w:r w:rsidRPr="00C153EB">
        <w:rPr>
          <w:rFonts w:ascii="Times New Roman" w:eastAsia="Times New Roman" w:hAnsi="Times New Roman" w:cs="Times New Roman"/>
          <w:i/>
          <w:sz w:val="28"/>
          <w:szCs w:val="28"/>
          <w:lang w:val="it-IT" w:eastAsia="ru-RU"/>
        </w:rPr>
        <w:t>debyozdirg</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n</w:t>
      </w:r>
      <w:r w:rsidRPr="0015682B">
        <w:rPr>
          <w:rFonts w:ascii="Times New Roman" w:eastAsia="Times New Roman" w:hAnsi="Times New Roman" w:cs="Times New Roman"/>
          <w:i/>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1495 yili uning ikkinchi o‘g‘li Boysunqur 18 yoshida Samarqand taxtiga ega bo‘ldi va 1497 yilga qadar hukmronlik qilib o‘z nomidan tanga pullar chiqardi. </w:t>
      </w:r>
      <w:r w:rsidRPr="00C153EB">
        <w:rPr>
          <w:rFonts w:ascii="Times New Roman" w:eastAsia="Times New Roman" w:hAnsi="Times New Roman" w:cs="Times New Roman"/>
          <w:sz w:val="28"/>
          <w:szCs w:val="28"/>
          <w:lang w:val="it-IT" w:eastAsia="ru-RU"/>
        </w:rPr>
        <w:t>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ysunqurtangal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riningreversig</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s</w:t>
      </w:r>
      <w:r w:rsidRPr="0015682B">
        <w:rPr>
          <w:rFonts w:ascii="Times New Roman" w:eastAsia="Times New Roman" w:hAnsi="Times New Roman" w:cs="Times New Roman"/>
          <w:i/>
          <w:sz w:val="28"/>
          <w:szCs w:val="28"/>
          <w:lang w:val="it-IT" w:eastAsia="ru-RU"/>
        </w:rPr>
        <w:t>-</w:t>
      </w:r>
      <w:r w:rsidRPr="00C153EB">
        <w:rPr>
          <w:rFonts w:ascii="Times New Roman" w:eastAsia="Times New Roman" w:hAnsi="Times New Roman" w:cs="Times New Roman"/>
          <w:i/>
          <w:sz w:val="28"/>
          <w:szCs w:val="28"/>
          <w:lang w:val="it-IT" w:eastAsia="ru-RU"/>
        </w:rPr>
        <w:t>Sult</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n</w:t>
      </w:r>
      <w:r w:rsidRPr="0015682B">
        <w:rPr>
          <w:rFonts w:ascii="Times New Roman" w:eastAsia="Times New Roman" w:hAnsi="Times New Roman" w:cs="Times New Roman"/>
          <w:i/>
          <w:sz w:val="28"/>
          <w:szCs w:val="28"/>
          <w:lang w:val="it-IT" w:eastAsia="ru-RU"/>
        </w:rPr>
        <w:t xml:space="preserve"> a</w:t>
      </w:r>
      <w:r w:rsidRPr="00C153EB">
        <w:rPr>
          <w:rFonts w:ascii="Times New Roman" w:eastAsia="Times New Roman" w:hAnsi="Times New Roman" w:cs="Times New Roman"/>
          <w:i/>
          <w:sz w:val="28"/>
          <w:szCs w:val="28"/>
          <w:lang w:val="it-IT" w:eastAsia="ru-RU"/>
        </w:rPr>
        <w:t>l</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’z</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m</w:t>
      </w:r>
      <w:r w:rsidRPr="0015682B">
        <w:rPr>
          <w:rFonts w:ascii="Times New Roman" w:eastAsia="Times New Roman" w:hAnsi="Times New Roman" w:cs="Times New Roman"/>
          <w:i/>
          <w:sz w:val="28"/>
          <w:szCs w:val="28"/>
          <w:lang w:val="it-IT" w:eastAsia="ru-RU"/>
        </w:rPr>
        <w:t xml:space="preserve"> xa</w:t>
      </w:r>
      <w:r w:rsidRPr="00C153EB">
        <w:rPr>
          <w:rFonts w:ascii="Times New Roman" w:eastAsia="Times New Roman" w:hAnsi="Times New Roman" w:cs="Times New Roman"/>
          <w:i/>
          <w:sz w:val="28"/>
          <w:szCs w:val="28"/>
          <w:lang w:val="it-IT" w:eastAsia="ru-RU"/>
        </w:rPr>
        <w:t>ld</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ll</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hmuliki</w:t>
      </w:r>
      <w:r w:rsidRPr="0015682B">
        <w:rPr>
          <w:rFonts w:ascii="Times New Roman" w:eastAsia="Times New Roman" w:hAnsi="Times New Roman" w:cs="Times New Roman"/>
          <w:i/>
          <w:sz w:val="28"/>
          <w:szCs w:val="28"/>
          <w:lang w:val="it-IT" w:eastAsia="ru-RU"/>
        </w:rPr>
        <w:t>x</w:t>
      </w:r>
      <w:r w:rsidRPr="00C153EB">
        <w:rPr>
          <w:rFonts w:ascii="Times New Roman" w:eastAsia="Times New Roman" w:hAnsi="Times New Roman" w:cs="Times New Roman"/>
          <w:i/>
          <w:sz w:val="28"/>
          <w:szCs w:val="28"/>
          <w:lang w:val="it-IT" w:eastAsia="ru-RU"/>
        </w:rPr>
        <w:t>uv</w:t>
      </w:r>
      <w:r w:rsidRPr="0015682B">
        <w:rPr>
          <w:rFonts w:ascii="Times New Roman" w:eastAsia="Times New Roman" w:hAnsi="Times New Roman" w:cs="Times New Roman"/>
          <w:i/>
          <w:sz w:val="28"/>
          <w:szCs w:val="28"/>
          <w:lang w:val="it-IT" w:eastAsia="ru-RU"/>
        </w:rPr>
        <w:t xml:space="preserve">a </w:t>
      </w:r>
      <w:r w:rsidRPr="00C153EB">
        <w:rPr>
          <w:rFonts w:ascii="Times New Roman" w:eastAsia="Times New Roman" w:hAnsi="Times New Roman" w:cs="Times New Roman"/>
          <w:i/>
          <w:sz w:val="28"/>
          <w:szCs w:val="28"/>
          <w:lang w:val="it-IT" w:eastAsia="ru-RU"/>
        </w:rPr>
        <w:t>sult</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n</w:t>
      </w:r>
      <w:r w:rsidRPr="0015682B">
        <w:rPr>
          <w:rFonts w:ascii="Times New Roman" w:eastAsia="Times New Roman" w:hAnsi="Times New Roman" w:cs="Times New Roman"/>
          <w:i/>
          <w:sz w:val="28"/>
          <w:szCs w:val="28"/>
          <w:lang w:val="it-IT" w:eastAsia="ru-RU"/>
        </w:rPr>
        <w:t>a-</w:t>
      </w:r>
      <w:r w:rsidRPr="00C153EB">
        <w:rPr>
          <w:rFonts w:ascii="Times New Roman" w:eastAsia="Times New Roman" w:hAnsi="Times New Roman" w:cs="Times New Roman"/>
          <w:i/>
          <w:sz w:val="28"/>
          <w:szCs w:val="28"/>
          <w:lang w:val="it-IT" w:eastAsia="ru-RU"/>
        </w:rPr>
        <w:t>hu</w:t>
      </w:r>
      <w:r w:rsidRPr="0015682B">
        <w:rPr>
          <w:rFonts w:ascii="Times New Roman" w:eastAsia="Times New Roman" w:hAnsi="Times New Roman" w:cs="Times New Roman"/>
          <w:i/>
          <w:sz w:val="28"/>
          <w:szCs w:val="28"/>
          <w:lang w:val="it-IT" w:eastAsia="ru-RU"/>
        </w:rPr>
        <w:t>”</w:t>
      </w:r>
      <w:r w:rsidRPr="00C153EB">
        <w:rPr>
          <w:rFonts w:ascii="Times New Roman" w:eastAsia="Times New Roman" w:hAnsi="Times New Roman" w:cs="Times New Roman"/>
          <w:sz w:val="28"/>
          <w:szCs w:val="28"/>
          <w:lang w:val="it-IT" w:eastAsia="ru-RU"/>
        </w:rPr>
        <w:t>debyozdirg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ningm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ziyqismid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yum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qd</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ir</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ichig</w:t>
      </w:r>
      <w:r w:rsidRPr="0015682B">
        <w:rPr>
          <w:rFonts w:ascii="Times New Roman" w:eastAsia="Times New Roman" w:hAnsi="Times New Roman" w:cs="Times New Roman"/>
          <w:sz w:val="28"/>
          <w:szCs w:val="28"/>
          <w:lang w:val="it-IT" w:eastAsia="ru-RU"/>
        </w:rPr>
        <w:t>a “</w:t>
      </w:r>
      <w:r w:rsidRPr="00C153EB">
        <w:rPr>
          <w:rFonts w:ascii="Times New Roman" w:eastAsia="Times New Roman" w:hAnsi="Times New Roman" w:cs="Times New Roman"/>
          <w:i/>
          <w:sz w:val="28"/>
          <w:szCs w:val="28"/>
          <w:lang w:val="it-IT" w:eastAsia="ru-RU"/>
        </w:rPr>
        <w:t>Sult</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nB</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ysunqurg‘</w:t>
      </w:r>
      <w:r w:rsidRPr="0015682B">
        <w:rPr>
          <w:rFonts w:ascii="Times New Roman" w:eastAsia="Times New Roman" w:hAnsi="Times New Roman" w:cs="Times New Roman"/>
          <w:i/>
          <w:sz w:val="28"/>
          <w:szCs w:val="28"/>
          <w:lang w:val="it-IT" w:eastAsia="ru-RU"/>
        </w:rPr>
        <w:t>o</w:t>
      </w:r>
      <w:r w:rsidRPr="00C153EB">
        <w:rPr>
          <w:rFonts w:ascii="Times New Roman" w:eastAsia="Times New Roman" w:hAnsi="Times New Roman" w:cs="Times New Roman"/>
          <w:i/>
          <w:sz w:val="28"/>
          <w:szCs w:val="28"/>
          <w:lang w:val="it-IT" w:eastAsia="ru-RU"/>
        </w:rPr>
        <w:t>zi</w:t>
      </w:r>
      <w:r w:rsidRPr="0015682B">
        <w:rPr>
          <w:rFonts w:ascii="Times New Roman" w:eastAsia="Times New Roman" w:hAnsi="Times New Roman" w:cs="Times New Roman"/>
          <w:i/>
          <w:sz w:val="28"/>
          <w:szCs w:val="28"/>
          <w:lang w:val="it-IT" w:eastAsia="ru-RU"/>
        </w:rPr>
        <w:t>, 901”/1495-96</w:t>
      </w:r>
      <w:r w:rsidRPr="0015682B">
        <w:rPr>
          <w:rFonts w:ascii="Times New Roman" w:eastAsia="Times New Roman" w:hAnsi="Times New Roman" w:cs="Times New Roman"/>
          <w:sz w:val="28"/>
          <w:szCs w:val="28"/>
          <w:lang w:val="it-IT" w:eastAsia="ru-RU"/>
        </w:rPr>
        <w:t xml:space="preserve"> - </w:t>
      </w:r>
      <w:r w:rsidRPr="00C153EB">
        <w:rPr>
          <w:rFonts w:ascii="Times New Roman" w:eastAsia="Times New Roman" w:hAnsi="Times New Roman" w:cs="Times New Roman"/>
          <w:sz w:val="28"/>
          <w:szCs w:val="28"/>
          <w:lang w:val="it-IT" w:eastAsia="ru-RU"/>
        </w:rPr>
        <w:t>debyozilg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nbo‘ls</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rningaversig</w:t>
      </w:r>
      <w:r w:rsidRPr="0015682B">
        <w:rPr>
          <w:rFonts w:ascii="Times New Roman" w:eastAsia="Times New Roman" w:hAnsi="Times New Roman" w:cs="Times New Roman"/>
          <w:sz w:val="28"/>
          <w:szCs w:val="28"/>
          <w:lang w:val="it-IT" w:eastAsia="ru-RU"/>
        </w:rPr>
        <w:t xml:space="preserve">a: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i/>
          <w:sz w:val="28"/>
          <w:szCs w:val="28"/>
          <w:lang w:val="it-IT" w:eastAsia="ru-RU"/>
        </w:rPr>
        <w:t xml:space="preserve">        “Lo ilox illoloh Muhammad rasul Olloh, atrofiga esa avvalgi to‘rt halifaning nomi va sifatlari: Abu Bakr as-Siddiq, Umar al-Farrux, Usmon zul-nurayn,  Ali al-Murtazoi”</w:t>
      </w:r>
      <w:r w:rsidRPr="0015682B">
        <w:rPr>
          <w:rFonts w:ascii="Times New Roman" w:eastAsia="Times New Roman" w:hAnsi="Times New Roman" w:cs="Times New Roman"/>
          <w:sz w:val="28"/>
          <w:szCs w:val="28"/>
          <w:lang w:val="it-IT" w:eastAsia="ru-RU"/>
        </w:rPr>
        <w:t xml:space="preserve"> - deb yozilgan.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 xml:space="preserve">1495/1500 </w:t>
      </w:r>
      <w:r w:rsidRPr="0015682B">
        <w:rPr>
          <w:rFonts w:ascii="Times New Roman" w:eastAsia="Times New Roman" w:hAnsi="Times New Roman" w:cs="Times New Roman"/>
          <w:sz w:val="28"/>
          <w:szCs w:val="28"/>
          <w:lang w:val="en-US" w:eastAsia="ru-RU"/>
        </w:rPr>
        <w:t>yill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rda</w:t>
      </w:r>
      <w:r w:rsidRPr="0015682B">
        <w:rPr>
          <w:rFonts w:ascii="Times New Roman" w:eastAsia="Times New Roman" w:hAnsi="Times New Roman" w:cs="Times New Roman"/>
          <w:sz w:val="28"/>
          <w:szCs w:val="28"/>
          <w:lang w:val="it-IT" w:eastAsia="ru-RU"/>
        </w:rPr>
        <w:t xml:space="preserve"> Mo</w:t>
      </w:r>
      <w:r w:rsidRPr="0015682B">
        <w:rPr>
          <w:rFonts w:ascii="Times New Roman" w:eastAsia="Times New Roman" w:hAnsi="Times New Roman" w:cs="Times New Roman"/>
          <w:sz w:val="28"/>
          <w:szCs w:val="28"/>
          <w:lang w:val="en-US" w:eastAsia="ru-RU"/>
        </w:rPr>
        <w:t>v</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unn</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hrd</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temuriyl</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r</w:t>
      </w: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sz w:val="28"/>
          <w:szCs w:val="28"/>
          <w:lang w:val="en-US" w:eastAsia="ru-RU"/>
        </w:rPr>
        <w:t>B</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ysunqur</w:t>
      </w: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sz w:val="28"/>
          <w:szCs w:val="28"/>
          <w:lang w:val="en-US" w:eastAsia="ru-RU"/>
        </w:rPr>
        <w:t>Sult</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n</w:t>
      </w:r>
      <w:r w:rsidRPr="0015682B">
        <w:rPr>
          <w:rFonts w:ascii="Times New Roman" w:eastAsia="Times New Roman" w:hAnsi="Times New Roman" w:cs="Times New Roman"/>
          <w:sz w:val="28"/>
          <w:szCs w:val="28"/>
          <w:lang w:val="it-IT" w:eastAsia="ru-RU"/>
        </w:rPr>
        <w:t xml:space="preserve"> A</w:t>
      </w:r>
      <w:r w:rsidRPr="0015682B">
        <w:rPr>
          <w:rFonts w:ascii="Times New Roman" w:eastAsia="Times New Roman" w:hAnsi="Times New Roman" w:cs="Times New Roman"/>
          <w:sz w:val="28"/>
          <w:szCs w:val="28"/>
          <w:lang w:val="en-US" w:eastAsia="ru-RU"/>
        </w:rPr>
        <w:t>li</w:t>
      </w:r>
      <w:r w:rsidRPr="0015682B">
        <w:rPr>
          <w:rFonts w:ascii="Times New Roman" w:eastAsia="Times New Roman" w:hAnsi="Times New Roman" w:cs="Times New Roman"/>
          <w:sz w:val="28"/>
          <w:szCs w:val="28"/>
          <w:lang w:val="it-IT" w:eastAsia="ru-RU"/>
        </w:rPr>
        <w:t xml:space="preserve">, </w:t>
      </w:r>
      <w:r w:rsidRPr="0015682B">
        <w:rPr>
          <w:rFonts w:ascii="Times New Roman" w:eastAsia="Times New Roman" w:hAnsi="Times New Roman" w:cs="Times New Roman"/>
          <w:sz w:val="28"/>
          <w:szCs w:val="28"/>
          <w:lang w:val="en-US" w:eastAsia="ru-RU"/>
        </w:rPr>
        <w:t>mirz</w:t>
      </w:r>
      <w:r w:rsidRPr="0015682B">
        <w:rPr>
          <w:rFonts w:ascii="Times New Roman" w:eastAsia="Times New Roman" w:hAnsi="Times New Roman" w:cs="Times New Roman"/>
          <w:sz w:val="28"/>
          <w:szCs w:val="28"/>
          <w:lang w:val="it-IT" w:eastAsia="ru-RU"/>
        </w:rPr>
        <w:t xml:space="preserve">o </w:t>
      </w:r>
      <w:r w:rsidRPr="0015682B">
        <w:rPr>
          <w:rFonts w:ascii="Times New Roman" w:eastAsia="Times New Roman" w:hAnsi="Times New Roman" w:cs="Times New Roman"/>
          <w:sz w:val="28"/>
          <w:szCs w:val="28"/>
          <w:lang w:val="en-US" w:eastAsia="ru-RU"/>
        </w:rPr>
        <w:t>B</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bur</w:t>
      </w:r>
      <w:r w:rsidRPr="0015682B">
        <w:rPr>
          <w:rFonts w:ascii="Times New Roman" w:eastAsia="Times New Roman" w:hAnsi="Times New Roman" w:cs="Times New Roman"/>
          <w:sz w:val="28"/>
          <w:szCs w:val="28"/>
          <w:lang w:val="it-IT" w:eastAsia="ru-RU"/>
        </w:rPr>
        <w:t>) o</w:t>
      </w:r>
      <w:r w:rsidRPr="0015682B">
        <w:rPr>
          <w:rFonts w:ascii="Times New Roman" w:eastAsia="Times New Roman" w:hAnsi="Times New Roman" w:cs="Times New Roman"/>
          <w:sz w:val="28"/>
          <w:szCs w:val="28"/>
          <w:lang w:val="en-US" w:eastAsia="ru-RU"/>
        </w:rPr>
        <w:t>r</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sid</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t</w:t>
      </w:r>
      <w:r w:rsidRPr="0015682B">
        <w:rPr>
          <w:rFonts w:ascii="Times New Roman" w:eastAsia="Times New Roman" w:hAnsi="Times New Roman" w:cs="Times New Roman"/>
          <w:sz w:val="28"/>
          <w:szCs w:val="28"/>
          <w:lang w:val="it-IT" w:eastAsia="ru-RU"/>
        </w:rPr>
        <w:t>o</w:t>
      </w:r>
      <w:r w:rsidRPr="0015682B">
        <w:rPr>
          <w:rFonts w:ascii="Times New Roman" w:eastAsia="Times New Roman" w:hAnsi="Times New Roman" w:cs="Times New Roman"/>
          <w:sz w:val="28"/>
          <w:szCs w:val="28"/>
          <w:lang w:val="en-US" w:eastAsia="ru-RU"/>
        </w:rPr>
        <w:t>jut</w:t>
      </w:r>
      <w:r w:rsidRPr="0015682B">
        <w:rPr>
          <w:rFonts w:ascii="Times New Roman" w:eastAsia="Times New Roman" w:hAnsi="Times New Roman" w:cs="Times New Roman"/>
          <w:sz w:val="28"/>
          <w:szCs w:val="28"/>
          <w:lang w:val="it-IT" w:eastAsia="ru-RU"/>
        </w:rPr>
        <w:t>ax</w:t>
      </w:r>
      <w:r w:rsidRPr="0015682B">
        <w:rPr>
          <w:rFonts w:ascii="Times New Roman" w:eastAsia="Times New Roman" w:hAnsi="Times New Roman" w:cs="Times New Roman"/>
          <w:sz w:val="28"/>
          <w:szCs w:val="28"/>
          <w:lang w:val="en-US" w:eastAsia="ru-RU"/>
        </w:rPr>
        <w:t>tuchunkur</w:t>
      </w:r>
      <w:r w:rsidRPr="0015682B">
        <w:rPr>
          <w:rFonts w:ascii="Times New Roman" w:eastAsia="Times New Roman" w:hAnsi="Times New Roman" w:cs="Times New Roman"/>
          <w:sz w:val="28"/>
          <w:szCs w:val="28"/>
          <w:lang w:val="it-IT" w:eastAsia="ru-RU"/>
        </w:rPr>
        <w:t>a</w:t>
      </w:r>
      <w:r w:rsidRPr="0015682B">
        <w:rPr>
          <w:rFonts w:ascii="Times New Roman" w:eastAsia="Times New Roman" w:hAnsi="Times New Roman" w:cs="Times New Roman"/>
          <w:sz w:val="28"/>
          <w:szCs w:val="28"/>
          <w:lang w:val="en-US" w:eastAsia="ru-RU"/>
        </w:rPr>
        <w:t>sh</w:t>
      </w:r>
      <w:r w:rsidRPr="0015682B">
        <w:rPr>
          <w:rFonts w:ascii="Times New Roman" w:eastAsia="Times New Roman" w:hAnsi="Times New Roman" w:cs="Times New Roman"/>
          <w:sz w:val="28"/>
          <w:szCs w:val="28"/>
          <w:lang w:val="it-IT" w:eastAsia="ru-RU"/>
        </w:rPr>
        <w:t xml:space="preserve"> a</w:t>
      </w:r>
      <w:r w:rsidRPr="0015682B">
        <w:rPr>
          <w:rFonts w:ascii="Times New Roman" w:eastAsia="Times New Roman" w:hAnsi="Times New Roman" w:cs="Times New Roman"/>
          <w:sz w:val="28"/>
          <w:szCs w:val="28"/>
          <w:lang w:val="en-US" w:eastAsia="ru-RU"/>
        </w:rPr>
        <w:t>vjig</w:t>
      </w:r>
      <w:r w:rsidRPr="0015682B">
        <w:rPr>
          <w:rFonts w:ascii="Times New Roman" w:eastAsia="Times New Roman" w:hAnsi="Times New Roman" w:cs="Times New Roman"/>
          <w:sz w:val="28"/>
          <w:szCs w:val="28"/>
          <w:lang w:val="it-IT" w:eastAsia="ru-RU"/>
        </w:rPr>
        <w:t xml:space="preserve">a </w:t>
      </w:r>
      <w:r w:rsidRPr="0015682B">
        <w:rPr>
          <w:rFonts w:ascii="Times New Roman" w:eastAsia="Times New Roman" w:hAnsi="Times New Roman" w:cs="Times New Roman"/>
          <w:sz w:val="28"/>
          <w:szCs w:val="28"/>
          <w:lang w:val="en-US" w:eastAsia="ru-RU"/>
        </w:rPr>
        <w:t>chiqdi</w:t>
      </w:r>
      <w:r w:rsidRPr="0015682B">
        <w:rPr>
          <w:rFonts w:ascii="Times New Roman" w:eastAsia="Times New Roman" w:hAnsi="Times New Roman" w:cs="Times New Roman"/>
          <w:sz w:val="28"/>
          <w:szCs w:val="28"/>
          <w:lang w:val="it-IT" w:eastAsia="ru-RU"/>
        </w:rPr>
        <w:t>. Shayboniyxon fursatdan foydalanib, Samarqandni 1500 yili bosib oldi.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Sulton Husayn Boyqaro zamonida (1470-1506) Xurosonning Astrobod, Mashhad, Marv, Sabzavor shaharlarida oltin, kumush va misdan tangalar zarb qilinib, savdo muomalasida keng yuritildi.</w:t>
      </w:r>
      <w:r w:rsidRPr="00C153EB">
        <w:rPr>
          <w:rFonts w:ascii="Times New Roman" w:eastAsia="Times New Roman" w:hAnsi="Times New Roman" w:cs="Times New Roman"/>
          <w:sz w:val="28"/>
          <w:szCs w:val="28"/>
          <w:lang w:val="it-IT" w:eastAsia="ru-RU"/>
        </w:rPr>
        <w:t>Quyid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nHus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ynt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rbqiling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 a</w:t>
      </w:r>
      <w:r w:rsidRPr="00C153EB">
        <w:rPr>
          <w:rFonts w:ascii="Times New Roman" w:eastAsia="Times New Roman" w:hAnsi="Times New Roman" w:cs="Times New Roman"/>
          <w:sz w:val="28"/>
          <w:szCs w:val="28"/>
          <w:lang w:val="it-IT" w:eastAsia="ru-RU"/>
        </w:rPr>
        <w:t>yrimn</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mun</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rkeltir</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miz</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s</w:t>
      </w:r>
      <w:r w:rsidRPr="0015682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m</w:t>
      </w:r>
      <w:r w:rsidRPr="0015682B">
        <w:rPr>
          <w:rFonts w:ascii="Times New Roman" w:eastAsia="Times New Roman" w:hAnsi="Times New Roman" w:cs="Times New Roman"/>
          <w:i/>
          <w:sz w:val="28"/>
          <w:szCs w:val="28"/>
          <w:lang w:val="it-IT" w:eastAsia="ru-RU"/>
        </w:rPr>
        <w:t>, A</w:t>
      </w:r>
      <w:r w:rsidRPr="0015682B">
        <w:rPr>
          <w:rFonts w:ascii="Times New Roman" w:eastAsia="Times New Roman" w:hAnsi="Times New Roman" w:cs="Times New Roman"/>
          <w:i/>
          <w:sz w:val="28"/>
          <w:szCs w:val="28"/>
          <w:lang w:val="en-US" w:eastAsia="ru-RU"/>
        </w:rPr>
        <w:t>bulg‘</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ziSult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nHus</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ynb</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dir</w:t>
      </w:r>
      <w:r w:rsidRPr="0015682B">
        <w:rPr>
          <w:rFonts w:ascii="Times New Roman" w:eastAsia="Times New Roman" w:hAnsi="Times New Roman" w:cs="Times New Roman"/>
          <w:i/>
          <w:sz w:val="28"/>
          <w:szCs w:val="28"/>
          <w:lang w:val="it-IT" w:eastAsia="ru-RU"/>
        </w:rPr>
        <w:t xml:space="preserve"> xa</w:t>
      </w:r>
      <w:r w:rsidRPr="0015682B">
        <w:rPr>
          <w:rFonts w:ascii="Times New Roman" w:eastAsia="Times New Roman" w:hAnsi="Times New Roman" w:cs="Times New Roman"/>
          <w:i/>
          <w:sz w:val="28"/>
          <w:szCs w:val="28"/>
          <w:lang w:val="en-US" w:eastAsia="ru-RU"/>
        </w:rPr>
        <w:t>ld</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ll</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ht</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 xml:space="preserve">o </w:t>
      </w:r>
      <w:r w:rsidRPr="0015682B">
        <w:rPr>
          <w:rFonts w:ascii="Times New Roman" w:eastAsia="Times New Roman" w:hAnsi="Times New Roman" w:cs="Times New Roman"/>
          <w:i/>
          <w:sz w:val="28"/>
          <w:szCs w:val="28"/>
          <w:lang w:val="en-US" w:eastAsia="ru-RU"/>
        </w:rPr>
        <w:t>muliki</w:t>
      </w:r>
      <w:r w:rsidRPr="0015682B">
        <w:rPr>
          <w:rFonts w:ascii="Times New Roman" w:eastAsia="Times New Roman" w:hAnsi="Times New Roman" w:cs="Times New Roman"/>
          <w:i/>
          <w:sz w:val="28"/>
          <w:szCs w:val="28"/>
          <w:lang w:val="it-IT" w:eastAsia="ru-RU"/>
        </w:rPr>
        <w:t>x</w:t>
      </w:r>
      <w:r w:rsidRPr="0015682B">
        <w:rPr>
          <w:rFonts w:ascii="Times New Roman" w:eastAsia="Times New Roman" w:hAnsi="Times New Roman" w:cs="Times New Roman"/>
          <w:i/>
          <w:sz w:val="28"/>
          <w:szCs w:val="28"/>
          <w:lang w:val="en-US" w:eastAsia="ru-RU"/>
        </w:rPr>
        <w:t>uv</w:t>
      </w:r>
      <w:r w:rsidRPr="0015682B">
        <w:rPr>
          <w:rFonts w:ascii="Times New Roman" w:eastAsia="Times New Roman" w:hAnsi="Times New Roman" w:cs="Times New Roman"/>
          <w:i/>
          <w:sz w:val="28"/>
          <w:szCs w:val="28"/>
          <w:lang w:val="it-IT" w:eastAsia="ru-RU"/>
        </w:rPr>
        <w:t xml:space="preserve">a </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ax</w:t>
      </w:r>
      <w:r w:rsidRPr="0015682B">
        <w:rPr>
          <w:rFonts w:ascii="Times New Roman" w:eastAsia="Times New Roman" w:hAnsi="Times New Roman" w:cs="Times New Roman"/>
          <w:i/>
          <w:sz w:val="28"/>
          <w:szCs w:val="28"/>
          <w:lang w:val="en-US" w:eastAsia="ru-RU"/>
        </w:rPr>
        <w:t>u</w:t>
      </w: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rb</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str</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b</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w:t>
      </w:r>
      <w:r w:rsidRPr="0015682B">
        <w:rPr>
          <w:rFonts w:ascii="Times New Roman" w:eastAsia="Times New Roman" w:hAnsi="Times New Roman" w:cs="Times New Roman"/>
          <w:i/>
          <w:sz w:val="28"/>
          <w:szCs w:val="28"/>
          <w:lang w:val="it-IT" w:eastAsia="ru-RU"/>
        </w:rPr>
        <w:t>, 897/1491</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it-IT" w:eastAsia="ru-RU"/>
        </w:rPr>
      </w:pP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s</w:t>
      </w:r>
      <w:r w:rsidRPr="0015682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m</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bulg‘</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ziSult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nHus</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ynb</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dir</w:t>
      </w:r>
      <w:r w:rsidRPr="0015682B">
        <w:rPr>
          <w:rFonts w:ascii="Times New Roman" w:eastAsia="Times New Roman" w:hAnsi="Times New Roman" w:cs="Times New Roman"/>
          <w:i/>
          <w:sz w:val="28"/>
          <w:szCs w:val="28"/>
          <w:lang w:val="it-IT" w:eastAsia="ru-RU"/>
        </w:rPr>
        <w:t xml:space="preserve"> xa</w:t>
      </w:r>
      <w:r w:rsidRPr="0015682B">
        <w:rPr>
          <w:rFonts w:ascii="Times New Roman" w:eastAsia="Times New Roman" w:hAnsi="Times New Roman" w:cs="Times New Roman"/>
          <w:i/>
          <w:sz w:val="28"/>
          <w:szCs w:val="28"/>
          <w:lang w:val="en-US" w:eastAsia="ru-RU"/>
        </w:rPr>
        <w:t>ld</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ll</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ht</w:t>
      </w:r>
      <w:r w:rsidRPr="0015682B">
        <w:rPr>
          <w:rFonts w:ascii="Times New Roman" w:eastAsia="Times New Roman" w:hAnsi="Times New Roman" w:cs="Times New Roman"/>
          <w:i/>
          <w:sz w:val="28"/>
          <w:szCs w:val="28"/>
          <w:lang w:val="it-IT" w:eastAsia="ru-RU"/>
        </w:rPr>
        <w:t>ao</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 xml:space="preserve">o </w:t>
      </w:r>
      <w:r w:rsidRPr="0015682B">
        <w:rPr>
          <w:rFonts w:ascii="Times New Roman" w:eastAsia="Times New Roman" w:hAnsi="Times New Roman" w:cs="Times New Roman"/>
          <w:i/>
          <w:sz w:val="28"/>
          <w:szCs w:val="28"/>
          <w:lang w:val="en-US" w:eastAsia="ru-RU"/>
        </w:rPr>
        <w:t>muliki</w:t>
      </w:r>
      <w:r w:rsidRPr="0015682B">
        <w:rPr>
          <w:rFonts w:ascii="Times New Roman" w:eastAsia="Times New Roman" w:hAnsi="Times New Roman" w:cs="Times New Roman"/>
          <w:i/>
          <w:sz w:val="28"/>
          <w:szCs w:val="28"/>
          <w:lang w:val="it-IT" w:eastAsia="ru-RU"/>
        </w:rPr>
        <w:t>x</w:t>
      </w:r>
      <w:r w:rsidRPr="0015682B">
        <w:rPr>
          <w:rFonts w:ascii="Times New Roman" w:eastAsia="Times New Roman" w:hAnsi="Times New Roman" w:cs="Times New Roman"/>
          <w:i/>
          <w:sz w:val="28"/>
          <w:szCs w:val="28"/>
          <w:lang w:val="en-US" w:eastAsia="ru-RU"/>
        </w:rPr>
        <w:t>uv</w:t>
      </w:r>
      <w:r w:rsidRPr="0015682B">
        <w:rPr>
          <w:rFonts w:ascii="Times New Roman" w:eastAsia="Times New Roman" w:hAnsi="Times New Roman" w:cs="Times New Roman"/>
          <w:i/>
          <w:sz w:val="28"/>
          <w:szCs w:val="28"/>
          <w:lang w:val="it-IT" w:eastAsia="ru-RU"/>
        </w:rPr>
        <w:t xml:space="preserve">a </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ax</w:t>
      </w:r>
      <w:r w:rsidRPr="0015682B">
        <w:rPr>
          <w:rFonts w:ascii="Times New Roman" w:eastAsia="Times New Roman" w:hAnsi="Times New Roman" w:cs="Times New Roman"/>
          <w:i/>
          <w:sz w:val="28"/>
          <w:szCs w:val="28"/>
          <w:lang w:val="en-US" w:eastAsia="ru-RU"/>
        </w:rPr>
        <w:t>u</w:t>
      </w: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rb</w:t>
      </w:r>
      <w:r w:rsidRPr="0015682B">
        <w:rPr>
          <w:rFonts w:ascii="Times New Roman" w:eastAsia="Times New Roman" w:hAnsi="Times New Roman" w:cs="Times New Roman"/>
          <w:i/>
          <w:sz w:val="28"/>
          <w:szCs w:val="28"/>
          <w:lang w:val="it-IT" w:eastAsia="ru-RU"/>
        </w:rPr>
        <w:t xml:space="preserve"> Ma</w:t>
      </w:r>
      <w:r w:rsidRPr="0015682B">
        <w:rPr>
          <w:rFonts w:ascii="Times New Roman" w:eastAsia="Times New Roman" w:hAnsi="Times New Roman" w:cs="Times New Roman"/>
          <w:i/>
          <w:sz w:val="28"/>
          <w:szCs w:val="28"/>
          <w:lang w:val="en-US" w:eastAsia="ru-RU"/>
        </w:rPr>
        <w:t>shh</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d</w:t>
      </w:r>
      <w:r w:rsidRPr="0015682B">
        <w:rPr>
          <w:rFonts w:ascii="Times New Roman" w:eastAsia="Times New Roman" w:hAnsi="Times New Roman" w:cs="Times New Roman"/>
          <w:i/>
          <w:sz w:val="28"/>
          <w:szCs w:val="28"/>
          <w:lang w:val="it-IT" w:eastAsia="ru-RU"/>
        </w:rPr>
        <w:t>, 874/1469</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s</w:t>
      </w:r>
      <w:r w:rsidRPr="0015682B">
        <w:rPr>
          <w:rFonts w:ascii="Times New Roman" w:eastAsia="Times New Roman" w:hAnsi="Times New Roman" w:cs="Times New Roman"/>
          <w:i/>
          <w:sz w:val="28"/>
          <w:szCs w:val="28"/>
          <w:lang w:val="it-IT" w:eastAsia="ru-RU"/>
        </w:rPr>
        <w:t>-</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m</w:t>
      </w:r>
      <w:r w:rsidRPr="0015682B">
        <w:rPr>
          <w:rFonts w:ascii="Times New Roman" w:eastAsia="Times New Roman" w:hAnsi="Times New Roman" w:cs="Times New Roman"/>
          <w:i/>
          <w:sz w:val="28"/>
          <w:szCs w:val="28"/>
          <w:lang w:val="it-IT" w:eastAsia="ru-RU"/>
        </w:rPr>
        <w:t xml:space="preserve"> A</w:t>
      </w:r>
      <w:r w:rsidRPr="0015682B">
        <w:rPr>
          <w:rFonts w:ascii="Times New Roman" w:eastAsia="Times New Roman" w:hAnsi="Times New Roman" w:cs="Times New Roman"/>
          <w:i/>
          <w:sz w:val="28"/>
          <w:szCs w:val="28"/>
          <w:lang w:val="en-US" w:eastAsia="ru-RU"/>
        </w:rPr>
        <w:t>bult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ziSult</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nHus</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ynb</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dir</w:t>
      </w:r>
      <w:r w:rsidRPr="0015682B">
        <w:rPr>
          <w:rFonts w:ascii="Times New Roman" w:eastAsia="Times New Roman" w:hAnsi="Times New Roman" w:cs="Times New Roman"/>
          <w:i/>
          <w:sz w:val="28"/>
          <w:szCs w:val="28"/>
          <w:lang w:val="it-IT" w:eastAsia="ru-RU"/>
        </w:rPr>
        <w:t xml:space="preserve"> xa</w:t>
      </w:r>
      <w:r w:rsidRPr="0015682B">
        <w:rPr>
          <w:rFonts w:ascii="Times New Roman" w:eastAsia="Times New Roman" w:hAnsi="Times New Roman" w:cs="Times New Roman"/>
          <w:i/>
          <w:sz w:val="28"/>
          <w:szCs w:val="28"/>
          <w:lang w:val="en-US" w:eastAsia="ru-RU"/>
        </w:rPr>
        <w:t>ld</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llrht</w:t>
      </w:r>
      <w:r w:rsidRPr="0015682B">
        <w:rPr>
          <w:rFonts w:ascii="Times New Roman" w:eastAsia="Times New Roman" w:hAnsi="Times New Roman" w:cs="Times New Roman"/>
          <w:i/>
          <w:sz w:val="28"/>
          <w:szCs w:val="28"/>
          <w:lang w:val="it-IT" w:eastAsia="ru-RU"/>
        </w:rPr>
        <w:t>ao</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val="it-IT" w:eastAsia="ru-RU"/>
        </w:rPr>
        <w:t xml:space="preserve">o </w:t>
      </w:r>
      <w:r w:rsidRPr="0015682B">
        <w:rPr>
          <w:rFonts w:ascii="Times New Roman" w:eastAsia="Times New Roman" w:hAnsi="Times New Roman" w:cs="Times New Roman"/>
          <w:i/>
          <w:sz w:val="28"/>
          <w:szCs w:val="28"/>
          <w:lang w:val="en-US" w:eastAsia="ru-RU"/>
        </w:rPr>
        <w:t>muliki</w:t>
      </w:r>
      <w:r w:rsidRPr="0015682B">
        <w:rPr>
          <w:rFonts w:ascii="Times New Roman" w:eastAsia="Times New Roman" w:hAnsi="Times New Roman" w:cs="Times New Roman"/>
          <w:i/>
          <w:sz w:val="28"/>
          <w:szCs w:val="28"/>
          <w:lang w:val="it-IT" w:eastAsia="ru-RU"/>
        </w:rPr>
        <w:t>x</w:t>
      </w:r>
      <w:r w:rsidRPr="0015682B">
        <w:rPr>
          <w:rFonts w:ascii="Times New Roman" w:eastAsia="Times New Roman" w:hAnsi="Times New Roman" w:cs="Times New Roman"/>
          <w:i/>
          <w:sz w:val="28"/>
          <w:szCs w:val="28"/>
          <w:lang w:val="en-US" w:eastAsia="ru-RU"/>
        </w:rPr>
        <w:t>uv</w:t>
      </w:r>
      <w:r w:rsidRPr="0015682B">
        <w:rPr>
          <w:rFonts w:ascii="Times New Roman" w:eastAsia="Times New Roman" w:hAnsi="Times New Roman" w:cs="Times New Roman"/>
          <w:i/>
          <w:sz w:val="28"/>
          <w:szCs w:val="28"/>
          <w:lang w:val="it-IT" w:eastAsia="ru-RU"/>
        </w:rPr>
        <w:t xml:space="preserve">a </w:t>
      </w:r>
      <w:r w:rsidRPr="0015682B">
        <w:rPr>
          <w:rFonts w:ascii="Times New Roman" w:eastAsia="Times New Roman" w:hAnsi="Times New Roman" w:cs="Times New Roman"/>
          <w:i/>
          <w:sz w:val="28"/>
          <w:szCs w:val="28"/>
          <w:lang w:val="en-US" w:eastAsia="ru-RU"/>
        </w:rPr>
        <w:t>sult</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n</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hu</w:t>
      </w:r>
      <w:r w:rsidRPr="0015682B">
        <w:rPr>
          <w:rFonts w:ascii="Times New Roman" w:eastAsia="Times New Roman" w:hAnsi="Times New Roman" w:cs="Times New Roman"/>
          <w:i/>
          <w:sz w:val="28"/>
          <w:szCs w:val="28"/>
          <w:lang w:val="it-IT" w:eastAsia="ru-RU"/>
        </w:rPr>
        <w:t xml:space="preserve">, </w:t>
      </w:r>
      <w:r w:rsidRPr="0015682B">
        <w:rPr>
          <w:rFonts w:ascii="Times New Roman" w:eastAsia="Times New Roman" w:hAnsi="Times New Roman" w:cs="Times New Roman"/>
          <w:i/>
          <w:sz w:val="28"/>
          <w:szCs w:val="28"/>
          <w:lang w:val="en-US" w:eastAsia="ru-RU"/>
        </w:rPr>
        <w:t>z</w:t>
      </w:r>
      <w:r w:rsidRPr="0015682B">
        <w:rPr>
          <w:rFonts w:ascii="Times New Roman" w:eastAsia="Times New Roman" w:hAnsi="Times New Roman" w:cs="Times New Roman"/>
          <w:i/>
          <w:sz w:val="28"/>
          <w:szCs w:val="28"/>
          <w:lang w:val="it-IT" w:eastAsia="ru-RU"/>
        </w:rPr>
        <w:t>a</w:t>
      </w:r>
      <w:r w:rsidRPr="0015682B">
        <w:rPr>
          <w:rFonts w:ascii="Times New Roman" w:eastAsia="Times New Roman" w:hAnsi="Times New Roman" w:cs="Times New Roman"/>
          <w:i/>
          <w:sz w:val="28"/>
          <w:szCs w:val="28"/>
          <w:lang w:val="en-US" w:eastAsia="ru-RU"/>
        </w:rPr>
        <w:t>rbHir</w:t>
      </w:r>
      <w:r w:rsidRPr="0015682B">
        <w:rPr>
          <w:rFonts w:ascii="Times New Roman" w:eastAsia="Times New Roman" w:hAnsi="Times New Roman" w:cs="Times New Roman"/>
          <w:i/>
          <w:sz w:val="28"/>
          <w:szCs w:val="28"/>
          <w:lang w:val="it-IT" w:eastAsia="ru-RU"/>
        </w:rPr>
        <w:t>o</w:t>
      </w:r>
      <w:r w:rsidRPr="0015682B">
        <w:rPr>
          <w:rFonts w:ascii="Times New Roman" w:eastAsia="Times New Roman" w:hAnsi="Times New Roman" w:cs="Times New Roman"/>
          <w:i/>
          <w:sz w:val="28"/>
          <w:szCs w:val="28"/>
          <w:lang w:val="en-US" w:eastAsia="ru-RU"/>
        </w:rPr>
        <w:t>t</w:t>
      </w:r>
      <w:r w:rsidRPr="0015682B">
        <w:rPr>
          <w:rFonts w:ascii="Times New Roman" w:eastAsia="Times New Roman" w:hAnsi="Times New Roman" w:cs="Times New Roman"/>
          <w:i/>
          <w:sz w:val="28"/>
          <w:szCs w:val="28"/>
          <w:lang w:val="it-IT" w:eastAsia="ru-RU"/>
        </w:rPr>
        <w:t xml:space="preserve">, 890/1485 </w:t>
      </w:r>
      <w:r w:rsidRPr="0015682B">
        <w:rPr>
          <w:rFonts w:ascii="Times New Roman" w:eastAsia="Times New Roman" w:hAnsi="Times New Roman" w:cs="Times New Roman"/>
          <w:i/>
          <w:sz w:val="28"/>
          <w:szCs w:val="28"/>
          <w:lang w:val="en-US" w:eastAsia="ru-RU"/>
        </w:rPr>
        <w:t>yil</w:t>
      </w:r>
      <w:r w:rsidRPr="0015682B">
        <w:rPr>
          <w:rFonts w:ascii="Times New Roman" w:eastAsia="Times New Roman" w:hAnsi="Times New Roman" w:cs="Times New Roman"/>
          <w:sz w:val="28"/>
          <w:szCs w:val="28"/>
          <w:lang w:val="it-IT" w:eastAsia="ru-RU"/>
        </w:rPr>
        <w:t xml:space="preserve">).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C153EB">
        <w:rPr>
          <w:rFonts w:ascii="Times New Roman" w:eastAsia="Times New Roman" w:hAnsi="Times New Roman" w:cs="Times New Roman"/>
          <w:sz w:val="28"/>
          <w:szCs w:val="28"/>
          <w:lang w:val="it-IT" w:eastAsia="ru-RU"/>
        </w:rPr>
        <w:t>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nHus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ynBoyqaro</w:t>
      </w:r>
      <w:r w:rsidRPr="0015682B">
        <w:rPr>
          <w:rFonts w:ascii="Times New Roman" w:eastAsia="Times New Roman" w:hAnsi="Times New Roman" w:cs="Times New Roman"/>
          <w:sz w:val="28"/>
          <w:szCs w:val="28"/>
          <w:lang w:val="it-IT" w:eastAsia="ru-RU"/>
        </w:rPr>
        <w:t xml:space="preserve"> 70 </w:t>
      </w:r>
      <w:r w:rsidRPr="00C153EB">
        <w:rPr>
          <w:rFonts w:ascii="Times New Roman" w:eastAsia="Times New Roman" w:hAnsi="Times New Roman" w:cs="Times New Roman"/>
          <w:sz w:val="28"/>
          <w:szCs w:val="28"/>
          <w:lang w:val="it-IT" w:eastAsia="ru-RU"/>
        </w:rPr>
        <w:t>yilyash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bumrining</w:t>
      </w:r>
      <w:r w:rsidRPr="0015682B">
        <w:rPr>
          <w:rFonts w:ascii="Times New Roman" w:eastAsia="Times New Roman" w:hAnsi="Times New Roman" w:cs="Times New Roman"/>
          <w:sz w:val="28"/>
          <w:szCs w:val="28"/>
          <w:lang w:val="it-IT" w:eastAsia="ru-RU"/>
        </w:rPr>
        <w:t>, ox</w:t>
      </w:r>
      <w:r w:rsidRPr="00C153EB">
        <w:rPr>
          <w:rFonts w:ascii="Times New Roman" w:eastAsia="Times New Roman" w:hAnsi="Times New Roman" w:cs="Times New Roman"/>
          <w:sz w:val="28"/>
          <w:szCs w:val="28"/>
          <w:lang w:val="it-IT" w:eastAsia="ru-RU"/>
        </w:rPr>
        <w:t>irgiyill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sh</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lk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lig</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mubt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 xml:space="preserve">o </w:t>
      </w:r>
      <w:r w:rsidRPr="00C153EB">
        <w:rPr>
          <w:rFonts w:ascii="Times New Roman" w:eastAsia="Times New Roman" w:hAnsi="Times New Roman" w:cs="Times New Roman"/>
          <w:sz w:val="28"/>
          <w:szCs w:val="28"/>
          <w:lang w:val="it-IT" w:eastAsia="ru-RU"/>
        </w:rPr>
        <w:t>bo‘libq</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ldi</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Uning</w:t>
      </w:r>
      <w:r w:rsidRPr="0015682B">
        <w:rPr>
          <w:rFonts w:ascii="Times New Roman" w:eastAsia="Times New Roman" w:hAnsi="Times New Roman" w:cs="Times New Roman"/>
          <w:sz w:val="28"/>
          <w:szCs w:val="28"/>
          <w:lang w:val="it-IT" w:eastAsia="ru-RU"/>
        </w:rPr>
        <w:t xml:space="preserve"> 14 </w:t>
      </w:r>
      <w:r w:rsidRPr="00C153EB">
        <w:rPr>
          <w:rFonts w:ascii="Times New Roman" w:eastAsia="Times New Roman" w:hAnsi="Times New Roman" w:cs="Times New Roman"/>
          <w:sz w:val="28"/>
          <w:szCs w:val="28"/>
          <w:lang w:val="it-IT" w:eastAsia="ru-RU"/>
        </w:rPr>
        <w:t>o‘g‘libo‘libengk</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tt</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siB</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diuzz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nedi</w:t>
      </w:r>
      <w:r w:rsidRPr="0015682B">
        <w:rPr>
          <w:rFonts w:ascii="Times New Roman" w:eastAsia="Times New Roman" w:hAnsi="Times New Roman" w:cs="Times New Roman"/>
          <w:sz w:val="28"/>
          <w:szCs w:val="28"/>
          <w:lang w:val="it-IT" w:eastAsia="ru-RU"/>
        </w:rPr>
        <w:t xml:space="preserve">. O‘g‘illaridan еttitasi otasi hayot vaqtida vafot etgan bo‘lsada, qolganlari otasidan keyin qolib, o‘zaro taxt uchun kurash boshladilar. 1506 yili Husaynning vafot etganini va uning o‘g‘illari o‘rtasidagi o‘zaro ittifoqsizlikni ko‘rgan Shayboniyxon otini Hirot tomon burdi. Shunday jiddiy bir paytda Abusaidning nabirasi (Umar Shayxning o‘g‘li) Zahiriddin Muhammad Bobur Hirotga borib Sulton Husayn o‘g‘illarini ittifoqlashtirib Shayboniyxonga qarshi kurashga chaqirdi. </w:t>
      </w:r>
      <w:r w:rsidRPr="00C153EB">
        <w:rPr>
          <w:rFonts w:ascii="Times New Roman" w:eastAsia="Times New Roman" w:hAnsi="Times New Roman" w:cs="Times New Roman"/>
          <w:sz w:val="28"/>
          <w:szCs w:val="28"/>
          <w:lang w:val="it-IT" w:eastAsia="ru-RU"/>
        </w:rPr>
        <w: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rchiB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burniSult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nHus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yno‘g‘ill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diuzz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nv</w:t>
      </w:r>
      <w:r w:rsidRPr="0015682B">
        <w:rPr>
          <w:rFonts w:ascii="Times New Roman" w:eastAsia="Times New Roman" w:hAnsi="Times New Roman" w:cs="Times New Roman"/>
          <w:sz w:val="28"/>
          <w:szCs w:val="28"/>
          <w:lang w:val="it-IT" w:eastAsia="ru-RU"/>
        </w:rPr>
        <w:t>a M</w:t>
      </w:r>
      <w:r w:rsidRPr="00C153EB">
        <w:rPr>
          <w:rFonts w:ascii="Times New Roman" w:eastAsia="Times New Roman" w:hAnsi="Times New Roman" w:cs="Times New Roman"/>
          <w:sz w:val="28"/>
          <w:szCs w:val="28"/>
          <w:lang w:val="it-IT" w:eastAsia="ru-RU"/>
        </w:rPr>
        <w:t>uz</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ff</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rjud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iliqkutib</w:t>
      </w:r>
      <w:r w:rsidRPr="0015682B">
        <w:rPr>
          <w:rFonts w:ascii="Times New Roman" w:eastAsia="Times New Roman" w:hAnsi="Times New Roman" w:cs="Times New Roman"/>
          <w:sz w:val="28"/>
          <w:szCs w:val="28"/>
          <w:lang w:val="it-IT" w:eastAsia="ru-RU"/>
        </w:rPr>
        <w:t xml:space="preserve"> o</w:t>
      </w:r>
      <w:r w:rsidRPr="00C153EB">
        <w:rPr>
          <w:rFonts w:ascii="Times New Roman" w:eastAsia="Times New Roman" w:hAnsi="Times New Roman" w:cs="Times New Roman"/>
          <w:sz w:val="28"/>
          <w:szCs w:val="28"/>
          <w:lang w:val="it-IT" w:eastAsia="ru-RU"/>
        </w:rPr>
        <w:t>lg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nbo‘ls</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m</w:t>
      </w:r>
      <w:r w:rsidRPr="0015682B">
        <w:rPr>
          <w:rFonts w:ascii="Times New Roman" w:eastAsia="Times New Roman" w:hAnsi="Times New Roman" w:cs="Times New Roman"/>
          <w:sz w:val="28"/>
          <w:szCs w:val="28"/>
          <w:lang w:val="it-IT" w:eastAsia="ru-RU"/>
        </w:rPr>
        <w:t xml:space="preserve">, </w:t>
      </w:r>
      <w:r w:rsidRPr="00C153EB">
        <w:rPr>
          <w:rFonts w:ascii="Times New Roman" w:eastAsia="Times New Roman" w:hAnsi="Times New Roman" w:cs="Times New Roman"/>
          <w:sz w:val="28"/>
          <w:szCs w:val="28"/>
          <w:lang w:val="it-IT" w:eastAsia="ru-RU"/>
        </w:rPr>
        <w:t>lekinul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rbirl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shibket</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lm</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nedil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w:t>
      </w:r>
      <w:r w:rsidRPr="0015682B">
        <w:rPr>
          <w:rFonts w:ascii="Times New Roman" w:eastAsia="Times New Roman" w:hAnsi="Times New Roman" w:cs="Times New Roman"/>
          <w:sz w:val="28"/>
          <w:szCs w:val="28"/>
          <w:lang w:val="it-IT" w:eastAsia="ru-RU"/>
        </w:rPr>
        <w:t>. A</w:t>
      </w:r>
      <w:r w:rsidRPr="00C153EB">
        <w:rPr>
          <w:rFonts w:ascii="Times New Roman" w:eastAsia="Times New Roman" w:hAnsi="Times New Roman" w:cs="Times New Roman"/>
          <w:sz w:val="28"/>
          <w:szCs w:val="28"/>
          <w:lang w:val="it-IT" w:eastAsia="ru-RU"/>
        </w:rPr>
        <w:t>n</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shund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ybirp</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ytd</w:t>
      </w:r>
      <w:r w:rsidRPr="0015682B">
        <w:rPr>
          <w:rFonts w:ascii="Times New Roman" w:eastAsia="Times New Roman" w:hAnsi="Times New Roman" w:cs="Times New Roman"/>
          <w:sz w:val="28"/>
          <w:szCs w:val="28"/>
          <w:lang w:val="it-IT" w:eastAsia="ru-RU"/>
        </w:rPr>
        <w:t xml:space="preserve">a </w:t>
      </w:r>
      <w:r w:rsidRPr="00C153EB">
        <w:rPr>
          <w:rFonts w:ascii="Times New Roman" w:eastAsia="Times New Roman" w:hAnsi="Times New Roman" w:cs="Times New Roman"/>
          <w:sz w:val="28"/>
          <w:szCs w:val="28"/>
          <w:lang w:val="it-IT" w:eastAsia="ru-RU"/>
        </w:rPr>
        <w:t>Sh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yb</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niy</w:t>
      </w:r>
      <w:r w:rsidRPr="0015682B">
        <w:rPr>
          <w:rFonts w:ascii="Times New Roman" w:eastAsia="Times New Roman" w:hAnsi="Times New Roman" w:cs="Times New Roman"/>
          <w:sz w:val="28"/>
          <w:szCs w:val="28"/>
          <w:lang w:val="it-IT" w:eastAsia="ru-RU"/>
        </w:rPr>
        <w:t>xo</w:t>
      </w:r>
      <w:r w:rsidRPr="00C153EB">
        <w:rPr>
          <w:rFonts w:ascii="Times New Roman" w:eastAsia="Times New Roman" w:hAnsi="Times New Roman" w:cs="Times New Roman"/>
          <w:sz w:val="28"/>
          <w:szCs w:val="28"/>
          <w:lang w:val="it-IT" w:eastAsia="ru-RU"/>
        </w:rPr>
        <w:t>nB</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w:t>
      </w:r>
      <w:r w:rsidRPr="0015682B">
        <w:rPr>
          <w:rFonts w:ascii="Times New Roman" w:eastAsia="Times New Roman" w:hAnsi="Times New Roman" w:cs="Times New Roman"/>
          <w:sz w:val="28"/>
          <w:szCs w:val="28"/>
          <w:lang w:val="it-IT" w:eastAsia="ru-RU"/>
        </w:rPr>
        <w:t>x</w:t>
      </w:r>
      <w:r w:rsidRPr="00C153EB">
        <w:rPr>
          <w:rFonts w:ascii="Times New Roman" w:eastAsia="Times New Roman" w:hAnsi="Times New Roman" w:cs="Times New Roman"/>
          <w:sz w:val="28"/>
          <w:szCs w:val="28"/>
          <w:lang w:val="it-IT" w:eastAsia="ru-RU"/>
        </w:rPr>
        <w:t>nieg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ll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nligih</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qid</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gi</w:t>
      </w:r>
      <w:r w:rsidRPr="0015682B">
        <w:rPr>
          <w:rFonts w:ascii="Times New Roman" w:eastAsia="Times New Roman" w:hAnsi="Times New Roman" w:cs="Times New Roman"/>
          <w:sz w:val="28"/>
          <w:szCs w:val="28"/>
          <w:lang w:val="it-IT" w:eastAsia="ru-RU"/>
        </w:rPr>
        <w:t xml:space="preserve"> xa</w:t>
      </w:r>
      <w:r w:rsidRPr="00C153EB">
        <w:rPr>
          <w:rFonts w:ascii="Times New Roman" w:eastAsia="Times New Roman" w:hAnsi="Times New Roman" w:cs="Times New Roman"/>
          <w:sz w:val="28"/>
          <w:szCs w:val="28"/>
          <w:lang w:val="it-IT" w:eastAsia="ru-RU"/>
        </w:rPr>
        <w:t>b</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rHir</w:t>
      </w:r>
      <w:r w:rsidRPr="0015682B">
        <w:rPr>
          <w:rFonts w:ascii="Times New Roman" w:eastAsia="Times New Roman" w:hAnsi="Times New Roman" w:cs="Times New Roman"/>
          <w:sz w:val="28"/>
          <w:szCs w:val="28"/>
          <w:lang w:val="it-IT" w:eastAsia="ru-RU"/>
        </w:rPr>
        <w:t>o</w:t>
      </w:r>
      <w:r w:rsidRPr="00C153EB">
        <w:rPr>
          <w:rFonts w:ascii="Times New Roman" w:eastAsia="Times New Roman" w:hAnsi="Times New Roman" w:cs="Times New Roman"/>
          <w:sz w:val="28"/>
          <w:szCs w:val="28"/>
          <w:lang w:val="it-IT" w:eastAsia="ru-RU"/>
        </w:rPr>
        <w:t>tg</w:t>
      </w:r>
      <w:r w:rsidRPr="0015682B">
        <w:rPr>
          <w:rFonts w:ascii="Times New Roman" w:eastAsia="Times New Roman" w:hAnsi="Times New Roman" w:cs="Times New Roman"/>
          <w:sz w:val="28"/>
          <w:szCs w:val="28"/>
          <w:lang w:val="it-IT" w:eastAsia="ru-RU"/>
        </w:rPr>
        <w:t>a е</w:t>
      </w:r>
      <w:r w:rsidRPr="00C153EB">
        <w:rPr>
          <w:rFonts w:ascii="Times New Roman" w:eastAsia="Times New Roman" w:hAnsi="Times New Roman" w:cs="Times New Roman"/>
          <w:sz w:val="28"/>
          <w:szCs w:val="28"/>
          <w:lang w:val="it-IT" w:eastAsia="ru-RU"/>
        </w:rPr>
        <w:t>tibkel</w:t>
      </w:r>
      <w:r w:rsidRPr="0015682B">
        <w:rPr>
          <w:rFonts w:ascii="Times New Roman" w:eastAsia="Times New Roman" w:hAnsi="Times New Roman" w:cs="Times New Roman"/>
          <w:sz w:val="28"/>
          <w:szCs w:val="28"/>
          <w:lang w:val="it-IT" w:eastAsia="ru-RU"/>
        </w:rPr>
        <w:t>a</w:t>
      </w:r>
      <w:r w:rsidRPr="00C153EB">
        <w:rPr>
          <w:rFonts w:ascii="Times New Roman" w:eastAsia="Times New Roman" w:hAnsi="Times New Roman" w:cs="Times New Roman"/>
          <w:sz w:val="28"/>
          <w:szCs w:val="28"/>
          <w:lang w:val="it-IT" w:eastAsia="ru-RU"/>
        </w:rPr>
        <w:t>di</w:t>
      </w:r>
      <w:r w:rsidRPr="0015682B">
        <w:rPr>
          <w:rFonts w:ascii="Times New Roman" w:eastAsia="Times New Roman" w:hAnsi="Times New Roman" w:cs="Times New Roman"/>
          <w:sz w:val="28"/>
          <w:szCs w:val="28"/>
          <w:lang w:val="it-IT" w:eastAsia="ru-RU"/>
        </w:rPr>
        <w: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lastRenderedPageBreak/>
        <w:t xml:space="preserve">Zahiriddin Muhammad Bobur Sulton Husayn o‘g‘illari bilan bir umumiy ittifoqqa kela olmaganligi orqaga qaytib, Qobulga ketadi. Shayboniyxon hujum qilib kelayotganligi uchun u еrda ham turolmay, Hindistonning Agra shahriga chekinib, bu еrda </w:t>
      </w:r>
      <w:r w:rsidRPr="0015682B">
        <w:rPr>
          <w:rFonts w:ascii="Times New Roman" w:eastAsia="Times New Roman" w:hAnsi="Times New Roman" w:cs="Times New Roman"/>
          <w:i/>
          <w:sz w:val="28"/>
          <w:szCs w:val="28"/>
          <w:lang w:val="it-IT" w:eastAsia="ru-RU"/>
        </w:rPr>
        <w:t xml:space="preserve">Boburiylar </w:t>
      </w:r>
      <w:r w:rsidRPr="0015682B">
        <w:rPr>
          <w:rFonts w:ascii="Times New Roman" w:eastAsia="Times New Roman" w:hAnsi="Times New Roman" w:cs="Times New Roman"/>
          <w:sz w:val="28"/>
          <w:szCs w:val="28"/>
          <w:lang w:val="it-IT" w:eastAsia="ru-RU"/>
        </w:rPr>
        <w:t xml:space="preserve">sulolasiga asos soladi. Bu saltanat Hindistonda XIX asrga qadar hukmronlik qiladi.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r w:rsidRPr="0015682B">
        <w:rPr>
          <w:rFonts w:ascii="Times New Roman" w:eastAsia="Times New Roman" w:hAnsi="Times New Roman" w:cs="Times New Roman"/>
          <w:sz w:val="28"/>
          <w:szCs w:val="28"/>
          <w:lang w:val="it-IT" w:eastAsia="ru-RU"/>
        </w:rPr>
        <w:t>1507 yili Badiuzzamon bilan Muzaffarlar Shayboniyxonga qarshi kurashgan o‘g‘illari esa har tomonga qarab qochib o‘z jonlarini saqlab qolishga harakat qiladilar. 1507 yili Shayboniyxon qarshilikka uchramay osonlik bilan Hirotning saltanat taxtini qo‘lga kiritadi va o‘sha yili Hirotdagi jamoa macjidlaridan birida o‘z nomiga xutba o‘qittirib tangalar zarb qildiradi. Ana shu xutba Temur va Temuriylar avlodining Xurosondagi hukmronligiga o‘qilgan janoza fotihasi ham edi. Shunday qilib, 170 yil hukmronlik qilgan Temuriylar hukmronligi tugatilib, uning o‘rniga yangi Shayboniylar sulolasi hukmronligi boshlanadi.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sectPr w:rsidR="0015682B" w:rsidRPr="0015682B" w:rsidSect="0015682B">
          <w:footnotePr>
            <w:numRestart w:val="eachPage"/>
          </w:footnotePr>
          <w:type w:val="continuous"/>
          <w:pgSz w:w="12240" w:h="15840" w:code="1"/>
          <w:pgMar w:top="1134" w:right="1134" w:bottom="1134" w:left="1134" w:header="709" w:footer="709" w:gutter="0"/>
          <w:cols w:space="708"/>
          <w:docGrid w:linePitch="360"/>
        </w:sect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it-IT" w:eastAsia="ru-RU"/>
        </w:rPr>
      </w:pPr>
    </w:p>
    <w:p w:rsidR="0015682B" w:rsidRPr="0015682B" w:rsidRDefault="0015682B" w:rsidP="0015682B">
      <w:pPr>
        <w:tabs>
          <w:tab w:val="left" w:pos="4133"/>
        </w:tabs>
        <w:spacing w:after="0" w:line="240" w:lineRule="auto"/>
        <w:ind w:left="-142" w:right="-479" w:firstLine="72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190875" cy="1409700"/>
            <wp:effectExtent l="0" t="0" r="9525" b="0"/>
            <wp:docPr id="269" name="Рисунок 269" descr="timur horez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timur horezm "/>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90875" cy="14097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Amir Temur Xorazm, hijriy 784 dinar vazni 1 gr.</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1714500" cy="1457325"/>
            <wp:effectExtent l="0" t="0" r="0" b="9525"/>
            <wp:docPr id="268" name="Рисунок 268" descr="Scan1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can1007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600200" cy="1485900"/>
            <wp:effectExtent l="0" t="0" r="0" b="0"/>
            <wp:docPr id="267" name="Рисунок 267" descr="Scan1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can1007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00200" cy="1485900"/>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eastAsia="ru-RU"/>
        </w:rPr>
      </w:pPr>
      <w:r w:rsidRPr="0015682B">
        <w:rPr>
          <w:rFonts w:ascii="Times New Roman" w:eastAsia="Times New Roman" w:hAnsi="Times New Roman" w:cs="Times New Roman"/>
          <w:i/>
          <w:sz w:val="28"/>
          <w:szCs w:val="28"/>
          <w:lang w:eastAsia="ru-RU"/>
        </w:rPr>
        <w:t>Amir Temur Samarqand, 1383.</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1714500" cy="1419225"/>
            <wp:effectExtent l="0" t="0" r="0" b="9525"/>
            <wp:docPr id="266" name="Рисунок 266" descr="Scan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can1004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14500" cy="1419225"/>
                    </a:xfrm>
                    <a:prstGeom prst="rect">
                      <a:avLst/>
                    </a:prstGeom>
                    <a:noFill/>
                    <a:ln>
                      <a:noFill/>
                    </a:ln>
                  </pic:spPr>
                </pic:pic>
              </a:graphicData>
            </a:graphic>
          </wp:inline>
        </w:drawing>
      </w:r>
      <w:r>
        <w:rPr>
          <w:rFonts w:ascii="Times New Roman" w:eastAsia="Times New Roman" w:hAnsi="Times New Roman" w:cs="Times New Roman"/>
          <w:b/>
          <w:noProof/>
          <w:sz w:val="28"/>
          <w:szCs w:val="28"/>
          <w:lang w:eastAsia="ru-RU"/>
        </w:rPr>
        <w:drawing>
          <wp:inline distT="0" distB="0" distL="0" distR="0">
            <wp:extent cx="1600200" cy="1419225"/>
            <wp:effectExtent l="0" t="0" r="0" b="9525"/>
            <wp:docPr id="265" name="Рисунок 265" descr="Scan1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can1004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00200" cy="1419225"/>
                    </a:xfrm>
                    <a:prstGeom prst="rect">
                      <a:avLst/>
                    </a:prstGeom>
                    <a:noFill/>
                    <a:ln>
                      <a:noFill/>
                    </a:ln>
                  </pic:spPr>
                </pic:pic>
              </a:graphicData>
            </a:graphic>
          </wp:inline>
        </w:drawing>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 xml:space="preserve">Amir Temur va Sulton Mahmud Yazd, 1394-1395.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sectPr w:rsidR="0015682B" w:rsidRPr="0015682B" w:rsidSect="0015682B">
          <w:footnotePr>
            <w:numRestart w:val="eachPage"/>
          </w:footnotePr>
          <w:type w:val="continuous"/>
          <w:pgSz w:w="12240" w:h="15840" w:code="1"/>
          <w:pgMar w:top="1134" w:right="1134" w:bottom="1134" w:left="1134" w:header="709" w:footer="709" w:gutter="0"/>
          <w:cols w:space="708"/>
          <w:docGrid w:linePitch="360"/>
        </w:sect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Temur va Temuriylar tangalarida ramziy ma’noni anglatuvchidoira kvadratli geometrik shakllar borki ular, ularning ichida 4, 6, 8 qirrali yulduzlar yoki uchburchak, besh burchak va  olti burchakli belgilar bor. Bunday shakllarni me’moriy inshootlarda (ya’ni, saroy, machit, madrasa) ham ko‘rish mumkin.</w:t>
      </w: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142" w:right="-479" w:firstLine="724"/>
        <w:jc w:val="both"/>
        <w:rPr>
          <w:rFonts w:ascii="Times New Roman" w:eastAsia="Times New Roman" w:hAnsi="Times New Roman" w:cs="Times New Roman"/>
          <w:b/>
          <w:spacing w:val="-14"/>
          <w:sz w:val="28"/>
          <w:szCs w:val="28"/>
          <w:lang w:val="uz-Cyrl-UZ" w:eastAsia="ru-RU"/>
        </w:rPr>
      </w:pP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Latn-UZ" w:eastAsia="ru-RU"/>
        </w:rPr>
        <w:t>Shayboniylar davridagi tangalar va ularning temuriylar davridagi zarb qilingan tangalar bilan qiyosi.</w:t>
      </w:r>
      <w:r w:rsidRPr="0015682B">
        <w:rPr>
          <w:rFonts w:ascii="Times New Roman" w:eastAsia="Times New Roman" w:hAnsi="Times New Roman" w:cs="Times New Roman"/>
          <w:b/>
          <w:sz w:val="28"/>
          <w:szCs w:val="28"/>
          <w:lang w:val="uz-Cyrl-UZ" w:eastAsia="ru-RU"/>
        </w:rPr>
        <w:t xml:space="preserve"> Muhammad Shayboniyxon va Kuchkunchixon tangalari</w:t>
      </w:r>
      <w:r w:rsidRPr="0015682B">
        <w:rPr>
          <w:rFonts w:ascii="Times New Roman" w:eastAsia="Times New Roman" w:hAnsi="Times New Roman" w:cs="Times New Roman"/>
          <w:sz w:val="28"/>
          <w:szCs w:val="28"/>
          <w:lang w:val="uz-Cyrl-UZ" w:eastAsia="ru-RU"/>
        </w:rPr>
        <w:t xml:space="preserve">. XV asrda o‘zbeklar turkiy tilda so‘zlashuvchi va chingiziy Abulxayrxon hukmronligi ostida birlashgan qabilalarning tarkibiy qismi sifatida namoyon bo‘lishgan. 1448 yildan boshlab Dashti qipchoqdagi o‘zbeklarning Temuriylar davlatiga yurishlari Abulxayrxondan boshlanadi va Temuriylar davlatining inqirozi bilan tugaydi.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Shayboniyxonlar tomonidan o‘lkada ko‘plab ijtimoiy-iqtisodiy islohotlar jumladan, 1507-1508, 1529-1530, 1583, 1598 yillarda pul islohotlari amalga oshirildi. Bu davrda Shayboniylar nomi bilan yangi kumush va mis tangalar zarb etildi.  Oltin tangalar esa faqatgina Abdullaxon II  davrida zarb etilgan. 1507 yili Muhammad Shayboniyxon Hirotni egallagach shaharning jome’ masjidida pul islohoti to‘g‘risida farmon berdi. Bu davrda Hirotda pul muomalasi chuqur inqirozga uchragan edi. Bu islohot jamiyatning boy savdogarlar qatlamini Shayboniyxon tomoniga og‘dirishi kerak edi. U kumush tanga muomalasi, ishonchli savdo va o‘zgarmaydigan zarbxona va’da qildi. Kumush muomalasining asosida Muhammad Shayboniyxon yorlig‘i bilan chiqarilgan yangi bezakli tanga yotadi. So‘ngi Temuriylar tangasi misqol bilan tenglashib, uning vazni 4,8 grammni tashkil qiladi. Shayboniyxon yangi tangasining og‘irligi misqolning 1/12 qismiga teng bo‘lgan. Misqolning og‘irligi 5,2 grammni tashkil etgan. Shayboniyxon islohoti Temuriylarning bir misqolli tangalarini muomalada bo‘lishini ta’qiqlamadi, lekin ularning qiymatini pasaytirdi.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
        <w:t xml:space="preserve">1992 yilda chop etilgan Ye.A.Davidovichning “Korpus zolotыx i serebryanыx monet Sheybanidov” nomli asarida tangalarning sobiq SSSRda o‘rganilishi haqida ma’lumot berilgan.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b/>
        <w:t>Mis tangalarning eng keng tarqalgan davri XVI asrning birinchi choragiga to‘g‘ri keladi. Bu davrda mis tangalar “</w:t>
      </w:r>
      <w:r w:rsidRPr="0015682B">
        <w:rPr>
          <w:rFonts w:ascii="Times New Roman" w:eastAsia="Times New Roman" w:hAnsi="Times New Roman" w:cs="Times New Roman"/>
          <w:i/>
          <w:sz w:val="28"/>
          <w:szCs w:val="28"/>
          <w:lang w:val="uz-Cyrl-UZ" w:eastAsia="ru-RU"/>
        </w:rPr>
        <w:t>pul”, “qora pul</w:t>
      </w:r>
      <w:r w:rsidRPr="0015682B">
        <w:rPr>
          <w:rFonts w:ascii="Times New Roman" w:eastAsia="Times New Roman" w:hAnsi="Times New Roman" w:cs="Times New Roman"/>
          <w:sz w:val="28"/>
          <w:szCs w:val="28"/>
          <w:lang w:val="uz-Cyrl-UZ" w:eastAsia="ru-RU"/>
        </w:rPr>
        <w:t>” kabi alohida atamalar bilan nomlangan.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Shayboniyxon va Kuchkunchixon tomonidan zarb etilgan tangalari yaxshi o‘rganilmagan tarixiy davr haqida muhim ma’lumotlarni beradi. Shayboniylar kumush tangalari Temuriylar davrida zarb qilingan tangalardan farq qilgan. Lekin mis tangalari Temuriylar davrida zarb qilingan tangalarga o‘xshash edi. Shayboniylar davridagi mis (fulus) tangalar e’tiborsizlik bilan zarb qilingan. Bizgacha еtib kelgan mis tangalar yozuvlari o‘chib ketganligi uchun yaxshi o‘rganilmagan. </w:t>
      </w:r>
    </w:p>
    <w:p w:rsidR="0015682B" w:rsidRPr="0015682B" w:rsidRDefault="0015682B" w:rsidP="0015682B">
      <w:pPr>
        <w:tabs>
          <w:tab w:val="left" w:pos="9230"/>
        </w:tabs>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Shayboniyxon tangalarida quyidagi yozuvlarni ko‘rishimiz mumkin.</w:t>
      </w:r>
      <w:r w:rsidRPr="0015682B">
        <w:rPr>
          <w:rFonts w:ascii="Times New Roman" w:eastAsia="Times New Roman" w:hAnsi="Times New Roman" w:cs="Times New Roman"/>
          <w:sz w:val="28"/>
          <w:szCs w:val="28"/>
          <w:lang w:val="uz-Cyrl-UZ" w:eastAsia="ru-RU"/>
        </w:rPr>
        <w:tab/>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Zarb Samarqand, 907 h./1501-1502 y. O‘lchami. 23-27 mm; Og‘irligi. 4,8 gr.</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uz-Cyrl-UZ" w:eastAsia="ru-RU"/>
        </w:rPr>
      </w:pPr>
      <w:r w:rsidRPr="0015682B">
        <w:rPr>
          <w:rFonts w:ascii="Times New Roman" w:eastAsia="Times New Roman" w:hAnsi="Times New Roman" w:cs="Times New Roman"/>
          <w:sz w:val="28"/>
          <w:szCs w:val="28"/>
          <w:lang w:val="uz-Cyrl-UZ" w:eastAsia="ru-RU"/>
        </w:rPr>
        <w:lastRenderedPageBreak/>
        <w:tab/>
        <w:t xml:space="preserve">Tanganing chetlarida </w:t>
      </w:r>
      <w:r w:rsidRPr="0015682B">
        <w:rPr>
          <w:rFonts w:ascii="Times New Roman" w:eastAsia="Times New Roman" w:hAnsi="Times New Roman" w:cs="Times New Roman"/>
          <w:i/>
          <w:sz w:val="28"/>
          <w:szCs w:val="28"/>
          <w:lang w:val="uz-Cyrl-UZ" w:eastAsia="ru-RU"/>
        </w:rPr>
        <w:t xml:space="preserve">“Muhammad ... bani xan” – “Sulton” </w:t>
      </w:r>
      <w:r w:rsidRPr="0015682B">
        <w:rPr>
          <w:rFonts w:ascii="Times New Roman" w:eastAsia="Times New Roman" w:hAnsi="Times New Roman" w:cs="Times New Roman"/>
          <w:sz w:val="28"/>
          <w:szCs w:val="28"/>
          <w:lang w:val="uz-Cyrl-UZ" w:eastAsia="ru-RU"/>
        </w:rPr>
        <w:t>deb yozilgan. Tadqiqotchi G.A.Xudyakov</w:t>
      </w:r>
      <w:r w:rsidRPr="0015682B">
        <w:rPr>
          <w:rFonts w:ascii="Times New Roman" w:eastAsia="Times New Roman" w:hAnsi="Times New Roman" w:cs="Times New Roman"/>
          <w:sz w:val="28"/>
          <w:szCs w:val="28"/>
          <w:vertAlign w:val="superscript"/>
          <w:lang w:val="uz-Cyrl-UZ" w:eastAsia="ru-RU"/>
        </w:rPr>
        <w:footnoteReference w:customMarkFollows="1" w:id="29"/>
        <w:t>1</w:t>
      </w:r>
      <w:r w:rsidRPr="0015682B">
        <w:rPr>
          <w:rFonts w:ascii="Times New Roman" w:eastAsia="Times New Roman" w:hAnsi="Times New Roman" w:cs="Times New Roman"/>
          <w:sz w:val="28"/>
          <w:szCs w:val="28"/>
          <w:lang w:val="uz-Cyrl-UZ" w:eastAsia="ru-RU"/>
        </w:rPr>
        <w:t xml:space="preserve"> shu yuqorida o‘chib ketgan yozuvlar o‘rnini keyingi tangalar bilan solishtirib shunday qayta tiklagan: </w:t>
      </w:r>
      <w:r w:rsidRPr="0015682B">
        <w:rPr>
          <w:rFonts w:ascii="Times New Roman" w:eastAsia="Times New Roman" w:hAnsi="Times New Roman" w:cs="Times New Roman"/>
          <w:i/>
          <w:sz w:val="28"/>
          <w:szCs w:val="28"/>
          <w:lang w:val="uz-Cyrl-UZ" w:eastAsia="ru-RU"/>
        </w:rPr>
        <w:tab/>
        <w:t>Oliy nasab Sulton, Ollohning ishlari davomchisi, din himoyachisi – Muhammad Shayboniyxon. Olloh uning umri va hukmronligini ziyoda qilsin!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Tanganing reversida – </w:t>
      </w:r>
      <w:r w:rsidRPr="0015682B">
        <w:rPr>
          <w:rFonts w:ascii="Times New Roman" w:eastAsia="Times New Roman" w:hAnsi="Times New Roman" w:cs="Times New Roman"/>
          <w:i/>
          <w:sz w:val="28"/>
          <w:szCs w:val="28"/>
          <w:lang w:val="uz-Cyrl-UZ" w:eastAsia="ru-RU"/>
        </w:rPr>
        <w:t>Ollohdan boshqa iloh yo‘q! Muhammad uning elchisi!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Aylanasiga 4 ta halifaning ismlari bitilgan. </w:t>
      </w:r>
      <w:r w:rsidRPr="0015682B">
        <w:rPr>
          <w:rFonts w:ascii="Times New Roman" w:eastAsia="Times New Roman" w:hAnsi="Times New Roman" w:cs="Times New Roman"/>
          <w:i/>
          <w:sz w:val="28"/>
          <w:szCs w:val="28"/>
          <w:lang w:val="uz-Cyrl-UZ" w:eastAsia="ru-RU"/>
        </w:rPr>
        <w:t>Umar-al-Farrux, Usmon al-Affon, Ali al-Murtadi, Abu Bakr.</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p>
    <w:p w:rsidR="0015682B" w:rsidRPr="0015682B" w:rsidRDefault="0015682B" w:rsidP="0015682B">
      <w:pPr>
        <w:tabs>
          <w:tab w:val="left" w:pos="3815"/>
        </w:tabs>
        <w:spacing w:after="0" w:line="240" w:lineRule="auto"/>
        <w:ind w:left="-142" w:right="-479" w:firstLine="72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43200" cy="1238250"/>
            <wp:effectExtent l="0" t="0" r="0" b="0"/>
            <wp:docPr id="264" name="Рисунок 264" descr="shayboniyxon tan kumush bux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shayboniyxon tan kumush buxoro"/>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43200" cy="1238250"/>
                    </a:xfrm>
                    <a:prstGeom prst="rect">
                      <a:avLst/>
                    </a:prstGeom>
                    <a:noFill/>
                    <a:ln>
                      <a:noFill/>
                    </a:ln>
                  </pic:spPr>
                </pic:pic>
              </a:graphicData>
            </a:graphic>
          </wp:inline>
        </w:drawing>
      </w:r>
    </w:p>
    <w:p w:rsidR="0015682B" w:rsidRPr="0015682B" w:rsidRDefault="0015682B" w:rsidP="0015682B">
      <w:pPr>
        <w:tabs>
          <w:tab w:val="left" w:pos="3815"/>
        </w:tabs>
        <w:spacing w:after="0" w:line="240" w:lineRule="auto"/>
        <w:ind w:left="-142" w:right="-479" w:firstLine="724"/>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 xml:space="preserve">Shayboniyxon tangasi. Buxoro. dirham (kumush).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Shayboniyxonning pul islohotining tugallanishi 1508 yilga to‘g‘ri keladi. Shayboniylar davlatining Samarqand va Buxoro, Marv va Niso, Saraxs va Hirot Mashhad, Nishopur, Nimruz, Kayn va Sabzavor kabi shaharlarida tangalar zarb ettilgan. 1510 yili Muhammad Shayboniyxon vafotidan keyin urushlar, qattiq kelgan qish, qimmatchilik va ocharchilikni keltirib chiqardi. Pulning qadrsizlanib uning vazni va qiymati tushib ketdi.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Mis tangalarning miqdori qanchalik ko‘paymasin, bozorlarda mahsulotlarning narxi orta boraverdi. Kumush tanga umuman muomaladan yo‘qoldi va yangi kumush tangalar zarb etilmadi. Pulning inqirozini to‘htatish uchun mis tangaga bo‘lgan ishonchni tiklash, kumush tanga zarb etishni yo‘lga qo‘yish  va pul islohotini o‘tkazish zarur edi. Ammo pul islohoti uzoq davom etib, unga salkam 15 yillik vaqt ketdi. Ubaydullaxon Samarqand va Buxoro shaharlarida pul islohotini o‘tkazdi. Bu davrda Buxoroda Ubaydullaxon, Samarqandda Shayboniylar sulolasining boshida Ko‘chkinchixon turardi. Ular mustaqil siyosat yuritar edilar. Bu davrda yuqori vaznli mis tangalar va kumush tangalar zarb etilgan. Ammo Buxoro Samarqand tangalari bir xil emas edi. Faqat 1525 yilga kelib tanga bosishning umum davlat mezoniga o‘tilib, bir misqolli (4,8 gr) tanga muomalaga kiritildi. Bir misqolli kumush tanga 20 ta mis tangaga to‘g‘ri kelardi. Kumush tangalar ikki guruhga bo‘linadi. Biri manbalarda “ko‘hina”, ikkinchisi “yangi tangalar” deb ataladi. Iqtisodiy tahlil tanganing toza kumushdan zarb etilmaganligini ko‘rsatadi. Standart tanganing probasi 90% kumush, 10% mis bo‘lishi kerak edi. Shuning uchun ham xujjatlarda o‘ndan to‘qqiz yoki o‘n to‘qqiz deb atalgan. Bu har bir tanganing 4,3 gr kumush, 0,7 gr mis bo‘lishi shart edi. Buxoro, Samarqand Balx va </w:t>
      </w:r>
      <w:r w:rsidRPr="0015682B">
        <w:rPr>
          <w:rFonts w:ascii="Times New Roman" w:eastAsia="Times New Roman" w:hAnsi="Times New Roman" w:cs="Times New Roman"/>
          <w:sz w:val="28"/>
          <w:szCs w:val="28"/>
          <w:lang w:val="en-US" w:eastAsia="ru-RU"/>
        </w:rPr>
        <w:lastRenderedPageBreak/>
        <w:t>Toshkentda kumush tangalar zarb etilgan. Bu shaxarlarga Zarafshon vohasidagi Ko‘fin, Karmana, Andijon Axsi, Kesh  Hisor va Yassi kirardi.</w:t>
      </w:r>
      <w:r w:rsidRPr="0015682B">
        <w:rPr>
          <w:rFonts w:ascii="Times New Roman" w:eastAsia="Times New Roman" w:hAnsi="Times New Roman" w:cs="Times New Roman"/>
          <w:sz w:val="28"/>
          <w:szCs w:val="28"/>
          <w:vertAlign w:val="superscript"/>
          <w:lang w:val="en-US" w:eastAsia="ru-RU"/>
        </w:rPr>
        <w:footnoteReference w:id="30"/>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Kuchkunchixonning tangasida quyidagi yozuvlar bitilgan: </w:t>
      </w:r>
      <w:r w:rsidRPr="0015682B">
        <w:rPr>
          <w:rFonts w:ascii="Times New Roman" w:eastAsia="Times New Roman" w:hAnsi="Times New Roman" w:cs="Times New Roman"/>
          <w:b/>
          <w:sz w:val="28"/>
          <w:szCs w:val="28"/>
          <w:lang w:val="en-US" w:eastAsia="ru-RU"/>
        </w:rPr>
        <w:t xml:space="preserve">Kuchkunchi* Buxoro, 932 h.y./ 1526 y. </w:t>
      </w:r>
      <w:r w:rsidRPr="0015682B">
        <w:rPr>
          <w:rFonts w:ascii="Times New Roman" w:eastAsia="Times New Roman" w:hAnsi="Times New Roman" w:cs="Times New Roman"/>
          <w:sz w:val="28"/>
          <w:szCs w:val="28"/>
          <w:lang w:val="en-US" w:eastAsia="ru-RU"/>
        </w:rPr>
        <w:t>O‘lchami. 26-29 mm; Og‘irligi. 4,7 gr.</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sz w:val="28"/>
          <w:szCs w:val="28"/>
          <w:lang w:val="en-US" w:eastAsia="ru-RU"/>
        </w:rPr>
        <w:t xml:space="preserve">Tanganing old tomonida pastdan yuqoriga </w:t>
      </w:r>
      <w:r w:rsidRPr="0015682B">
        <w:rPr>
          <w:rFonts w:ascii="Times New Roman" w:eastAsia="Times New Roman" w:hAnsi="Times New Roman" w:cs="Times New Roman"/>
          <w:b/>
          <w:sz w:val="28"/>
          <w:szCs w:val="28"/>
          <w:lang w:val="en-US" w:eastAsia="ru-RU"/>
        </w:rPr>
        <w:t>“</w:t>
      </w:r>
      <w:r w:rsidRPr="0015682B">
        <w:rPr>
          <w:rFonts w:ascii="Times New Roman" w:eastAsia="Times New Roman" w:hAnsi="Times New Roman" w:cs="Times New Roman"/>
          <w:b/>
          <w:i/>
          <w:sz w:val="28"/>
          <w:szCs w:val="28"/>
          <w:lang w:val="en-US" w:eastAsia="ru-RU"/>
        </w:rPr>
        <w:t>Zarbi Buxoro</w:t>
      </w:r>
      <w:r w:rsidRPr="0015682B">
        <w:rPr>
          <w:rFonts w:ascii="Times New Roman" w:eastAsia="Times New Roman" w:hAnsi="Times New Roman" w:cs="Times New Roman"/>
          <w:b/>
          <w:sz w:val="28"/>
          <w:szCs w:val="28"/>
          <w:lang w:val="en-US" w:eastAsia="ru-RU"/>
        </w:rPr>
        <w:t>. 932 y.” T</w:t>
      </w:r>
      <w:r w:rsidRPr="0015682B">
        <w:rPr>
          <w:rFonts w:ascii="Times New Roman" w:eastAsia="Times New Roman" w:hAnsi="Times New Roman" w:cs="Times New Roman"/>
          <w:sz w:val="28"/>
          <w:szCs w:val="28"/>
          <w:lang w:val="en-US" w:eastAsia="ru-RU"/>
        </w:rPr>
        <w:t xml:space="preserve">anganing o‘rta qismidaesa </w:t>
      </w:r>
      <w:r w:rsidRPr="0015682B">
        <w:rPr>
          <w:rFonts w:ascii="Times New Roman" w:eastAsia="Times New Roman" w:hAnsi="Times New Roman" w:cs="Times New Roman"/>
          <w:i/>
          <w:sz w:val="28"/>
          <w:szCs w:val="28"/>
          <w:lang w:val="en-US" w:eastAsia="ru-RU"/>
        </w:rPr>
        <w:t>As sulton al hoqon al-Azam Abu Muzaffar Kuchkunchi Bahodurxon. Olloh uning umri va hukmronligini ziyoda qilsin!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Tanganing reversida</w:t>
      </w:r>
      <w:r w:rsidRPr="0015682B">
        <w:rPr>
          <w:rFonts w:ascii="Times New Roman" w:eastAsia="Times New Roman" w:hAnsi="Times New Roman" w:cs="Times New Roman"/>
          <w:i/>
          <w:sz w:val="28"/>
          <w:szCs w:val="28"/>
          <w:lang w:val="en-US" w:eastAsia="ru-RU"/>
        </w:rPr>
        <w:t xml:space="preserve"> Ollohdan boshqa iloh yo‘q! Muhammad uning elchisi!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Shayboniylar tangalarida yozuvlarni bezatgan naqshlar bo‘lib, bu bezaklar xalqa, gul, uchlari tugilgan to‘rtburchak shakllarda bo‘lgan. Yozuvlar ko‘p hollarda nasx yoki kufiy uslubida bitilgan. Ba’zan tomonlardan biridagi yozuv o‘rniga turli naqshlar yoki hayvon, qushlarning rasmi tushirilgan.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Abdullaxon II ning pul islo</w:t>
      </w:r>
      <w:r w:rsidRPr="0015682B">
        <w:rPr>
          <w:rFonts w:ascii="Times New Roman" w:eastAsia="Times New Roman" w:hAnsi="Times New Roman" w:cs="Times New Roman"/>
          <w:b/>
          <w:sz w:val="28"/>
          <w:szCs w:val="28"/>
          <w:lang w:val="uz-Cyrl-UZ" w:eastAsia="ru-RU"/>
        </w:rPr>
        <w:t>h</w:t>
      </w:r>
      <w:r w:rsidRPr="0015682B">
        <w:rPr>
          <w:rFonts w:ascii="Times New Roman" w:eastAsia="Times New Roman" w:hAnsi="Times New Roman" w:cs="Times New Roman"/>
          <w:b/>
          <w:sz w:val="28"/>
          <w:szCs w:val="28"/>
          <w:lang w:val="en-US" w:eastAsia="ru-RU"/>
        </w:rPr>
        <w:t xml:space="preserve">oti. </w:t>
      </w:r>
      <w:r w:rsidRPr="0015682B">
        <w:rPr>
          <w:rFonts w:ascii="Times New Roman" w:eastAsia="Times New Roman" w:hAnsi="Times New Roman" w:cs="Times New Roman"/>
          <w:sz w:val="28"/>
          <w:szCs w:val="28"/>
          <w:lang w:val="en-US" w:eastAsia="ru-RU"/>
        </w:rPr>
        <w:t xml:space="preserve">Abdullaxon II davridagi pul isloxoti bir necha bosqichda o‘tkazilgan. Uning islohoti kumushning qimmatlashishi davriga to‘g‘ri kelib, kumush tanganing qadrini ko‘tarishga qaratilgan edi. Tanganing kursi 1,5 barobar ko‘tarildi. Eski tanga 27 ta mis tangaga teng bo‘lsa, yangi tanga 30 ta mis tangaga tenglashdi. Abdulloxon II Buxoroni otasi Iskandarxonga topshirib, o‘zi Balx (1573), Hisor (1574), Samarqand (1578) va Toshkentni (1582) egallagan paytda ham kumush tanga muhim ahamiyatga ega emas edi. Iskandarxon (1560-1583) nomidan zarb etilgan tangalar Buxoro, Samarqand, Balx, Toshkent, Andijon, Axsi va Yassida chiqarildi. 1583 yilda Abdullaxon II otasi vafot etgandan so‘ng, pul islohotining ikkinchi bosqichini o‘tkazdi. Xon tanga zarb etish markazini mamlakatning poytaxti Buxoroga ko‘chirdi. Har yili Abdullaxon II nomi bilan ko‘plab tangalar zarb qilina boshlandi.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Buxoro tangasi o‘zining bezagi, yozuvi va sifati bilan ajralib turadi. Abdullaxon II  shaharning kundalik ehtiyoji uchun mis tanga ishlab chiqarishni yo‘lga qo‘ydi. Kumushning chetga chiqib ketishini to‘xtatdi. XV asrda bo‘lganidek, XVII asrda ham kumush va mis tangalarni tamg‘alash uslubi davom etgan. </w:t>
      </w: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left="-142" w:right="-479" w:firstLine="724"/>
        <w:jc w:val="both"/>
        <w:rPr>
          <w:rFonts w:ascii="Times New Roman" w:eastAsia="Times New Roman" w:hAnsi="Times New Roman" w:cs="Times New Roman"/>
          <w:b/>
          <w:spacing w:val="-14"/>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Tayanch atama va tushunchalar</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ahuramazda – </w:t>
      </w:r>
      <w:r w:rsidRPr="0015682B">
        <w:rPr>
          <w:rFonts w:ascii="Times New Roman" w:eastAsia="Times New Roman" w:hAnsi="Times New Roman" w:cs="Times New Roman"/>
          <w:sz w:val="28"/>
          <w:szCs w:val="28"/>
          <w:lang w:val="en-US" w:eastAsia="ru-RU"/>
        </w:rPr>
        <w:t>zardushtiylarning bosh ma’budi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varahran V - </w:t>
      </w:r>
      <w:r w:rsidRPr="0015682B">
        <w:rPr>
          <w:rFonts w:ascii="Times New Roman" w:eastAsia="Times New Roman" w:hAnsi="Times New Roman" w:cs="Times New Roman"/>
          <w:sz w:val="28"/>
          <w:szCs w:val="28"/>
          <w:lang w:val="en-US" w:eastAsia="ru-RU"/>
        </w:rPr>
        <w:t xml:space="preserve">Eron Sosoniyhukmdori (421-439 yy.)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selena </w:t>
      </w:r>
      <w:r w:rsidRPr="0015682B">
        <w:rPr>
          <w:rFonts w:ascii="Times New Roman" w:eastAsia="Times New Roman" w:hAnsi="Times New Roman" w:cs="Times New Roman"/>
          <w:sz w:val="28"/>
          <w:szCs w:val="28"/>
          <w:lang w:val="en-US" w:eastAsia="ru-RU"/>
        </w:rPr>
        <w:t xml:space="preserve">- oy ma’budasi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gelios -</w:t>
      </w:r>
      <w:r w:rsidRPr="0015682B">
        <w:rPr>
          <w:rFonts w:ascii="Times New Roman" w:eastAsia="Times New Roman" w:hAnsi="Times New Roman" w:cs="Times New Roman"/>
          <w:sz w:val="28"/>
          <w:szCs w:val="28"/>
          <w:lang w:val="en-US" w:eastAsia="ru-RU"/>
        </w:rPr>
        <w:t xml:space="preserve"> quyosh ma’budi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tardu - </w:t>
      </w:r>
      <w:r w:rsidRPr="0015682B">
        <w:rPr>
          <w:rFonts w:ascii="Times New Roman" w:eastAsia="Times New Roman" w:hAnsi="Times New Roman" w:cs="Times New Roman"/>
          <w:sz w:val="28"/>
          <w:szCs w:val="28"/>
          <w:lang w:val="en-US" w:eastAsia="ru-RU"/>
        </w:rPr>
        <w:t xml:space="preserve">Chochda zarb qilingan mis tangada xoqonlik unvoni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axurpat - </w:t>
      </w:r>
      <w:r w:rsidRPr="0015682B">
        <w:rPr>
          <w:rFonts w:ascii="Times New Roman" w:eastAsia="Times New Roman" w:hAnsi="Times New Roman" w:cs="Times New Roman"/>
          <w:sz w:val="28"/>
          <w:szCs w:val="28"/>
          <w:lang w:val="en-US" w:eastAsia="ru-RU"/>
        </w:rPr>
        <w:t xml:space="preserve">Keshda zarb qilingan tangalarda uchraydigan mahalliy hukmdor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tegin - </w:t>
      </w:r>
      <w:r w:rsidRPr="0015682B">
        <w:rPr>
          <w:rFonts w:ascii="Times New Roman" w:eastAsia="Times New Roman" w:hAnsi="Times New Roman" w:cs="Times New Roman"/>
          <w:sz w:val="28"/>
          <w:szCs w:val="28"/>
          <w:lang w:val="en-US" w:eastAsia="ru-RU"/>
        </w:rPr>
        <w:t>G‘arbiyTurk xoqonlari unvoni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tudun - </w:t>
      </w:r>
      <w:r w:rsidRPr="0015682B">
        <w:rPr>
          <w:rFonts w:ascii="Times New Roman" w:eastAsia="Times New Roman" w:hAnsi="Times New Roman" w:cs="Times New Roman"/>
          <w:sz w:val="28"/>
          <w:szCs w:val="28"/>
          <w:lang w:val="en-US" w:eastAsia="ru-RU"/>
        </w:rPr>
        <w:t>G‘arbiyTurk xoqonlari unvoni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eltabar - </w:t>
      </w:r>
      <w:r w:rsidRPr="0015682B">
        <w:rPr>
          <w:rFonts w:ascii="Times New Roman" w:eastAsia="Times New Roman" w:hAnsi="Times New Roman" w:cs="Times New Roman"/>
          <w:sz w:val="28"/>
          <w:szCs w:val="28"/>
          <w:lang w:val="en-US" w:eastAsia="ru-RU"/>
        </w:rPr>
        <w:t>G‘arbiyTurk xoqonlari unvoni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lastRenderedPageBreak/>
        <w:t>alp-xoqon tutug‘</w:t>
      </w:r>
      <w:r w:rsidRPr="0015682B">
        <w:rPr>
          <w:rFonts w:ascii="Times New Roman" w:eastAsia="Times New Roman" w:hAnsi="Times New Roman" w:cs="Times New Roman"/>
          <w:sz w:val="28"/>
          <w:szCs w:val="28"/>
          <w:lang w:val="en-US" w:eastAsia="ru-RU"/>
        </w:rPr>
        <w:t xml:space="preserve">– VII-VIII asrlar Farg‘onada zarb qilingan tangalarda uchraydigan mahalliy hukmdor unvoni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b/>
          <w:sz w:val="28"/>
          <w:szCs w:val="28"/>
          <w:lang w:val="en-US" w:eastAsia="ru-RU"/>
        </w:rPr>
        <w:t>yabg‘u xoqon”, “jabg‘u xoqon</w:t>
      </w:r>
      <w:r w:rsidRPr="0015682B">
        <w:rPr>
          <w:rFonts w:ascii="Times New Roman" w:eastAsia="Times New Roman" w:hAnsi="Times New Roman" w:cs="Times New Roman"/>
          <w:sz w:val="28"/>
          <w:szCs w:val="28"/>
          <w:lang w:val="en-US" w:eastAsia="ru-RU"/>
        </w:rPr>
        <w:t xml:space="preserve"> - G‘arbiy Turkxoqonligi bosh hukmdorlarining unvoni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Dinor</w:t>
      </w:r>
      <w:r w:rsidRPr="0015682B">
        <w:rPr>
          <w:rFonts w:ascii="Times New Roman" w:eastAsia="Times New Roman" w:hAnsi="Times New Roman" w:cs="Times New Roman"/>
          <w:sz w:val="28"/>
          <w:szCs w:val="28"/>
          <w:lang w:val="en-US" w:eastAsia="ru-RU"/>
        </w:rPr>
        <w:t xml:space="preserve"> - oltin tanga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Dirham - </w:t>
      </w:r>
      <w:r w:rsidRPr="0015682B">
        <w:rPr>
          <w:rFonts w:ascii="Times New Roman" w:eastAsia="Times New Roman" w:hAnsi="Times New Roman" w:cs="Times New Roman"/>
          <w:sz w:val="28"/>
          <w:szCs w:val="28"/>
          <w:lang w:val="en-US" w:eastAsia="ru-RU"/>
        </w:rPr>
        <w:t>kumush tanga</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Fulus</w:t>
      </w:r>
      <w:r w:rsidRPr="0015682B">
        <w:rPr>
          <w:rFonts w:ascii="Times New Roman" w:eastAsia="Times New Roman" w:hAnsi="Times New Roman" w:cs="Times New Roman"/>
          <w:sz w:val="28"/>
          <w:szCs w:val="28"/>
          <w:lang w:val="en-US" w:eastAsia="ru-RU"/>
        </w:rPr>
        <w:t xml:space="preserve"> - mis tanga</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Ko‘fiy – </w:t>
      </w:r>
      <w:r w:rsidRPr="0015682B">
        <w:rPr>
          <w:rFonts w:ascii="Times New Roman" w:eastAsia="Times New Roman" w:hAnsi="Times New Roman" w:cs="Times New Roman"/>
          <w:sz w:val="28"/>
          <w:szCs w:val="28"/>
          <w:lang w:val="en-US" w:eastAsia="ru-RU"/>
        </w:rPr>
        <w:t>Arab halifaligi tangalarida uchraydigan yozuv uslubi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Xiroj – </w:t>
      </w:r>
      <w:r w:rsidRPr="0015682B">
        <w:rPr>
          <w:rFonts w:ascii="Times New Roman" w:eastAsia="Times New Roman" w:hAnsi="Times New Roman" w:cs="Times New Roman"/>
          <w:sz w:val="28"/>
          <w:szCs w:val="28"/>
          <w:lang w:val="en-US" w:eastAsia="ru-RU"/>
        </w:rPr>
        <w:t>hosildan olinadigan soliq (hosilning 20-25 % miqdorida)</w:t>
      </w:r>
    </w:p>
    <w:p w:rsidR="0015682B" w:rsidRPr="0015682B" w:rsidRDefault="0015682B" w:rsidP="0015682B">
      <w:pPr>
        <w:spacing w:after="0" w:line="240" w:lineRule="auto"/>
        <w:ind w:left="-142" w:right="-479" w:firstLine="724"/>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as Sulton Al muazzam – </w:t>
      </w:r>
      <w:r w:rsidRPr="0015682B">
        <w:rPr>
          <w:rFonts w:ascii="Times New Roman" w:eastAsia="Times New Roman" w:hAnsi="Times New Roman" w:cs="Times New Roman"/>
          <w:sz w:val="28"/>
          <w:szCs w:val="28"/>
          <w:lang w:val="en-US" w:eastAsia="ru-RU"/>
        </w:rPr>
        <w:t xml:space="preserve">Qoraxoniylar tangalarida uchraydigan so‘zlar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Qumqo‘rg‘on – </w:t>
      </w:r>
      <w:r w:rsidRPr="0015682B">
        <w:rPr>
          <w:rFonts w:ascii="Times New Roman" w:eastAsia="Times New Roman" w:hAnsi="Times New Roman" w:cs="Times New Roman"/>
          <w:sz w:val="28"/>
          <w:szCs w:val="28"/>
          <w:lang w:val="en-US" w:eastAsia="ru-RU"/>
        </w:rPr>
        <w:t>Surxondaryo viloyati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en-US" w:eastAsia="ru-RU"/>
        </w:rPr>
        <w:t>“ChAO”-</w:t>
      </w:r>
      <w:r w:rsidRPr="0015682B">
        <w:rPr>
          <w:rFonts w:ascii="Times New Roman" w:eastAsia="Times New Roman" w:hAnsi="Times New Roman" w:cs="Times New Roman"/>
          <w:sz w:val="28"/>
          <w:szCs w:val="28"/>
          <w:lang w:val="en-US" w:eastAsia="ru-RU"/>
        </w:rPr>
        <w:t xml:space="preserve"> Xulagular davlatida XIII asr oxirida chiqarilgan qog‘oz pul.</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Ko‘ragon akmonu -</w:t>
      </w:r>
      <w:r w:rsidRPr="0015682B">
        <w:rPr>
          <w:rFonts w:ascii="Times New Roman" w:eastAsia="Times New Roman" w:hAnsi="Times New Roman" w:cs="Times New Roman"/>
          <w:sz w:val="28"/>
          <w:szCs w:val="28"/>
          <w:lang w:val="en-US" w:eastAsia="ru-RU"/>
        </w:rPr>
        <w:t xml:space="preserve"> Ko‘ragan (kuyov), mo‘g‘ulcha akmanu “mening so‘zim” degan ma’noni anglatadi.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Uch geometrik xalqa</w:t>
      </w:r>
      <w:r w:rsidRPr="0015682B">
        <w:rPr>
          <w:rFonts w:ascii="Times New Roman" w:eastAsia="Times New Roman" w:hAnsi="Times New Roman" w:cs="Times New Roman"/>
          <w:sz w:val="28"/>
          <w:szCs w:val="28"/>
          <w:lang w:val="en-US" w:eastAsia="ru-RU"/>
        </w:rPr>
        <w:t xml:space="preserve"> - “Amir Temur - uch qit’aning hukmdori”, degan ma’no Rui de Gonsales Klavixo xotiralarida mavjud.</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Mir</w:t>
      </w:r>
      <w:r w:rsidRPr="0015682B">
        <w:rPr>
          <w:rFonts w:ascii="Times New Roman" w:eastAsia="Times New Roman" w:hAnsi="Times New Roman" w:cs="Times New Roman"/>
          <w:sz w:val="28"/>
          <w:szCs w:val="28"/>
          <w:lang w:val="en-US" w:eastAsia="ru-RU"/>
        </w:rPr>
        <w:t xml:space="preserve"> - Muhammad Sulton  tangalari, Jahongir va Xalil Sulton tangalari.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La iloha illoloh Muhammad rasul Olloh</w:t>
      </w:r>
      <w:r w:rsidRPr="0015682B">
        <w:rPr>
          <w:rFonts w:ascii="Times New Roman" w:eastAsia="Times New Roman" w:hAnsi="Times New Roman" w:cs="Times New Roman"/>
          <w:sz w:val="28"/>
          <w:szCs w:val="28"/>
          <w:lang w:val="en-US" w:eastAsia="ru-RU"/>
        </w:rPr>
        <w:t xml:space="preserve"> – tangalarning old tomonidagi yozuvlar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Sap shumor</w:t>
      </w:r>
      <w:r w:rsidRPr="0015682B">
        <w:rPr>
          <w:rFonts w:ascii="Times New Roman" w:eastAsia="Times New Roman" w:hAnsi="Times New Roman" w:cs="Times New Roman"/>
          <w:sz w:val="28"/>
          <w:szCs w:val="28"/>
          <w:lang w:val="en-US" w:eastAsia="ru-RU"/>
        </w:rPr>
        <w:t xml:space="preserve"> - jon boshiga to‘lanadigan soliq, miqdori 1 dinordan 10 dinorgacha bo‘lgan, aholining hamma tabaqasiga tarqalgan va boylik darajasiga qarab aniqlangan;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Xarj</w:t>
      </w:r>
      <w:r w:rsidRPr="0015682B">
        <w:rPr>
          <w:rFonts w:ascii="Times New Roman" w:eastAsia="Times New Roman" w:hAnsi="Times New Roman" w:cs="Times New Roman"/>
          <w:sz w:val="28"/>
          <w:szCs w:val="28"/>
          <w:lang w:val="en-US" w:eastAsia="ru-RU"/>
        </w:rPr>
        <w:t xml:space="preserve"> - Temuriylar va ulardan keyingi davrga taa’lluqli yer solig‘i. U olingan hosilning 3 dan 1 qismiga teng bo‘lib, pul yoki mahsulot shaklida olingan. </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Sap daraxt</w:t>
      </w:r>
      <w:r w:rsidRPr="0015682B">
        <w:rPr>
          <w:rFonts w:ascii="Times New Roman" w:eastAsia="Times New Roman" w:hAnsi="Times New Roman" w:cs="Times New Roman"/>
          <w:sz w:val="28"/>
          <w:szCs w:val="28"/>
          <w:lang w:val="en-US" w:eastAsia="ru-RU"/>
        </w:rPr>
        <w:t xml:space="preserve"> - mevali daraxtlar va uzumlar uchun to‘lanadigan soliq, pul shaklida olingan.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Dudi</w:t>
      </w:r>
      <w:r w:rsidRPr="0015682B">
        <w:rPr>
          <w:rFonts w:ascii="Times New Roman" w:eastAsia="Times New Roman" w:hAnsi="Times New Roman" w:cs="Times New Roman"/>
          <w:b/>
          <w:i/>
          <w:sz w:val="28"/>
          <w:szCs w:val="28"/>
          <w:lang w:val="en-US" w:eastAsia="ru-RU"/>
        </w:rPr>
        <w:t xml:space="preserve"> -</w:t>
      </w:r>
      <w:r w:rsidRPr="0015682B">
        <w:rPr>
          <w:rFonts w:ascii="Times New Roman" w:eastAsia="Times New Roman" w:hAnsi="Times New Roman" w:cs="Times New Roman"/>
          <w:sz w:val="28"/>
          <w:szCs w:val="28"/>
          <w:lang w:val="en-US" w:eastAsia="ru-RU"/>
        </w:rPr>
        <w:t xml:space="preserve"> tutun solig‘i, har bir uy yoki hovlidan o‘z ehtiyojlari uchun tayyorlangan o‘tindan foydalanganligi uchun soliq, mahsulot shaklida, keyinchalik esa pul shaklida olingan.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Avariz</w:t>
      </w:r>
      <w:r w:rsidRPr="0015682B">
        <w:rPr>
          <w:rFonts w:ascii="Times New Roman" w:eastAsia="Times New Roman" w:hAnsi="Times New Roman" w:cs="Times New Roman"/>
          <w:sz w:val="28"/>
          <w:szCs w:val="28"/>
          <w:lang w:val="en-US" w:eastAsia="ru-RU"/>
        </w:rPr>
        <w:t xml:space="preserve"> - favqulotda soliq, shaxar yoki qishloq ahalisidan urush chiqimlarini va saroyda o‘tkaziladigan bayramlarni qoplash maqsadida olingan.</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Uloq</w:t>
      </w:r>
      <w:r w:rsidRPr="0015682B">
        <w:rPr>
          <w:rFonts w:ascii="Times New Roman" w:eastAsia="Times New Roman" w:hAnsi="Times New Roman" w:cs="Times New Roman"/>
          <w:sz w:val="28"/>
          <w:szCs w:val="28"/>
          <w:lang w:val="en-US" w:eastAsia="ru-RU"/>
        </w:rPr>
        <w:t xml:space="preserve"> - davlat xizmatidagi odamlarga beriladigan ot.</w:t>
      </w:r>
    </w:p>
    <w:p w:rsidR="0015682B" w:rsidRPr="0015682B" w:rsidRDefault="0015682B" w:rsidP="0015682B">
      <w:pPr>
        <w:spacing w:after="0" w:line="240" w:lineRule="auto"/>
        <w:ind w:left="-142" w:right="-479" w:firstLine="72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en-US" w:eastAsia="ru-RU"/>
        </w:rPr>
        <w:t>Mir xazaron</w:t>
      </w:r>
      <w:r w:rsidRPr="0015682B">
        <w:rPr>
          <w:rFonts w:ascii="Times New Roman" w:eastAsia="Times New Roman" w:hAnsi="Times New Roman" w:cs="Times New Roman"/>
          <w:sz w:val="28"/>
          <w:szCs w:val="28"/>
          <w:lang w:val="en-US" w:eastAsia="ru-RU"/>
        </w:rPr>
        <w:t xml:space="preserve"> - ma’lum bir joyda yashovchi aholidan shu yerdagi qo‘shinni ta’minlashda olinadigan soliq.</w:t>
      </w:r>
    </w:p>
    <w:p w:rsidR="0015682B" w:rsidRPr="0015682B" w:rsidRDefault="0015682B" w:rsidP="0015682B">
      <w:pPr>
        <w:spacing w:after="0" w:line="240" w:lineRule="auto"/>
        <w:ind w:left="-142" w:right="-479" w:firstLine="72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b/>
          <w:sz w:val="28"/>
          <w:szCs w:val="28"/>
          <w:lang w:val="en-US" w:eastAsia="ru-RU"/>
        </w:rPr>
        <w:t>xoniy</w:t>
      </w:r>
      <w:r w:rsidRPr="0015682B">
        <w:rPr>
          <w:rFonts w:ascii="Times New Roman" w:eastAsia="Times New Roman" w:hAnsi="Times New Roman" w:cs="Times New Roman"/>
          <w:sz w:val="28"/>
          <w:szCs w:val="28"/>
          <w:lang w:val="en-US" w:eastAsia="ru-RU"/>
        </w:rPr>
        <w:t xml:space="preserve"> – Shayboniylar kumush tangasi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“pul”, “qora pul” -</w:t>
      </w:r>
      <w:r w:rsidRPr="0015682B">
        <w:rPr>
          <w:rFonts w:ascii="Times New Roman" w:eastAsia="Times New Roman" w:hAnsi="Times New Roman" w:cs="Times New Roman"/>
          <w:sz w:val="28"/>
          <w:szCs w:val="28"/>
          <w:lang w:val="en-US" w:eastAsia="ru-RU"/>
        </w:rPr>
        <w:t xml:space="preserve"> Shayboniylarda mis tanga turlari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“ko‘hina” va “yangi tangalar”</w:t>
      </w:r>
      <w:r w:rsidRPr="0015682B">
        <w:rPr>
          <w:rFonts w:ascii="Times New Roman" w:eastAsia="Times New Roman" w:hAnsi="Times New Roman" w:cs="Times New Roman"/>
          <w:sz w:val="28"/>
          <w:szCs w:val="28"/>
          <w:lang w:val="en-US" w:eastAsia="ru-RU"/>
        </w:rPr>
        <w:t xml:space="preserve"> - Shayboniylarda eski va yangi tangalarning bo‘linishi</w:t>
      </w: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42" w:right="-479" w:firstLine="72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Savol va topshiriqlar</w:t>
      </w:r>
    </w:p>
    <w:p w:rsidR="0015682B" w:rsidRPr="0015682B" w:rsidRDefault="0015682B" w:rsidP="00E65509">
      <w:pPr>
        <w:numPr>
          <w:ilvl w:val="0"/>
          <w:numId w:val="33"/>
        </w:numPr>
        <w:tabs>
          <w:tab w:val="num" w:pos="142"/>
          <w:tab w:val="left" w:pos="113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Eftaliylar dastlab ichki va tashqi savdo munosabatlarida kimlarning kumush tangalaridan keng foydalanganlar?</w:t>
      </w:r>
    </w:p>
    <w:p w:rsidR="0015682B" w:rsidRPr="0015682B" w:rsidRDefault="0015682B" w:rsidP="00E65509">
      <w:pPr>
        <w:numPr>
          <w:ilvl w:val="0"/>
          <w:numId w:val="33"/>
        </w:numPr>
        <w:tabs>
          <w:tab w:val="num" w:pos="142"/>
          <w:tab w:val="left" w:pos="113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Sosoniylar kimlarga taqlid qilib, o‘zlarining tangalarini zarb qildirdilar?</w:t>
      </w:r>
    </w:p>
    <w:p w:rsidR="0015682B" w:rsidRPr="0015682B" w:rsidRDefault="0015682B" w:rsidP="00E65509">
      <w:pPr>
        <w:numPr>
          <w:ilvl w:val="0"/>
          <w:numId w:val="33"/>
        </w:numPr>
        <w:tabs>
          <w:tab w:val="num" w:pos="142"/>
          <w:tab w:val="left" w:pos="1134"/>
          <w:tab w:val="left" w:pos="2560"/>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Kushon shohlaridan kim dastlabki pul islohotini amalga oshirgan?</w:t>
      </w:r>
    </w:p>
    <w:p w:rsidR="0015682B" w:rsidRPr="0015682B" w:rsidRDefault="0015682B" w:rsidP="00E65509">
      <w:pPr>
        <w:numPr>
          <w:ilvl w:val="0"/>
          <w:numId w:val="33"/>
        </w:numPr>
        <w:tabs>
          <w:tab w:val="num" w:pos="142"/>
          <w:tab w:val="left" w:pos="1134"/>
        </w:tabs>
        <w:spacing w:after="0" w:line="240" w:lineRule="auto"/>
        <w:ind w:left="-142" w:right="-195"/>
        <w:contextualSpacing/>
        <w:jc w:val="both"/>
        <w:rPr>
          <w:rFonts w:ascii="Times New Roman" w:eastAsia="Calibri" w:hAnsi="Times New Roman" w:cs="Times New Roman"/>
          <w:b/>
          <w:sz w:val="28"/>
          <w:szCs w:val="28"/>
          <w:lang w:val="en-US"/>
        </w:rPr>
      </w:pPr>
      <w:r w:rsidRPr="0015682B">
        <w:rPr>
          <w:rFonts w:ascii="Times New Roman" w:eastAsia="Calibri" w:hAnsi="Times New Roman" w:cs="Times New Roman"/>
          <w:sz w:val="28"/>
          <w:szCs w:val="28"/>
          <w:lang w:val="en-US"/>
        </w:rPr>
        <w:t>Kushon shohlari tangalari ko‘rinishini izohlang?</w:t>
      </w:r>
    </w:p>
    <w:p w:rsidR="0015682B" w:rsidRPr="0015682B" w:rsidRDefault="0015682B" w:rsidP="00E65509">
      <w:pPr>
        <w:numPr>
          <w:ilvl w:val="0"/>
          <w:numId w:val="33"/>
        </w:numPr>
        <w:tabs>
          <w:tab w:val="num" w:pos="142"/>
          <w:tab w:val="left" w:pos="113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lastRenderedPageBreak/>
        <w:t>Nega Markaziy Osiyo Turk xoqonligi tarkibiga kirsada, mahalliy hukmdorlar o‘z tangalarini zarb etaverganlar?</w:t>
      </w:r>
    </w:p>
    <w:p w:rsidR="0015682B" w:rsidRPr="0015682B" w:rsidRDefault="0015682B" w:rsidP="00E65509">
      <w:pPr>
        <w:numPr>
          <w:ilvl w:val="0"/>
          <w:numId w:val="33"/>
        </w:numPr>
        <w:tabs>
          <w:tab w:val="num" w:pos="142"/>
          <w:tab w:val="left" w:pos="113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Turk xoqonligiga oid tangalar Markaziy Osiyoning qaysi hududlaridan topilgan?</w:t>
      </w:r>
    </w:p>
    <w:p w:rsidR="0015682B" w:rsidRPr="0015682B" w:rsidRDefault="0015682B" w:rsidP="00E65509">
      <w:pPr>
        <w:numPr>
          <w:ilvl w:val="0"/>
          <w:numId w:val="33"/>
        </w:numPr>
        <w:tabs>
          <w:tab w:val="num" w:pos="142"/>
          <w:tab w:val="left" w:pos="113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 xml:space="preserve">Choch tangalari seriyalarining bir-biridan farqi nimada? Ushbu tangalar qaysi olimning tadqiqotlarida o‘rganilgan? </w:t>
      </w:r>
    </w:p>
    <w:p w:rsidR="0015682B" w:rsidRPr="0015682B" w:rsidRDefault="0015682B" w:rsidP="00E65509">
      <w:pPr>
        <w:numPr>
          <w:ilvl w:val="0"/>
          <w:numId w:val="33"/>
        </w:numPr>
        <w:tabs>
          <w:tab w:val="num" w:pos="142"/>
          <w:tab w:val="left" w:pos="113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 xml:space="preserve">Shoshda qachon ilk dirhamlar zarb qilingan?  </w:t>
      </w:r>
    </w:p>
    <w:p w:rsidR="0015682B" w:rsidRPr="0015682B" w:rsidRDefault="0015682B" w:rsidP="00E65509">
      <w:pPr>
        <w:numPr>
          <w:ilvl w:val="0"/>
          <w:numId w:val="33"/>
        </w:numPr>
        <w:tabs>
          <w:tab w:val="num" w:pos="142"/>
          <w:tab w:val="left" w:pos="113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 xml:space="preserve">Choch tangalarining o‘ziga xos xususiyatlarini ayting. </w:t>
      </w:r>
    </w:p>
    <w:p w:rsidR="0015682B" w:rsidRPr="0015682B" w:rsidRDefault="0015682B" w:rsidP="00E65509">
      <w:pPr>
        <w:numPr>
          <w:ilvl w:val="0"/>
          <w:numId w:val="33"/>
        </w:numPr>
        <w:tabs>
          <w:tab w:val="num" w:pos="142"/>
          <w:tab w:val="left" w:pos="284"/>
        </w:tabs>
        <w:spacing w:after="0" w:line="240" w:lineRule="auto"/>
        <w:ind w:left="-142" w:right="-195"/>
        <w:contextualSpacing/>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Choch tangalarining legendalari haqida ma’lumot bering.</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So‘g‘diyonada dastlabki tangalar qachon zarb qilingan?</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Panjikentda qachondan boshlab tanga zarb qilish yo‘lga qo‘yilgan?</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Naxshab tangalarida qanday tamg‘alar uchraydi?</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Farg‘ona xarobalaridan topilgan tangalarni necha turga ajratish mumkin?</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Ustrushona tangalarining o‘ziga xos xususiyatlarini ayting.</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Abdumalik Ummaviy zarb ettirgan tangalar oldingi tangalardan nimasi bilan ajralib turar edi?</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Somonxudod avlodidan dastlab kimning nomi bilan tangalar zarb ettilgan?</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 xml:space="preserve">Somoniylarda qaysi ma’dandagi zarb qilingan tangalar chiroyli va puxta ishlanganligi bilan kishini hayratga solgan? </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Qoraxoniylar davrida zarb qilingan tangalar yuzida qanday jumlalar keltirilgan edi?</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Xorazm Anushtaginlardan qaysi vakillari tomonidan tangalar zarb qilingan?</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G‘arbiy Qoraxoniylar davrida Sulaymon Arslonxon sulton Farg‘ona, Buxoro va Samarqand shaharlarida qaysi ma’dandagi tangalar zarb ettirdi?</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Ma’sudbek pul islohotining mazmuni va mohiyati nimadan iborat edi?</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Qaysi hukmdor davrida kumush suvi yuritilgan avvvalgi mis dirhamlarni ishlatish man qilindi?</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Mo‘g‘ul xoni Kebekxon nechanchi yilda pul islohotini amalga oshirgan?</w:t>
      </w:r>
    </w:p>
    <w:p w:rsidR="0015682B" w:rsidRPr="0015682B" w:rsidRDefault="0015682B" w:rsidP="00E65509">
      <w:pPr>
        <w:numPr>
          <w:ilvl w:val="0"/>
          <w:numId w:val="33"/>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Qaysi mo‘g‘ul hukmdori tangalari yuzida “Ulug‘larning ulug‘i adolatparvar xoqon (sulton)” deb yozilgan?</w:t>
      </w:r>
    </w:p>
    <w:p w:rsidR="0015682B" w:rsidRPr="0015682B" w:rsidRDefault="0015682B" w:rsidP="0015682B">
      <w:pPr>
        <w:tabs>
          <w:tab w:val="num" w:pos="142"/>
          <w:tab w:val="left" w:pos="284"/>
        </w:tabs>
        <w:spacing w:after="0" w:line="240" w:lineRule="auto"/>
        <w:ind w:left="-142"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 xml:space="preserve">26. </w:t>
      </w:r>
      <w:r w:rsidRPr="0015682B">
        <w:rPr>
          <w:rFonts w:ascii="Times New Roman" w:eastAsia="Times New Roman" w:hAnsi="Times New Roman" w:cs="Times New Roman"/>
          <w:sz w:val="28"/>
          <w:szCs w:val="28"/>
          <w:lang w:val="en-US" w:eastAsia="ru-RU"/>
        </w:rPr>
        <w:t>Amir Temur tangalarida 3 ta xalqa qanday ma’noni anglatadi?</w:t>
      </w:r>
    </w:p>
    <w:p w:rsidR="0015682B" w:rsidRPr="0015682B" w:rsidRDefault="0015682B" w:rsidP="00E65509">
      <w:pPr>
        <w:numPr>
          <w:ilvl w:val="1"/>
          <w:numId w:val="10"/>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Shohruh Mirzo Movarounnahr va Xurosonning qaysi shaharlarda kumush tanga zarb qildirgan?</w:t>
      </w:r>
    </w:p>
    <w:p w:rsidR="0015682B" w:rsidRPr="0015682B" w:rsidRDefault="0015682B" w:rsidP="00E65509">
      <w:pPr>
        <w:numPr>
          <w:ilvl w:val="1"/>
          <w:numId w:val="10"/>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Sulton Husayn tomonidan zarb qilingan tangalardagi yozuvlar haqida ma’lumot bering?</w:t>
      </w:r>
    </w:p>
    <w:p w:rsidR="0015682B" w:rsidRPr="0015682B" w:rsidRDefault="0015682B" w:rsidP="00E65509">
      <w:pPr>
        <w:numPr>
          <w:ilvl w:val="1"/>
          <w:numId w:val="10"/>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Mirzo Ulug‘bek tomonidan Samarqand, Buxoroda kumush tangalar kimning nomi bilan zarb qilingan?</w:t>
      </w:r>
    </w:p>
    <w:p w:rsidR="0015682B" w:rsidRPr="0015682B" w:rsidRDefault="0015682B" w:rsidP="00E65509">
      <w:pPr>
        <w:numPr>
          <w:ilvl w:val="1"/>
          <w:numId w:val="10"/>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Mirzo Ulug‘bek qachondan boshlab mis fuluslarni zarb etgan?</w:t>
      </w:r>
    </w:p>
    <w:p w:rsidR="0015682B" w:rsidRPr="0015682B" w:rsidRDefault="0015682B" w:rsidP="00E65509">
      <w:pPr>
        <w:numPr>
          <w:ilvl w:val="1"/>
          <w:numId w:val="10"/>
        </w:numPr>
        <w:tabs>
          <w:tab w:val="num" w:pos="142"/>
          <w:tab w:val="left" w:pos="284"/>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 xml:space="preserve">Mirzo Ulug‘bekning islohoti haqida aytib bering. </w:t>
      </w:r>
    </w:p>
    <w:p w:rsidR="0015682B" w:rsidRPr="0015682B" w:rsidRDefault="0015682B" w:rsidP="00E65509">
      <w:pPr>
        <w:numPr>
          <w:ilvl w:val="1"/>
          <w:numId w:val="10"/>
        </w:numPr>
        <w:tabs>
          <w:tab w:val="num" w:pos="142"/>
          <w:tab w:val="left" w:pos="284"/>
          <w:tab w:val="right" w:pos="360"/>
          <w:tab w:val="right" w:pos="540"/>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 xml:space="preserve">Shayboniylar davri tangalarining o‘ziga xos xususiyatlarini ayting. </w:t>
      </w:r>
    </w:p>
    <w:p w:rsidR="0015682B" w:rsidRPr="0015682B" w:rsidRDefault="0015682B" w:rsidP="00E65509">
      <w:pPr>
        <w:numPr>
          <w:ilvl w:val="1"/>
          <w:numId w:val="10"/>
        </w:numPr>
        <w:tabs>
          <w:tab w:val="num" w:pos="142"/>
          <w:tab w:val="left" w:pos="284"/>
          <w:tab w:val="right" w:pos="360"/>
          <w:tab w:val="right" w:pos="540"/>
        </w:tabs>
        <w:spacing w:after="0" w:line="240" w:lineRule="auto"/>
        <w:ind w:left="-142" w:right="-195"/>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Shayboniylar tangalarining tarixni o‘rganishdagi ahamiyati qanday?</w:t>
      </w:r>
    </w:p>
    <w:p w:rsidR="0015682B" w:rsidRPr="0015682B" w:rsidRDefault="0015682B" w:rsidP="0015682B">
      <w:pPr>
        <w:tabs>
          <w:tab w:val="num" w:pos="142"/>
          <w:tab w:val="left" w:pos="284"/>
          <w:tab w:val="right" w:pos="540"/>
        </w:tabs>
        <w:spacing w:after="0" w:line="240" w:lineRule="auto"/>
        <w:ind w:left="-142"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 xml:space="preserve">34. </w:t>
      </w:r>
      <w:r w:rsidRPr="0015682B">
        <w:rPr>
          <w:rFonts w:ascii="Times New Roman" w:eastAsia="Times New Roman" w:hAnsi="Times New Roman" w:cs="Times New Roman"/>
          <w:sz w:val="28"/>
          <w:szCs w:val="28"/>
          <w:lang w:val="en-US" w:eastAsia="ru-RU"/>
        </w:rPr>
        <w:t xml:space="preserve"> Shayboniyxon tangasining og‘irligi necha gramm etib belgilandi?</w:t>
      </w:r>
      <w:r w:rsidRPr="0015682B">
        <w:rPr>
          <w:rFonts w:ascii="Times New Roman" w:eastAsia="Times New Roman" w:hAnsi="Times New Roman" w:cs="Times New Roman"/>
          <w:sz w:val="28"/>
          <w:szCs w:val="28"/>
          <w:lang w:val="en-US" w:eastAsia="ru-RU"/>
        </w:rPr>
        <w:tab/>
      </w:r>
    </w:p>
    <w:p w:rsidR="0015682B" w:rsidRPr="0015682B" w:rsidRDefault="0015682B" w:rsidP="0015682B">
      <w:pPr>
        <w:tabs>
          <w:tab w:val="num" w:pos="142"/>
          <w:tab w:val="left" w:pos="284"/>
          <w:tab w:val="right" w:pos="540"/>
        </w:tabs>
        <w:spacing w:after="0" w:line="240" w:lineRule="auto"/>
        <w:ind w:left="-142"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35</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en-US" w:eastAsia="ru-RU"/>
        </w:rPr>
        <w:tab/>
        <w:t xml:space="preserve"> Ko‘chkunchixon tangalaridagi yozuvlar haqida tushuncha bering?</w:t>
      </w:r>
    </w:p>
    <w:p w:rsidR="0015682B" w:rsidRPr="0015682B" w:rsidRDefault="0015682B" w:rsidP="0015682B">
      <w:pPr>
        <w:tabs>
          <w:tab w:val="num" w:pos="142"/>
          <w:tab w:val="left" w:pos="284"/>
          <w:tab w:val="right" w:pos="540"/>
        </w:tabs>
        <w:spacing w:after="0" w:line="240" w:lineRule="auto"/>
        <w:ind w:left="-142"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36</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en-US" w:eastAsia="ru-RU"/>
        </w:rPr>
        <w:tab/>
        <w:t xml:space="preserve"> Abdullaxon pul islohotini necha bosqichda amalga oshirdi?</w:t>
      </w:r>
    </w:p>
    <w:p w:rsidR="0015682B" w:rsidRPr="0015682B" w:rsidRDefault="0015682B" w:rsidP="0015682B">
      <w:pPr>
        <w:tabs>
          <w:tab w:val="num" w:pos="142"/>
          <w:tab w:val="left" w:pos="284"/>
          <w:tab w:val="right" w:pos="540"/>
        </w:tabs>
        <w:spacing w:after="0" w:line="240" w:lineRule="auto"/>
        <w:ind w:left="-142"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lastRenderedPageBreak/>
        <w:t>37</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val="en-US" w:eastAsia="ru-RU"/>
        </w:rPr>
        <w:tab/>
        <w:t xml:space="preserve"> Abdullaxonning dastlabki tangalari kimning nomi bilan zarb etilgan?</w:t>
      </w:r>
    </w:p>
    <w:p w:rsidR="0015682B" w:rsidRPr="0015682B" w:rsidRDefault="0015682B" w:rsidP="0015682B">
      <w:pPr>
        <w:tabs>
          <w:tab w:val="num" w:pos="142"/>
          <w:tab w:val="left" w:pos="284"/>
        </w:tabs>
        <w:spacing w:after="0" w:line="240" w:lineRule="auto"/>
        <w:ind w:left="-142" w:right="-195"/>
        <w:jc w:val="both"/>
        <w:rPr>
          <w:rFonts w:ascii="Times New Roman" w:eastAsia="Times New Roman" w:hAnsi="Times New Roman" w:cs="Times New Roman"/>
          <w:sz w:val="28"/>
          <w:szCs w:val="28"/>
          <w:lang w:val="en-US" w:eastAsia="ru-RU"/>
        </w:rPr>
      </w:pPr>
    </w:p>
    <w:p w:rsidR="0015682B" w:rsidRPr="0015682B" w:rsidRDefault="0015682B" w:rsidP="0015682B">
      <w:pPr>
        <w:tabs>
          <w:tab w:val="num" w:pos="142"/>
          <w:tab w:val="left" w:pos="284"/>
        </w:tabs>
        <w:spacing w:after="0" w:line="240" w:lineRule="auto"/>
        <w:ind w:left="-142" w:right="-195"/>
        <w:jc w:val="center"/>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iCs/>
          <w:sz w:val="28"/>
          <w:szCs w:val="28"/>
          <w:lang w:val="uz-Cyrl-UZ" w:eastAsia="ru-RU"/>
        </w:rPr>
        <w:t xml:space="preserve">4- mavzu: </w:t>
      </w:r>
      <w:r w:rsidRPr="0015682B">
        <w:rPr>
          <w:rFonts w:ascii="Times New Roman" w:eastAsia="Times New Roman" w:hAnsi="Times New Roman" w:cs="Times New Roman"/>
          <w:b/>
          <w:sz w:val="28"/>
          <w:szCs w:val="28"/>
          <w:lang w:val="uz-Latn-UZ" w:eastAsia="ru-RU"/>
        </w:rPr>
        <w:t>Buxoro amirligi, Xiva  va Qo‘qon xonliklari</w:t>
      </w:r>
      <w:r w:rsidRPr="0015682B">
        <w:rPr>
          <w:rFonts w:ascii="Times New Roman" w:eastAsia="Times New Roman" w:hAnsi="Times New Roman" w:cs="Times New Roman"/>
          <w:b/>
          <w:sz w:val="28"/>
          <w:szCs w:val="28"/>
          <w:lang w:val="fr-FR" w:eastAsia="ru-RU"/>
        </w:rPr>
        <w:t>t</w:t>
      </w:r>
      <w:r w:rsidRPr="0015682B">
        <w:rPr>
          <w:rFonts w:ascii="Times New Roman" w:eastAsia="Times New Roman" w:hAnsi="Times New Roman" w:cs="Times New Roman"/>
          <w:b/>
          <w:sz w:val="28"/>
          <w:szCs w:val="28"/>
          <w:lang w:val="uz-Latn-UZ" w:eastAsia="ru-RU"/>
        </w:rPr>
        <w:t>angalari</w:t>
      </w:r>
    </w:p>
    <w:p w:rsidR="0015682B" w:rsidRPr="0015682B" w:rsidRDefault="0015682B" w:rsidP="0015682B">
      <w:pPr>
        <w:shd w:val="clear" w:color="auto" w:fill="FFFFFF"/>
        <w:spacing w:before="5" w:after="0" w:line="240" w:lineRule="auto"/>
        <w:ind w:right="14"/>
        <w:jc w:val="center"/>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bCs/>
          <w:spacing w:val="-6"/>
          <w:sz w:val="28"/>
          <w:szCs w:val="28"/>
          <w:lang w:val="en-US" w:eastAsia="ru-RU"/>
        </w:rPr>
        <w:t>REJA</w:t>
      </w:r>
      <w:r w:rsidRPr="0015682B">
        <w:rPr>
          <w:rFonts w:ascii="Times New Roman" w:eastAsia="Times New Roman" w:hAnsi="Times New Roman" w:cs="Times New Roman"/>
          <w:b/>
          <w:i/>
          <w:iCs/>
          <w:spacing w:val="-6"/>
          <w:sz w:val="28"/>
          <w:szCs w:val="28"/>
          <w:lang w:val="en-US" w:eastAsia="ru-RU"/>
        </w:rPr>
        <w:t>.</w:t>
      </w:r>
    </w:p>
    <w:p w:rsidR="0015682B" w:rsidRPr="0015682B" w:rsidRDefault="0015682B" w:rsidP="0015682B">
      <w:pPr>
        <w:spacing w:after="0" w:line="240" w:lineRule="auto"/>
        <w:ind w:left="142" w:right="-4"/>
        <w:rPr>
          <w:rFonts w:ascii="Times New Roman" w:eastAsia="Times New Roman" w:hAnsi="Times New Roman" w:cs="Times New Roman"/>
          <w:sz w:val="28"/>
          <w:szCs w:val="28"/>
          <w:lang w:val="uz-Latn-UZ" w:eastAsia="ru-RU"/>
        </w:rPr>
      </w:pPr>
      <w:r w:rsidRPr="0015682B">
        <w:rPr>
          <w:rFonts w:ascii="Times New Roman" w:eastAsia="Times New Roman" w:hAnsi="Times New Roman" w:cs="Times New Roman"/>
          <w:sz w:val="28"/>
          <w:szCs w:val="28"/>
          <w:lang w:val="en-US" w:eastAsia="ru-RU"/>
        </w:rPr>
        <w:t xml:space="preserve">1. </w:t>
      </w:r>
      <w:r w:rsidRPr="0015682B">
        <w:rPr>
          <w:rFonts w:ascii="Times New Roman" w:eastAsia="Times New Roman" w:hAnsi="Times New Roman" w:cs="Times New Roman"/>
          <w:sz w:val="28"/>
          <w:szCs w:val="28"/>
          <w:lang w:val="uz-Latn-UZ" w:eastAsia="ru-RU"/>
        </w:rPr>
        <w:t xml:space="preserve">Xiva va Qo‘qon xonliklaridagi zarb qilingan tangalar. </w:t>
      </w:r>
    </w:p>
    <w:p w:rsidR="0015682B" w:rsidRPr="0015682B" w:rsidRDefault="0015682B" w:rsidP="0015682B">
      <w:pPr>
        <w:spacing w:after="0" w:line="240" w:lineRule="auto"/>
        <w:ind w:left="142" w:right="-4"/>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 xml:space="preserve">2. </w:t>
      </w:r>
      <w:r w:rsidRPr="0015682B">
        <w:rPr>
          <w:rFonts w:ascii="Times New Roman" w:eastAsia="Times New Roman" w:hAnsi="Times New Roman" w:cs="Times New Roman"/>
          <w:sz w:val="28"/>
          <w:szCs w:val="28"/>
          <w:lang w:val="uz-Latn-UZ" w:eastAsia="ru-RU"/>
        </w:rPr>
        <w:t>Mang’it sulolasiga mansub amirlar tomonidan zarb qilingan tangalar.Rus tangalarining O‘rta Osiyoga kirib kelishi</w:t>
      </w:r>
      <w:r w:rsidRPr="0015682B">
        <w:rPr>
          <w:rFonts w:ascii="Times New Roman" w:eastAsia="Times New Roman" w:hAnsi="Times New Roman" w:cs="Times New Roman"/>
          <w:sz w:val="28"/>
          <w:szCs w:val="28"/>
          <w:lang w:val="en-US" w:eastAsia="ru-RU"/>
        </w:rPr>
        <w:t>.</w:t>
      </w:r>
    </w:p>
    <w:p w:rsidR="0015682B" w:rsidRPr="0015682B" w:rsidRDefault="0015682B" w:rsidP="0015682B">
      <w:pPr>
        <w:spacing w:after="0" w:line="240" w:lineRule="auto"/>
        <w:ind w:left="142" w:right="-4"/>
        <w:rPr>
          <w:rFonts w:ascii="Times New Roman" w:eastAsia="Times New Roman" w:hAnsi="Times New Roman" w:cs="Times New Roman"/>
          <w:b/>
          <w:bCs/>
          <w:spacing w:val="-14"/>
          <w:sz w:val="28"/>
          <w:szCs w:val="28"/>
          <w:lang w:val="uz-Cyrl-UZ" w:eastAsia="ru-RU"/>
        </w:rPr>
      </w:pPr>
    </w:p>
    <w:p w:rsidR="0015682B" w:rsidRPr="0015682B" w:rsidRDefault="0015682B" w:rsidP="0015682B">
      <w:pPr>
        <w:widowControl w:val="0"/>
        <w:shd w:val="clear" w:color="auto" w:fill="FFFFFF"/>
        <w:tabs>
          <w:tab w:val="left" w:pos="686"/>
        </w:tabs>
        <w:autoSpaceDE w:val="0"/>
        <w:autoSpaceDN w:val="0"/>
        <w:adjustRightInd w:val="0"/>
        <w:spacing w:after="0" w:line="240" w:lineRule="auto"/>
        <w:ind w:right="-195"/>
        <w:jc w:val="center"/>
        <w:rPr>
          <w:rFonts w:ascii="Times New Roman" w:eastAsia="Times New Roman" w:hAnsi="Times New Roman" w:cs="Times New Roman"/>
          <w:spacing w:val="-14"/>
          <w:sz w:val="28"/>
          <w:szCs w:val="28"/>
          <w:lang w:val="en-US" w:eastAsia="ru-RU"/>
        </w:rPr>
      </w:pPr>
      <w:r w:rsidRPr="0015682B">
        <w:rPr>
          <w:rFonts w:ascii="Times New Roman" w:eastAsia="Times New Roman" w:hAnsi="Times New Roman" w:cs="Times New Roman"/>
          <w:b/>
          <w:bCs/>
          <w:spacing w:val="-14"/>
          <w:sz w:val="28"/>
          <w:szCs w:val="28"/>
          <w:lang w:val="en-US" w:eastAsia="ru-RU"/>
        </w:rPr>
        <w:t>ADABIYOTLAR</w:t>
      </w:r>
      <w:r w:rsidRPr="0015682B">
        <w:rPr>
          <w:rFonts w:ascii="Times New Roman" w:eastAsia="Times New Roman" w:hAnsi="Times New Roman" w:cs="Times New Roman"/>
          <w:spacing w:val="-14"/>
          <w:sz w:val="28"/>
          <w:szCs w:val="28"/>
          <w:lang w:val="en-US" w:eastAsia="ru-RU"/>
        </w:rPr>
        <w:t>.</w:t>
      </w:r>
    </w:p>
    <w:p w:rsidR="0015682B" w:rsidRPr="0015682B" w:rsidRDefault="0015682B" w:rsidP="00E65509">
      <w:pPr>
        <w:numPr>
          <w:ilvl w:val="0"/>
          <w:numId w:val="9"/>
        </w:numPr>
        <w:shd w:val="clear" w:color="auto" w:fill="FFFFFF"/>
        <w:spacing w:after="0" w:line="240" w:lineRule="auto"/>
        <w:ind w:left="284" w:right="-195" w:hanging="142"/>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z w:val="28"/>
          <w:szCs w:val="28"/>
          <w:lang w:val="en-US"/>
        </w:rPr>
        <w:t>Rahmatullayeva</w:t>
      </w:r>
      <w:r w:rsidRPr="0015682B">
        <w:rPr>
          <w:rFonts w:ascii="Times New Roman" w:eastAsia="Calibri" w:hAnsi="Times New Roman" w:cs="Times New Roman"/>
          <w:sz w:val="28"/>
          <w:szCs w:val="28"/>
          <w:lang w:val="uz-Cyrl-UZ"/>
        </w:rPr>
        <w:t xml:space="preserve"> O., Salomov J. Numizmatika. – T., Fan va texnologiyalar, </w:t>
      </w:r>
      <w:r w:rsidRPr="0015682B">
        <w:rPr>
          <w:rFonts w:ascii="Times New Roman" w:eastAsia="Calibri" w:hAnsi="Times New Roman" w:cs="Times New Roman"/>
          <w:sz w:val="28"/>
          <w:szCs w:val="28"/>
          <w:lang w:val="en-US"/>
        </w:rPr>
        <w:t>20</w:t>
      </w:r>
      <w:r w:rsidRPr="0015682B">
        <w:rPr>
          <w:rFonts w:ascii="Times New Roman" w:eastAsia="Calibri" w:hAnsi="Times New Roman" w:cs="Times New Roman"/>
          <w:sz w:val="28"/>
          <w:szCs w:val="28"/>
          <w:lang w:val="uz-Cyrl-UZ"/>
        </w:rPr>
        <w:t>12.</w:t>
      </w:r>
    </w:p>
    <w:p w:rsidR="0015682B" w:rsidRPr="0015682B" w:rsidRDefault="0015682B" w:rsidP="00E65509">
      <w:pPr>
        <w:numPr>
          <w:ilvl w:val="0"/>
          <w:numId w:val="9"/>
        </w:numPr>
        <w:spacing w:after="0" w:line="240" w:lineRule="auto"/>
        <w:ind w:left="284" w:right="-195" w:hanging="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O‘lmas obidalar / O‘zbekiston xalqlarining qadimgi yozma yodgorliklari bo‘yicha tadqiqotlar / M.Is’hoqov., N.Rahmonov., Q.Sodiqov., B.To‘xtiev. – T: Fan, 1989. - B. 98-100.</w:t>
      </w:r>
    </w:p>
    <w:p w:rsidR="0015682B" w:rsidRPr="0015682B" w:rsidRDefault="0015682B" w:rsidP="00E65509">
      <w:pPr>
        <w:numPr>
          <w:ilvl w:val="0"/>
          <w:numId w:val="9"/>
        </w:numPr>
        <w:spacing w:after="0" w:line="240" w:lineRule="auto"/>
        <w:ind w:left="284" w:right="-195" w:hanging="142"/>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Xudyakov G.A. Noviye danniye o monetnom chekane Karaxanidov i Sheybanidov // Numizmatika Sentralnoy Azii. VII. Sbornik statey. Pod redaksiyey akademika AN Respubliki Uzbekistan E.V.Rtveladze. – T., 2004. – S. 70-79. </w:t>
      </w:r>
    </w:p>
    <w:p w:rsidR="0015682B" w:rsidRPr="0015682B" w:rsidRDefault="0015682B" w:rsidP="00E65509">
      <w:pPr>
        <w:numPr>
          <w:ilvl w:val="0"/>
          <w:numId w:val="9"/>
        </w:numPr>
        <w:tabs>
          <w:tab w:val="left" w:pos="426"/>
        </w:tabs>
        <w:spacing w:after="0" w:line="240" w:lineRule="auto"/>
        <w:ind w:left="284" w:right="-195" w:hanging="142"/>
        <w:contextualSpacing/>
        <w:jc w:val="both"/>
        <w:rPr>
          <w:rFonts w:ascii="Times New Roman" w:eastAsia="Calibri" w:hAnsi="Times New Roman" w:cs="Times New Roman"/>
          <w:sz w:val="28"/>
          <w:szCs w:val="28"/>
          <w:lang w:val="uz-Cyrl-UZ"/>
        </w:rPr>
      </w:pPr>
      <w:r w:rsidRPr="0015682B">
        <w:rPr>
          <w:rFonts w:ascii="Times New Roman" w:eastAsia="Calibri" w:hAnsi="Times New Roman" w:cs="Times New Roman"/>
          <w:sz w:val="28"/>
          <w:szCs w:val="28"/>
          <w:lang w:val="uz-Cyrl-UZ"/>
        </w:rPr>
        <w:t>Xoliqov Z. Jahongirov B. So‘nggi o‘rta asrlar tangalari //  Moziydan sado, -№ 3.  - B. 26-27.  2008.</w:t>
      </w:r>
    </w:p>
    <w:p w:rsidR="0015682B" w:rsidRPr="0015682B" w:rsidRDefault="0015682B" w:rsidP="0015682B">
      <w:pPr>
        <w:tabs>
          <w:tab w:val="left" w:pos="540"/>
        </w:tabs>
        <w:spacing w:after="0" w:line="240" w:lineRule="auto"/>
        <w:jc w:val="both"/>
        <w:rPr>
          <w:rFonts w:ascii="Times New Roman" w:eastAsia="Times New Roman" w:hAnsi="Times New Roman" w:cs="Times New Roman"/>
          <w:bCs/>
          <w:sz w:val="28"/>
          <w:szCs w:val="28"/>
          <w:lang w:val="en-US" w:eastAsia="ru-RU"/>
        </w:rPr>
      </w:pPr>
    </w:p>
    <w:p w:rsidR="0015682B" w:rsidRPr="0015682B" w:rsidRDefault="0015682B" w:rsidP="0015682B">
      <w:pPr>
        <w:spacing w:after="0" w:line="240" w:lineRule="auto"/>
        <w:ind w:left="142" w:right="-4"/>
        <w:rPr>
          <w:rFonts w:ascii="Times New Roman" w:eastAsia="Times New Roman" w:hAnsi="Times New Roman" w:cs="Times New Roman"/>
          <w:b/>
          <w:sz w:val="28"/>
          <w:szCs w:val="28"/>
          <w:lang w:val="uz-Latn-UZ" w:eastAsia="ru-RU"/>
        </w:rPr>
      </w:pPr>
      <w:r w:rsidRPr="0015682B">
        <w:rPr>
          <w:rFonts w:ascii="Times New Roman" w:eastAsia="Times New Roman" w:hAnsi="Times New Roman" w:cs="Times New Roman"/>
          <w:b/>
          <w:sz w:val="28"/>
          <w:szCs w:val="28"/>
          <w:lang w:val="en-US" w:eastAsia="ru-RU"/>
        </w:rPr>
        <w:tab/>
      </w:r>
      <w:r w:rsidRPr="0015682B">
        <w:rPr>
          <w:rFonts w:ascii="Times New Roman" w:eastAsia="Times New Roman" w:hAnsi="Times New Roman" w:cs="Times New Roman"/>
          <w:b/>
          <w:sz w:val="28"/>
          <w:szCs w:val="28"/>
          <w:lang w:val="uz-Latn-UZ" w:eastAsia="ru-RU"/>
        </w:rPr>
        <w:t xml:space="preserve">Xiva va Qo‘qon xonliklaridagi zarb qilingan tangalar. </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Xiva xonligida davlat mustaqilligining birlamchi shartlaridan bо‘lmish – о‘z tangasi doim bо‘lgan va u asosan qimmatbaho metal oltin, kumush, misdan zarb qilingan. Xonlar о‘z nomini tangalarga zarb qilganlar. Faqat rus istilosidan sо‘ng xonlikning taqdiri xavf ostida qoldi. Xiva xoni Muhammad Rahimxon I davrida shaharda maxsus zarbxona qurilgach, tangalarni ibtidoiy usulda zarb qilishga chek qo‘yildi. Zarbxonada oltin, kumush, mis tangalar, abbos shohi va shohi pullar tayyorlangan. Bunga ko‘ra – oltin tangalar ikki xilda: “puxta” tillo (10 so‘mlik) va “tillo” (5 sо‘mlik) bо‘lib, bir tomonida xonning ismi, martabasi, ikkinchi tomonida esa zarb qilingan joyi yozilgan. Mis tangalarning aversida “Xorazm” degan yozuv bitilgan.</w:t>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uz-Cyrl-UZ" w:eastAsia="ru-RU"/>
        </w:rPr>
        <w:t xml:space="preserve">Rossiyaning bosqinigacha muomalada bо‘lgan xonlik tillo tangalari  “puxta” – 3 sо‘m 60 tiyin yoki 18 tanga, tillo 1 sо‘m 80 tiyin yoki 9 tanga hisobida ayirboshlangan. </w:t>
      </w:r>
      <w:r w:rsidRPr="0015682B">
        <w:rPr>
          <w:rFonts w:ascii="Times New Roman" w:eastAsia="Times New Roman" w:hAnsi="Times New Roman" w:cs="Times New Roman"/>
          <w:sz w:val="28"/>
          <w:szCs w:val="28"/>
          <w:lang w:val="en-US" w:eastAsia="ru-RU"/>
        </w:rPr>
        <w:t>Bir tanga - 20 tiyin, pul - 5 tiyin, shohi esa 32 tangaga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Asosiy pul hisob birligi oltin va kumush tanga hisoblanardi. Bir tanga 32 pulga tengdir. Xiva tillo tangasining og‘irligi Nebolsinning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‘rsatishicha, bir misqolga (4, 26 gramm)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Uning bahosi kumush bilan solishtirilganda 3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 43 tiyindan 4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‘m 30 tiyingacha tengdir. </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“tillo” – </w:t>
      </w:r>
      <w:r w:rsidRPr="0015682B">
        <w:rPr>
          <w:rFonts w:ascii="Times New Roman" w:eastAsia="Times New Roman" w:hAnsi="Times New Roman" w:cs="Times New Roman"/>
          <w:sz w:val="28"/>
          <w:szCs w:val="28"/>
          <w:lang w:val="en-US" w:eastAsia="ru-RU"/>
        </w:rPr>
        <w:t>oltin pul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ikki xil shaklda va og‘irlik miqdorida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‘lar edi.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davr pul miqdorida 1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 80 tiyinga teng, ikkinchisi 3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 60 tiyin deb belgilangan edi.</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“tanga” -</w:t>
      </w:r>
      <w:r w:rsidRPr="0015682B">
        <w:rPr>
          <w:rFonts w:ascii="Times New Roman" w:eastAsia="Times New Roman" w:hAnsi="Times New Roman" w:cs="Times New Roman"/>
          <w:sz w:val="28"/>
          <w:szCs w:val="28"/>
          <w:lang w:val="en-US" w:eastAsia="ru-RU"/>
        </w:rPr>
        <w:t xml:space="preserve"> kumushdan ishlanib, bir tanga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davr pul birligida 30 pul birligi yoki yoki 20 tiyin deb belgilandi.</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lastRenderedPageBreak/>
        <w:t>“pul” -</w:t>
      </w:r>
      <w:r w:rsidRPr="0015682B">
        <w:rPr>
          <w:rFonts w:ascii="Times New Roman" w:eastAsia="Times New Roman" w:hAnsi="Times New Roman" w:cs="Times New Roman"/>
          <w:sz w:val="28"/>
          <w:szCs w:val="28"/>
          <w:lang w:val="en-US" w:eastAsia="ru-RU"/>
        </w:rPr>
        <w:t xml:space="preserve"> misdan ishlanadi. U pul va tiyinga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‘linar edi. Kumushdan ishlangan tanga oq tanga” deb, misdan ishlangan pul “qora tanga”deb yuritilar edi. “Qora tanga”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‘zining qiymati jihatidan oq tanganing 60 % ga teng edi.  Shuningdek xonlikda “shoyi”, “Abbos shoyi”, “yarim shoyi” deb nomlangan pul birliklari ham ishlatilgan. Ularning qiymati 10 tiyindan 40 tiyingacha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‘zgarib turgan.</w:t>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Oltin va kumush tangalarning metali sof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hech bir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‘shimcha va soxtagarchiliksiz zarb qilingan. 1882 yili Xiva va Buxoro tangalarini Peterburgda tekshirishdan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‘tkazib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‘rganlarida ularning miqdori quyidagicha ekanligi aniqlangan.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1893"/>
        <w:gridCol w:w="1893"/>
        <w:gridCol w:w="1920"/>
        <w:gridCol w:w="1893"/>
      </w:tblGrid>
      <w:tr w:rsidR="0015682B" w:rsidRPr="0015682B" w:rsidTr="0015682B">
        <w:trPr>
          <w:trHeight w:val="767"/>
        </w:trPr>
        <w:tc>
          <w:tcPr>
            <w:tcW w:w="241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Tangalar</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rtacha                      </w:t>
            </w:r>
            <w:r w:rsidRPr="0015682B">
              <w:rPr>
                <w:rFonts w:ascii="Times New Roman" w:eastAsia="Times New Roman" w:hAnsi="Times New Roman" w:cs="Times New Roman"/>
                <w:sz w:val="28"/>
                <w:szCs w:val="28"/>
                <w:lang w:eastAsia="ru-RU"/>
              </w:rPr>
              <w:t>o</w:t>
            </w:r>
            <w:r w:rsidRPr="0015682B">
              <w:rPr>
                <w:rFonts w:ascii="Times New Roman" w:eastAsia="Times New Roman" w:hAnsi="Times New Roman" w:cs="Times New Roman"/>
                <w:sz w:val="28"/>
                <w:szCs w:val="28"/>
                <w:lang w:val="en-US" w:eastAsia="ru-RU"/>
              </w:rPr>
              <w:t>g‘irligi</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o</w:t>
            </w:r>
            <w:r w:rsidRPr="0015682B">
              <w:rPr>
                <w:rFonts w:ascii="Times New Roman" w:eastAsia="Times New Roman" w:hAnsi="Times New Roman" w:cs="Times New Roman"/>
                <w:sz w:val="28"/>
                <w:szCs w:val="28"/>
                <w:lang w:val="en-US" w:eastAsia="ru-RU"/>
              </w:rPr>
              <w:t>g‘irligi</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farqi</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w:t>
            </w:r>
            <w:r w:rsidRPr="0015682B">
              <w:rPr>
                <w:rFonts w:ascii="Times New Roman" w:eastAsia="Times New Roman" w:hAnsi="Times New Roman" w:cs="Times New Roman"/>
                <w:sz w:val="28"/>
                <w:szCs w:val="28"/>
                <w:lang w:val="en-US" w:eastAsia="ru-RU"/>
              </w:rPr>
              <w:t>umushning</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probasi</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rtacha</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qiymati</w:t>
            </w:r>
          </w:p>
        </w:tc>
      </w:tr>
      <w:tr w:rsidR="0015682B" w:rsidRPr="0015682B" w:rsidTr="0015682B">
        <w:tc>
          <w:tcPr>
            <w:tcW w:w="241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Xiva</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61,44 doli</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16,00 doli</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959,5</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14,56 tiy</w:t>
            </w:r>
          </w:p>
        </w:tc>
      </w:tr>
      <w:tr w:rsidR="0015682B" w:rsidRPr="0015682B" w:rsidTr="0015682B">
        <w:tc>
          <w:tcPr>
            <w:tcW w:w="241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Buxoro</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70,98 doli</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5,65 doli</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993</w:t>
            </w:r>
          </w:p>
        </w:tc>
        <w:tc>
          <w:tcPr>
            <w:tcW w:w="194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17,28 tiy</w:t>
            </w:r>
          </w:p>
        </w:tc>
      </w:tr>
    </w:tbl>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Kо‘rinib turibdiki, Xiva tangalari Buxoro tangalaridan ozroq farq qilsa-da, aslida Markaziy Osiyo pul birligida bu farq sezilmas va ular bilan teng muomalada qо‘llanilavergan. </w:t>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Xiva oltin va kumush bahosi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‘zgarishi bilan pullarning muomalada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‘zgarib turishini quyidagi ma’lumotlardan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‘rish mumkin:</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223"/>
        <w:gridCol w:w="2351"/>
        <w:gridCol w:w="2486"/>
        <w:gridCol w:w="2328"/>
      </w:tblGrid>
      <w:tr w:rsidR="0015682B" w:rsidRPr="0015682B" w:rsidTr="0015682B">
        <w:tc>
          <w:tcPr>
            <w:tcW w:w="817"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p>
        </w:tc>
        <w:tc>
          <w:tcPr>
            <w:tcW w:w="2268"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Pul birligi</w:t>
            </w:r>
          </w:p>
        </w:tc>
        <w:tc>
          <w:tcPr>
            <w:tcW w:w="241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1842 yil</w:t>
            </w:r>
          </w:p>
        </w:tc>
        <w:tc>
          <w:tcPr>
            <w:tcW w:w="2551"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1873 yil</w:t>
            </w:r>
          </w:p>
        </w:tc>
        <w:tc>
          <w:tcPr>
            <w:tcW w:w="2374"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XX asr boshlari</w:t>
            </w:r>
          </w:p>
        </w:tc>
      </w:tr>
      <w:tr w:rsidR="0015682B" w:rsidRPr="0015682B" w:rsidTr="0015682B">
        <w:tc>
          <w:tcPr>
            <w:tcW w:w="817"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w:t>
            </w:r>
          </w:p>
        </w:tc>
        <w:tc>
          <w:tcPr>
            <w:tcW w:w="2268"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Tillo</w:t>
            </w:r>
          </w:p>
        </w:tc>
        <w:tc>
          <w:tcPr>
            <w:tcW w:w="241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3 sо‘m 5 t</w:t>
            </w:r>
            <w:r w:rsidRPr="0015682B">
              <w:rPr>
                <w:rFonts w:ascii="Times New Roman" w:eastAsia="Times New Roman" w:hAnsi="Times New Roman" w:cs="Times New Roman"/>
                <w:sz w:val="28"/>
                <w:szCs w:val="28"/>
                <w:lang w:eastAsia="ru-RU"/>
              </w:rPr>
              <w:t>iyin</w:t>
            </w:r>
          </w:p>
        </w:tc>
        <w:tc>
          <w:tcPr>
            <w:tcW w:w="2551"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 sо‘m 60 t</w:t>
            </w:r>
          </w:p>
        </w:tc>
        <w:tc>
          <w:tcPr>
            <w:tcW w:w="2374"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 sо‘m 60 t</w:t>
            </w:r>
          </w:p>
        </w:tc>
      </w:tr>
      <w:tr w:rsidR="0015682B" w:rsidRPr="0015682B" w:rsidTr="0015682B">
        <w:tc>
          <w:tcPr>
            <w:tcW w:w="817"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w:t>
            </w:r>
          </w:p>
        </w:tc>
        <w:tc>
          <w:tcPr>
            <w:tcW w:w="2268"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Abosiy</w:t>
            </w:r>
          </w:p>
        </w:tc>
        <w:tc>
          <w:tcPr>
            <w:tcW w:w="241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 sо‘m</w:t>
            </w:r>
          </w:p>
        </w:tc>
        <w:tc>
          <w:tcPr>
            <w:tcW w:w="2551"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w:t>
            </w:r>
          </w:p>
        </w:tc>
        <w:tc>
          <w:tcPr>
            <w:tcW w:w="2374"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w:t>
            </w:r>
          </w:p>
        </w:tc>
      </w:tr>
      <w:tr w:rsidR="0015682B" w:rsidRPr="0015682B" w:rsidTr="0015682B">
        <w:tc>
          <w:tcPr>
            <w:tcW w:w="817"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w:t>
            </w:r>
          </w:p>
        </w:tc>
        <w:tc>
          <w:tcPr>
            <w:tcW w:w="2268"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Oq tanga</w:t>
            </w:r>
          </w:p>
        </w:tc>
        <w:tc>
          <w:tcPr>
            <w:tcW w:w="241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75 tiyin</w:t>
            </w:r>
          </w:p>
        </w:tc>
        <w:tc>
          <w:tcPr>
            <w:tcW w:w="2551"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20 tiyin</w:t>
            </w:r>
          </w:p>
        </w:tc>
        <w:tc>
          <w:tcPr>
            <w:tcW w:w="2374"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14—20 t</w:t>
            </w:r>
          </w:p>
        </w:tc>
      </w:tr>
      <w:tr w:rsidR="0015682B" w:rsidRPr="0015682B" w:rsidTr="0015682B">
        <w:tc>
          <w:tcPr>
            <w:tcW w:w="817"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w:t>
            </w:r>
          </w:p>
        </w:tc>
        <w:tc>
          <w:tcPr>
            <w:tcW w:w="2268"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Qora tanga</w:t>
            </w:r>
          </w:p>
        </w:tc>
        <w:tc>
          <w:tcPr>
            <w:tcW w:w="241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50 tiyin</w:t>
            </w:r>
          </w:p>
        </w:tc>
        <w:tc>
          <w:tcPr>
            <w:tcW w:w="2551"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w:t>
            </w:r>
          </w:p>
        </w:tc>
        <w:tc>
          <w:tcPr>
            <w:tcW w:w="2374"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w:t>
            </w:r>
          </w:p>
        </w:tc>
      </w:tr>
      <w:tr w:rsidR="0015682B" w:rsidRPr="0015682B" w:rsidTr="0015682B">
        <w:tc>
          <w:tcPr>
            <w:tcW w:w="817"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w:t>
            </w:r>
          </w:p>
        </w:tc>
        <w:tc>
          <w:tcPr>
            <w:tcW w:w="2268"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Shohi</w:t>
            </w:r>
          </w:p>
        </w:tc>
        <w:tc>
          <w:tcPr>
            <w:tcW w:w="241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25 tiyin</w:t>
            </w:r>
          </w:p>
        </w:tc>
        <w:tc>
          <w:tcPr>
            <w:tcW w:w="2551"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w:t>
            </w:r>
          </w:p>
        </w:tc>
        <w:tc>
          <w:tcPr>
            <w:tcW w:w="2374"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w:t>
            </w:r>
          </w:p>
        </w:tc>
      </w:tr>
      <w:tr w:rsidR="0015682B" w:rsidRPr="0015682B" w:rsidTr="0015682B">
        <w:tc>
          <w:tcPr>
            <w:tcW w:w="817"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6</w:t>
            </w:r>
          </w:p>
        </w:tc>
        <w:tc>
          <w:tcPr>
            <w:tcW w:w="2268"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Yarim shohi</w:t>
            </w:r>
          </w:p>
        </w:tc>
        <w:tc>
          <w:tcPr>
            <w:tcW w:w="241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12,5 tiyin</w:t>
            </w:r>
          </w:p>
        </w:tc>
        <w:tc>
          <w:tcPr>
            <w:tcW w:w="2551"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w:t>
            </w:r>
          </w:p>
        </w:tc>
        <w:tc>
          <w:tcPr>
            <w:tcW w:w="2374"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w:t>
            </w:r>
          </w:p>
        </w:tc>
      </w:tr>
      <w:tr w:rsidR="0015682B" w:rsidRPr="0015682B" w:rsidTr="0015682B">
        <w:tc>
          <w:tcPr>
            <w:tcW w:w="817"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7</w:t>
            </w:r>
          </w:p>
        </w:tc>
        <w:tc>
          <w:tcPr>
            <w:tcW w:w="2268"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Pul (qora pul)</w:t>
            </w:r>
          </w:p>
        </w:tc>
        <w:tc>
          <w:tcPr>
            <w:tcW w:w="2410"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tiyin</w:t>
            </w:r>
          </w:p>
        </w:tc>
        <w:tc>
          <w:tcPr>
            <w:tcW w:w="2551"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w:t>
            </w:r>
          </w:p>
        </w:tc>
        <w:tc>
          <w:tcPr>
            <w:tcW w:w="2374" w:type="dxa"/>
          </w:tcPr>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w:t>
            </w:r>
          </w:p>
        </w:tc>
      </w:tr>
    </w:tbl>
    <w:p w:rsidR="0015682B" w:rsidRPr="0015682B" w:rsidRDefault="0015682B" w:rsidP="0015682B">
      <w:pPr>
        <w:spacing w:after="0" w:line="240" w:lineRule="auto"/>
        <w:ind w:right="-4"/>
        <w:jc w:val="both"/>
        <w:rPr>
          <w:rFonts w:ascii="Times New Roman" w:eastAsia="Times New Roman" w:hAnsi="Times New Roman" w:cs="Times New Roman"/>
          <w:sz w:val="28"/>
          <w:szCs w:val="28"/>
          <w:lang w:eastAsia="ru-RU"/>
        </w:rPr>
      </w:pP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О‘tg</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 xml:space="preserve">n </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 xml:space="preserve">sr </w:t>
      </w:r>
      <w:r w:rsidRPr="0015682B">
        <w:rPr>
          <w:rFonts w:ascii="Times New Roman" w:eastAsia="Times New Roman" w:hAnsi="Times New Roman" w:cs="Times New Roman"/>
          <w:sz w:val="28"/>
          <w:szCs w:val="28"/>
          <w:lang w:val="en-US" w:eastAsia="ru-RU"/>
        </w:rPr>
        <w:t>ox</w:t>
      </w:r>
      <w:r w:rsidRPr="0015682B">
        <w:rPr>
          <w:rFonts w:ascii="Times New Roman" w:eastAsia="Times New Roman" w:hAnsi="Times New Roman" w:cs="Times New Roman"/>
          <w:sz w:val="28"/>
          <w:szCs w:val="28"/>
          <w:lang w:eastAsia="ru-RU"/>
        </w:rPr>
        <w:t>irl</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rid</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 xml:space="preserve"> kumush </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s</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eastAsia="ru-RU"/>
        </w:rPr>
        <w:t>s</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n Nijniy N</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eastAsia="ru-RU"/>
        </w:rPr>
        <w:t>vg</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eastAsia="ru-RU"/>
        </w:rPr>
        <w:t>r</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eastAsia="ru-RU"/>
        </w:rPr>
        <w:t>dd</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n h</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r bir q</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d</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eastAsia="ru-RU"/>
        </w:rPr>
        <w:t>g‘i (q</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d</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eastAsia="ru-RU"/>
        </w:rPr>
        <w:t>q – 409,5 gr</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mm) 24-26 sо‘md</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 xml:space="preserve">n </w:t>
      </w:r>
      <w:r w:rsidRPr="0015682B">
        <w:rPr>
          <w:rFonts w:ascii="Times New Roman" w:eastAsia="Times New Roman" w:hAnsi="Times New Roman" w:cs="Times New Roman"/>
          <w:sz w:val="28"/>
          <w:szCs w:val="28"/>
          <w:lang w:val="en-US" w:eastAsia="ru-RU"/>
        </w:rPr>
        <w:t>xa</w:t>
      </w:r>
      <w:r w:rsidRPr="0015682B">
        <w:rPr>
          <w:rFonts w:ascii="Times New Roman" w:eastAsia="Times New Roman" w:hAnsi="Times New Roman" w:cs="Times New Roman"/>
          <w:sz w:val="28"/>
          <w:szCs w:val="28"/>
          <w:lang w:eastAsia="ru-RU"/>
        </w:rPr>
        <w:t>rid qiling</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 xml:space="preserve">n. </w:t>
      </w:r>
      <w:r w:rsidRPr="0015682B">
        <w:rPr>
          <w:rFonts w:ascii="Times New Roman" w:eastAsia="Times New Roman" w:hAnsi="Times New Roman" w:cs="Times New Roman"/>
          <w:sz w:val="28"/>
          <w:szCs w:val="28"/>
          <w:lang w:val="en-US" w:eastAsia="ru-RU"/>
        </w:rPr>
        <w:t>Har bir qadoq kumushdan 163- 165 tanga zarb qilingan, xazinachi 7-8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‘mcha sof foyda ola bilgan. </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Zarbxonada har bir qadoq oltindan 168 dona tanga yasalib, bu esa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navbatida xon xazinasiga har qadoqda 3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 75 tiyindan 6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‘m 10 tiyingacha foyda keltirardi. Kumush pullar yiliga 116 pud (1 pud 16 kilogramm) 20 funt miqdorida zarb qilinib, ikki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‘rtada qoladigan sof foyda 14-15 ming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‘mga borardi.</w:t>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Chor Rossiyasi Xiva bozoriga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pullarini kredit berish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 bilan ham olib kira boshladilar. 1881 yilning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‘zida birgina Vesnnix degan savdogarning firmasi 200 ming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‘mlik kredit bileti sotib olgani ma’lum. Bu esa bozor muomalasiga asta – sekin rus pullari ham kirib kela boshlaganini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‘rsatadi. Chor hukumati bu bilan cheklanib qolmadi. Pul birligini birlashtirishni taklif qildi. Biroq manfaatdor tomon xon bunga rozi </w:t>
      </w:r>
      <w:r w:rsidRPr="0015682B">
        <w:rPr>
          <w:rFonts w:ascii="Times New Roman" w:eastAsia="Times New Roman" w:hAnsi="Times New Roman" w:cs="Times New Roman"/>
          <w:sz w:val="28"/>
          <w:szCs w:val="28"/>
          <w:lang w:val="en-US" w:eastAsia="ru-RU"/>
        </w:rPr>
        <w:lastRenderedPageBreak/>
        <w:t>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‘lmadi. Natijada Chor hukumati buni boshqacha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 bilan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‘xtatish choralarini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boshladi. Xon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‘lash kerak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tovon pulini kumush bilan hisoblashishga majbur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Natijada kumush tangalar muomalasi pasayib ketdi.</w:t>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1890 yilda esa Rossiya Moliya vazirligi davlat bankiga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‘rsatma berib, Markaziy Osiyo tangalarini qabul qilishning yangicha baho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‘rsatgichini e’lon qildi. Unga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tangalarga beriladigan miqdor yil sayin tushib borardi, oqibatda besh yildan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 uning yarim miqdoricha qiymatini olish mumkin</w:t>
      </w:r>
      <w:r w:rsidRPr="0015682B">
        <w:rPr>
          <w:rFonts w:ascii="Times New Roman" w:eastAsia="Times New Roman" w:hAnsi="Times New Roman" w:cs="Times New Roman"/>
          <w:sz w:val="28"/>
          <w:szCs w:val="28"/>
          <w:vertAlign w:val="superscript"/>
          <w:lang w:val="en-US" w:eastAsia="ru-RU"/>
        </w:rPr>
        <w:footnoteReference w:id="31"/>
      </w:r>
      <w:r w:rsidRPr="0015682B">
        <w:rPr>
          <w:rFonts w:ascii="Times New Roman" w:eastAsia="Times New Roman" w:hAnsi="Times New Roman" w:cs="Times New Roman"/>
          <w:sz w:val="28"/>
          <w:szCs w:val="28"/>
          <w:lang w:val="en-US" w:eastAsia="ru-RU"/>
        </w:rPr>
        <w:t>. Lekin, bu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‘rsatma ham kutilgan natijani bermadi. 1893 yil Chor hukumati Xiva xoniga maktub y</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‘llab kumush tangalar zarb qilishni butunlay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‘xtatishni talab qildi. Moliya vazirligi xonlikka kumush tangalar yuborishni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‘xtatdi. 1894 yilda xon zarbxonasi kumush tanga ishlab chiqarishni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‘xtatdi. </w:t>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1898 yil aprel oyida Peterburgda moliya vazirligi, davlat banki harbiy vazirlik va tashqi ishlar vazirligi ishtirokida kengash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unda quyidagi qarorga kelishadi:</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 Xiva tangasini Petro-Aleksandrovsk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 shahri) banki orqali qabul qilish va har bir tangani 14 tiyindan baholash;</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b) Xonga tavsiya qilinsinkim, “rus pul birligi xonlikda tanga bilan bir muomalada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xon soliqlari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‘lashda qabul qilinib, uni 14 tiyin hisobidan yig‘ib  olinsin”.</w:t>
      </w:r>
      <w:r w:rsidRPr="0015682B">
        <w:rPr>
          <w:rFonts w:ascii="Times New Roman" w:eastAsia="Times New Roman" w:hAnsi="Times New Roman" w:cs="Times New Roman"/>
          <w:sz w:val="28"/>
          <w:szCs w:val="28"/>
          <w:vertAlign w:val="superscript"/>
          <w:lang w:val="en-US" w:eastAsia="ru-RU"/>
        </w:rPr>
        <w:footnoteReference w:id="32"/>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Xiva tangalarini kamaytirish va tez muomaladan chiqarib tashlash uchun ularni turli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‘lpon va soliqlar sifatida yig‘ib olib, Peterburgga olib ketishar va u yerda qayta zarb qilib, rus tangasi holiga keltirib muomalaga kiritishardi. Chor Rossiyasining 1900 yil 16 aprel farmoni bilan xonlikda pul zarb qilish butunlay ta’qiqlandi. Faqat mis pullarni chiqarishga ruxsat berdi, xolos.</w:t>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1901 yilda pul zarb qilish uchun 300 pud mis sarflangan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‘lsa, 1902 yilda bu raqam 1200 pudga yetgan.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paytda muomalada 6400 ming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 pul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1913 yilda kelib, xonlikda pul zarb qilishning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‘xtatilgani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ta’sirini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‘tkazdi, muomaladagi rus pullari xonlik pullaridan oshib ketdi. </w:t>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Xiva bosib olingandan keyin Yekaterina II podsholigi davridan buyon pul sifatida muomalaga kiritilgan qog‘oz, kumush pullar xonlik hududida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‘llanilgan. Pul muomalasida qiyinchilik vujudga kelishi natijasida sarroflar faoliyati tezlashadi. 1893 yil Rossiya moliya vazirligining tashabbusi bilan rus savdogarlarining iltimosi muhokama qilindi va Xiva xoni tanga pullarini faqat rus podshosining ruxsati bilan zarb qilish majburiyatini yukladi. Natijada XX asrning birinchi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yilligida rus qog‘oz pullari ishlatilayotgan tanga pullarga nisbatan ikki barobar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‘payib ketdi. Muhammad Rahimxon II umrining oxirlarida Xiva xonligida muomala uchun ishlatilayotgan pul miqdorining yetishmayotganligi, shuningdek musulmon Sharq olamida podsholar nomidan pul chiqarib turilmasa unga xalq itoat etmasligini tushuntirsada, tanga chiqarishga ruxsat berilmadi, endilikda faqat Rus podshosi pullari muomalada ishlatiladigan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‘ldi. </w:t>
      </w:r>
    </w:p>
    <w:p w:rsidR="0015682B" w:rsidRPr="0015682B" w:rsidRDefault="0015682B" w:rsidP="0015682B">
      <w:pPr>
        <w:tabs>
          <w:tab w:val="left" w:pos="709"/>
        </w:tabs>
        <w:spacing w:after="120" w:line="240" w:lineRule="auto"/>
        <w:ind w:firstLine="668"/>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 xml:space="preserve">Xiva xonligida mavjud pul muomalasi masalasi M.M. Matkarimov,  A. Abdurasulov, G.A. Xudyakov, V.A. Bochin, H.Z. Ziyoyev, N. Polvonovlar tadqiqotlaridan keng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 olgan</w:t>
      </w:r>
      <w:r w:rsidRPr="0015682B">
        <w:rPr>
          <w:rFonts w:ascii="Times New Roman" w:eastAsia="Times New Roman" w:hAnsi="Times New Roman" w:cs="Times New Roman"/>
          <w:sz w:val="28"/>
          <w:szCs w:val="28"/>
          <w:vertAlign w:val="superscript"/>
          <w:lang w:eastAsia="ru-RU"/>
        </w:rPr>
        <w:footnoteReference w:id="33"/>
      </w:r>
      <w:r w:rsidRPr="0015682B">
        <w:rPr>
          <w:rFonts w:ascii="Times New Roman" w:eastAsia="Times New Roman" w:hAnsi="Times New Roman" w:cs="Times New Roman"/>
          <w:sz w:val="28"/>
          <w:szCs w:val="28"/>
          <w:lang w:val="en-US" w:eastAsia="ru-RU"/>
        </w:rPr>
        <w:t>. Ma’lumki, XIX asr oxiri va XX asr boshlarida Xiva xonligida muomalada ishlatiladigan pullar 3 xil atalgan: «Tilla», «tanga» va «pul». Tadqiqotchi M. Matkarimovning ma’lumotlariga qaraganda, Xiva xonligida bundan tashqari «shoyi», «abbas shoyi», «yarim shoyi»</w:t>
      </w:r>
      <w:r w:rsidRPr="0015682B">
        <w:rPr>
          <w:rFonts w:ascii="Times New Roman" w:eastAsia="Times New Roman" w:hAnsi="Times New Roman" w:cs="Times New Roman"/>
          <w:sz w:val="28"/>
          <w:szCs w:val="28"/>
          <w:vertAlign w:val="superscript"/>
          <w:lang w:val="en-US" w:eastAsia="ru-RU"/>
        </w:rPr>
        <w:footnoteReference w:customMarkFollows="1" w:id="34"/>
        <w:t>**</w:t>
      </w:r>
      <w:r w:rsidRPr="0015682B">
        <w:rPr>
          <w:rFonts w:ascii="Times New Roman" w:eastAsia="Times New Roman" w:hAnsi="Times New Roman" w:cs="Times New Roman"/>
          <w:sz w:val="28"/>
          <w:szCs w:val="28"/>
          <w:lang w:val="en-US" w:eastAsia="ru-RU"/>
        </w:rPr>
        <w:t xml:space="preserve"> deb nomlangan pul birliklari ham mavjud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ularning qiymati 10 tiyindan 40 tiyingacha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‘zgarib turgan</w:t>
      </w:r>
      <w:r w:rsidRPr="0015682B">
        <w:rPr>
          <w:rFonts w:ascii="Times New Roman" w:eastAsia="Times New Roman" w:hAnsi="Times New Roman" w:cs="Times New Roman"/>
          <w:sz w:val="28"/>
          <w:szCs w:val="28"/>
          <w:vertAlign w:val="superscript"/>
          <w:lang w:eastAsia="ru-RU"/>
        </w:rPr>
        <w:footnoteReference w:id="35"/>
      </w:r>
      <w:r w:rsidRPr="0015682B">
        <w:rPr>
          <w:rFonts w:ascii="Times New Roman" w:eastAsia="Times New Roman" w:hAnsi="Times New Roman" w:cs="Times New Roman"/>
          <w:sz w:val="28"/>
          <w:szCs w:val="28"/>
          <w:lang w:val="en-US" w:eastAsia="ru-RU"/>
        </w:rPr>
        <w:t>. Tadqiqot jarayonida Xiva xonligida zarb qilingan tanga va pullarda odam rasmi tushirilmagani, arab imlosida sanasi va qaysi xon tomonidan zarb qilingani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 tashlanadi.</w:t>
      </w:r>
    </w:p>
    <w:p w:rsidR="0015682B" w:rsidRPr="0015682B" w:rsidRDefault="0015682B" w:rsidP="0015682B">
      <w:pPr>
        <w:spacing w:after="0" w:line="240" w:lineRule="auto"/>
        <w:ind w:firstLine="708"/>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‘nggi Xiva xoni – Sayid Abdullaxon davrida pullar atlas</w:t>
      </w:r>
      <w:r w:rsidRPr="0015682B">
        <w:rPr>
          <w:rFonts w:ascii="Times New Roman" w:eastAsia="Times New Roman" w:hAnsi="Times New Roman" w:cs="Times New Roman"/>
          <w:sz w:val="28"/>
          <w:szCs w:val="28"/>
          <w:vertAlign w:val="superscript"/>
          <w:lang w:eastAsia="ru-RU"/>
        </w:rPr>
        <w:footnoteReference w:customMarkFollows="1" w:id="36"/>
        <w:sym w:font="Symbol" w:char="F02A"/>
      </w:r>
      <w:r w:rsidRPr="0015682B">
        <w:rPr>
          <w:rFonts w:ascii="Times New Roman" w:eastAsia="Times New Roman" w:hAnsi="Times New Roman" w:cs="Times New Roman"/>
          <w:sz w:val="28"/>
          <w:szCs w:val="28"/>
          <w:lang w:val="en-US" w:eastAsia="ru-RU"/>
        </w:rPr>
        <w:t xml:space="preserve"> matoga bosib chiqarilib,  manot deb yuritila boshlangan, uni xivaliklar «turma qog‘oz» («turma qog‘oz» ning chiqishi Junaydxon faoliyati bilan bog‘liq) deb ham yuritganlar</w:t>
      </w:r>
      <w:r w:rsidRPr="0015682B">
        <w:rPr>
          <w:rFonts w:ascii="Times New Roman" w:eastAsia="Times New Roman" w:hAnsi="Times New Roman" w:cs="Times New Roman"/>
          <w:sz w:val="28"/>
          <w:szCs w:val="28"/>
          <w:vertAlign w:val="superscript"/>
          <w:lang w:eastAsia="ru-RU"/>
        </w:rPr>
        <w:footnoteReference w:id="37"/>
      </w:r>
      <w:r w:rsidRPr="0015682B">
        <w:rPr>
          <w:rFonts w:ascii="Times New Roman" w:eastAsia="Times New Roman" w:hAnsi="Times New Roman" w:cs="Times New Roman"/>
          <w:sz w:val="28"/>
          <w:szCs w:val="28"/>
          <w:lang w:val="en-US" w:eastAsia="ru-RU"/>
        </w:rPr>
        <w:t>.</w:t>
      </w:r>
    </w:p>
    <w:p w:rsidR="0015682B" w:rsidRPr="0015682B" w:rsidRDefault="0015682B" w:rsidP="0015682B">
      <w:pPr>
        <w:spacing w:after="0" w:line="240" w:lineRule="auto"/>
        <w:ind w:firstLine="708"/>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Shuni aytish joizki, XX asr boshida Xiva xonligi iqtisodi og‘ir ahvolda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‘lganligidan pullar yaxshi daftar qog‘ozlariga ham bosib chiqarilavergan. Fikrimizcha, Xiva xonligidagi iqtisodiy qiyinchiliklar</w:t>
      </w:r>
      <w:r w:rsidRPr="0015682B">
        <w:rPr>
          <w:rFonts w:ascii="Times New Roman" w:eastAsia="Times New Roman" w:hAnsi="Times New Roman" w:cs="Times New Roman"/>
          <w:sz w:val="28"/>
          <w:szCs w:val="28"/>
          <w:lang w:val="en-US" w:eastAsia="ru-RU"/>
        </w:rPr>
        <w:softHyphen/>
        <w:t xml:space="preserve">ning muhim sabablari – Rossiya istilosidan keyin Xiva xonligida pul birliklarining qadrsizlanganligi, pul muomalasining majburan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‘zgartirilganligi, oltin va kumush pullarning markazga yig‘ilishi, asossiz pul islohotlari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‘tkazilgani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Shu bilan birga, N. Polvonov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‘zining maqolasida Xiva xoniga pul zarb qilishning taqiqlanishi va mamlakat hududida turli pul birliklarining muomalada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‘lganligi ham xonlikning iqtisodiy ahvoliga salbiy ta’sir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‘rsatganini ta’kidlagan</w:t>
      </w:r>
      <w:r w:rsidRPr="0015682B">
        <w:rPr>
          <w:rFonts w:ascii="Times New Roman" w:eastAsia="Times New Roman" w:hAnsi="Times New Roman" w:cs="Times New Roman"/>
          <w:sz w:val="28"/>
          <w:szCs w:val="28"/>
          <w:vertAlign w:val="superscript"/>
          <w:lang w:eastAsia="ru-RU"/>
        </w:rPr>
        <w:footnoteReference w:id="38"/>
      </w:r>
      <w:r w:rsidRPr="0015682B">
        <w:rPr>
          <w:rFonts w:ascii="Times New Roman" w:eastAsia="Times New Roman" w:hAnsi="Times New Roman" w:cs="Times New Roman"/>
          <w:sz w:val="28"/>
          <w:szCs w:val="28"/>
          <w:lang w:val="en-US" w:eastAsia="ru-RU"/>
        </w:rPr>
        <w:t xml:space="preserve">. </w:t>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1914 yildan boshlab rus savdogarlari Xivada zarb qilingan tangalarni olmay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‘yadi. Mavjud pullar xalq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‘lida muomalada ishlatilib kelindi.</w:t>
      </w:r>
    </w:p>
    <w:p w:rsidR="0015682B" w:rsidRPr="0015682B" w:rsidRDefault="0015682B" w:rsidP="0015682B">
      <w:pPr>
        <w:tabs>
          <w:tab w:val="left" w:pos="2320"/>
        </w:tabs>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Asfandiyorxon davrida rus podshosi va amaldorlari Xiva xonligida bir qancha islohotlar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‘tkazdi. Unga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Xivada muomalada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‘lgan yuritilayotgan barcha tanga va pullarni yig‘ib olindi. </w:t>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1918-20 yillarda xonlikda ikki xonlik davri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Bu davrda Sayid Abdullaxon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‘g‘irchoq xon edi. Aslida hokimiyatni Junaidxon boshqarar edi. U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hokimligini xalqqa ma’lum qilish uchun pul ham bostirib chiqardi. Uning puli atlasga ishlangan </w:t>
      </w:r>
      <w:r w:rsidRPr="0015682B">
        <w:rPr>
          <w:rFonts w:ascii="Times New Roman" w:eastAsia="Times New Roman" w:hAnsi="Times New Roman" w:cs="Times New Roman"/>
          <w:sz w:val="28"/>
          <w:szCs w:val="28"/>
          <w:lang w:val="en-US" w:eastAsia="ru-RU"/>
        </w:rPr>
        <w:lastRenderedPageBreak/>
        <w:t>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“turma qog‘oz” nomi bilan yuritilgan. Keyinchalik Junaidxon nomi bilan qog‘oz pullar ham chiqarilgan.</w:t>
      </w:r>
    </w:p>
    <w:p w:rsidR="0015682B" w:rsidRPr="0015682B" w:rsidRDefault="0015682B" w:rsidP="0015682B">
      <w:pPr>
        <w:tabs>
          <w:tab w:val="left" w:pos="900"/>
        </w:tabs>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1920 yil 2 fevralda hokimiyat sovetlar tomonidan egallaganidan keyin Xiva pul birligi kursi belgilandi. Xivaning qog‘oz pul birligi kursi rus podsholari davridan ishlatilib kelinayotgan  1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 “krenka” puli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‘mlik Xorazm uchun sovet puliga va 1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 “Turkiston boni” puli Xorazmning 5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‘mlik umum sovet puliga teng deb belgilanadi. 1920 yilning boshida Xivada yangi pul birligi bosib chiqarish boshlandi. Uning old tomonida qishloq h</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‘jaligi ishchi va dehqonlarning ittifoqini bildiruvchi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‘roq, j</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‘xori poyasi belgisi gerb tarzida tasvirlangan edi.</w:t>
      </w:r>
    </w:p>
    <w:p w:rsidR="0015682B" w:rsidRPr="0015682B" w:rsidRDefault="0015682B" w:rsidP="0015682B">
      <w:pPr>
        <w:tabs>
          <w:tab w:val="left" w:pos="900"/>
        </w:tabs>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1921 yil 1 yanvarda RSFRSning 1919 yilda bosib chiqarilgan pul birligi ishlatila boshlandi. Bu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qiymatiga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‘ra shu davrda yurib turgan Rossiya “krenka” puliga teng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‘lib “Turkbon” qiymatiga nisbatan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‘n barobar qimmat edi.</w:t>
      </w:r>
    </w:p>
    <w:p w:rsidR="0015682B" w:rsidRPr="0015682B" w:rsidRDefault="0015682B" w:rsidP="0015682B">
      <w:pPr>
        <w:spacing w:after="0" w:line="24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Xorazmda 1920 yil maydan 1921 yil may oyigacha 489 million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 Xorazm puli bosib chiqarilgan. Rossiyadan 225 millon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 pul olingan. Junaidxon davrida bosib chiqarilgan 3 million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 pul ham muomalada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‘lib jami Xorazmda 717 million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‘mdan ortiqroq pul mavjud edi. Shunday holatda pul muomalasi tartibga solindi. Xorazm puli qiymati tusha boshladi. Yuz milliard Xorazm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‘mi bosib chiqarildi. Bir milliard yuz million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‘m RSFSR puli ham ishlatila boshlandi, lekin qadrsizlanishini oldini ola olmadi. </w:t>
      </w:r>
    </w:p>
    <w:p w:rsidR="0015682B" w:rsidRPr="0015682B" w:rsidRDefault="0015682B" w:rsidP="0015682B">
      <w:pPr>
        <w:spacing w:after="0" w:line="240" w:lineRule="auto"/>
        <w:ind w:right="-4"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Hozirgi kunda Xiva xonligida zarb qilingan oltin, kumush, mis pullar va ularning qoliplari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‘pgina mamlakatlar muzeylarida saqlanmoqda. Masalan: Xonliklar Rossiya tomonidan zabt etilgach, ularning qimmatbaho buyumlari, birinchi navbatda oltin, kumush pullarini talandi. Bunga Rossiya geografiya jamiyati vakili sharqshunos olim P.I.Lerx va A.P.Kun ilmiy jihatdan vakil qilindi. Peterburgdagi Ermitaj muzeyida tashkil qilingan numizmatika va boshqa fondlar Xiva,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‘qon va Buxoro amirligidan kelgan oltin, kumush, mis, pullar hisobiga boyitildi. 1883 yili Ermitajga j</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‘natilgan buyumlar ichida 1168 ta qadimiy oltin kumush tangalar bor edi. Bundan tashqari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‘ljalar ichida tanga zarb qiladigan qoliplar va oltin va kumushdan ishlangan 25 ta xon muhri, 200 dan ortiq qadimiy tangalar mavjud edi. Bularning hammasi Xiva xonligi davrida zarb qilingan pullarning noyob namunalaridir. Rossiya Xiva xonligini bosib olishi bilanoq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‘lkaning pul tizimini Rossiya pul tizimiga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‘tkazishni taklif etgan, lekin amalga oshmagan. Xonlikda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‘pincha kumushdan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tanga pullar qulayligi uchun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‘p ishlatilgan. XIX asrning oxirlarigacha har yili bir million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‘mlik kumush tanga pullar xivalik mahalliy ustalar tomonidan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 mehnati bilan zarb qilingan.</w:t>
      </w:r>
    </w:p>
    <w:p w:rsidR="0015682B" w:rsidRPr="0015682B" w:rsidRDefault="0015682B" w:rsidP="0015682B">
      <w:pPr>
        <w:spacing w:after="0" w:line="240" w:lineRule="auto"/>
        <w:ind w:firstLine="709"/>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Q</w:t>
      </w:r>
      <w:r w:rsidRPr="0015682B">
        <w:rPr>
          <w:rFonts w:ascii="Times New Roman" w:eastAsia="Times New Roman" w:hAnsi="Times New Roman" w:cs="Times New Roman"/>
          <w:b/>
          <w:sz w:val="28"/>
          <w:szCs w:val="28"/>
          <w:lang w:eastAsia="ru-RU"/>
        </w:rPr>
        <w:t>о</w:t>
      </w:r>
      <w:r w:rsidRPr="0015682B">
        <w:rPr>
          <w:rFonts w:ascii="Times New Roman" w:eastAsia="Times New Roman" w:hAnsi="Times New Roman" w:cs="Times New Roman"/>
          <w:b/>
          <w:sz w:val="28"/>
          <w:szCs w:val="28"/>
          <w:lang w:val="en-US" w:eastAsia="ru-RU"/>
        </w:rPr>
        <w:t>‘qon xonligi tangalari</w:t>
      </w:r>
      <w:r w:rsidRPr="0015682B">
        <w:rPr>
          <w:rFonts w:ascii="Times New Roman" w:eastAsia="Times New Roman" w:hAnsi="Times New Roman" w:cs="Times New Roman"/>
          <w:sz w:val="28"/>
          <w:szCs w:val="28"/>
          <w:lang w:val="en-US" w:eastAsia="ru-RU"/>
        </w:rPr>
        <w:t xml:space="preserve">. XIX asr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‘rtalariga oid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‘qon xonligi tangalari Oybek nomidagi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‘zbekiston xalqlari tarixi muzeyi, Sankt-Peterburgdagi Ermitaj muzeyi, Moskva xalqlari tarixi muzeyi jamg‘armalaridan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‘rin olgan</w:t>
      </w:r>
      <w:r w:rsidRPr="0015682B">
        <w:rPr>
          <w:rFonts w:ascii="Times New Roman" w:eastAsia="Times New Roman" w:hAnsi="Times New Roman" w:cs="Times New Roman"/>
          <w:sz w:val="28"/>
          <w:szCs w:val="28"/>
          <w:vertAlign w:val="superscript"/>
          <w:lang w:val="en-US" w:eastAsia="ru-RU"/>
        </w:rPr>
        <w:footnoteReference w:id="39"/>
      </w:r>
      <w:r w:rsidRPr="0015682B">
        <w:rPr>
          <w:rFonts w:ascii="Times New Roman" w:eastAsia="Times New Roman" w:hAnsi="Times New Roman" w:cs="Times New Roman"/>
          <w:sz w:val="28"/>
          <w:szCs w:val="28"/>
          <w:lang w:val="en-US" w:eastAsia="ru-RU"/>
        </w:rPr>
        <w:t>.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‘qon xonligida zarb qilingan tangalarning boshqa sharq tangalaridan farqi shundaki ulardan aniq ma’lumotlar,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‘sha davr xonlarining davlatni boshqargan vaqtlari, zarb qilingan sanasi va unvonlari xaqida bilish mumkin. Oxirgi yuz yil ichida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‘qon xonligida 13 ta xon </w:t>
      </w:r>
      <w:r w:rsidRPr="0015682B">
        <w:rPr>
          <w:rFonts w:ascii="Times New Roman" w:eastAsia="Times New Roman" w:hAnsi="Times New Roman" w:cs="Times New Roman"/>
          <w:sz w:val="28"/>
          <w:szCs w:val="28"/>
          <w:lang w:val="en-US" w:eastAsia="ru-RU"/>
        </w:rPr>
        <w:lastRenderedPageBreak/>
        <w:t>davlat boshqaruviga kelgan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‘lsa, ulardan 9 tasi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‘ldirilgan. Zarb qilingan tangalar 13 ta xonning nomi, unvoni boshqargan vaqtini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‘zida yaqqol tarixiy hujjat sifatida mujjassam etgan. 1770-1800 yillarda hukmronlik qilgan Norb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‘taxon faqatgina mis fuluslar zarb ettirgan. Undan keyin taxtni egallagan Olimxon mis fuluslar bilan birga kumush suvi yuritilgan mis dirhamlarini ham zarb qildirgan. Muhammad Umarxon davriga kelib mis tanga past probali (qiymatli) kumush dirham va mirilar zarb etildi. Muhammad Umarxon hukmronligining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‘ngi yillariga kelib pul islohotini amalga oshirdi. Islohot natijalarida xonlik zarb xonalarida yuqori probali kumush va tillo tangalar zarb qilindi.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‘sha davrdagi tillo kumush mis tangalarini bir-biriga nisbatan qiymati quyidagicha edi. </w:t>
      </w:r>
    </w:p>
    <w:p w:rsidR="0015682B" w:rsidRPr="0015682B" w:rsidRDefault="0015682B" w:rsidP="0015682B">
      <w:pPr>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1) Bir tilla tanga 21 tangaga teng </w:t>
      </w:r>
    </w:p>
    <w:p w:rsidR="0015682B" w:rsidRPr="0015682B" w:rsidRDefault="0015682B" w:rsidP="0015682B">
      <w:pPr>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Bir tanga 4 dirham yoki miriyga;</w:t>
      </w:r>
    </w:p>
    <w:p w:rsidR="0015682B" w:rsidRPr="0015682B" w:rsidRDefault="0015682B" w:rsidP="0015682B">
      <w:pPr>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3) Bir tanga 45-60 pulga teng </w:t>
      </w:r>
    </w:p>
    <w:p w:rsidR="0015682B" w:rsidRPr="0015682B" w:rsidRDefault="0015682B" w:rsidP="0015682B">
      <w:pPr>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XIX asr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‘rtalariga kelib xonlik zarb qildirgan bir tillo tanga ruslarning kumush 3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‘m 80 tiyiniga teng edi.</w:t>
      </w:r>
      <w:r w:rsidRPr="0015682B">
        <w:rPr>
          <w:rFonts w:ascii="Times New Roman" w:eastAsia="Times New Roman" w:hAnsi="Times New Roman" w:cs="Times New Roman"/>
          <w:sz w:val="28"/>
          <w:szCs w:val="28"/>
          <w:vertAlign w:val="superscript"/>
          <w:lang w:val="en-US" w:eastAsia="ru-RU"/>
        </w:rPr>
        <w:footnoteReference w:customMarkFollows="1" w:id="40"/>
        <w:t>2</w:t>
      </w:r>
    </w:p>
    <w:p w:rsidR="0015682B" w:rsidRPr="0015682B" w:rsidRDefault="0015682B" w:rsidP="0015682B">
      <w:pPr>
        <w:spacing w:after="0" w:line="240" w:lineRule="auto"/>
        <w:jc w:val="both"/>
        <w:rPr>
          <w:rFonts w:ascii="Times New Roman" w:eastAsia="Times New Roman" w:hAnsi="Times New Roman" w:cs="Times New Roman"/>
          <w:sz w:val="28"/>
          <w:szCs w:val="28"/>
          <w:lang w:val="en-US" w:eastAsia="ru-RU"/>
        </w:rPr>
      </w:pPr>
    </w:p>
    <w:tbl>
      <w:tblPr>
        <w:tblW w:w="102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92"/>
        <w:gridCol w:w="2034"/>
        <w:gridCol w:w="1128"/>
        <w:gridCol w:w="1300"/>
        <w:gridCol w:w="1206"/>
      </w:tblGrid>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XO</w:t>
            </w:r>
            <w:r w:rsidRPr="0015682B">
              <w:rPr>
                <w:rFonts w:ascii="Times New Roman" w:eastAsia="Times New Roman" w:hAnsi="Times New Roman" w:cs="Times New Roman"/>
                <w:sz w:val="28"/>
                <w:szCs w:val="28"/>
                <w:lang w:eastAsia="ru-RU"/>
              </w:rPr>
              <w:t>N</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zarb etilgan hudud nomi</w:t>
            </w: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yil</w:t>
            </w:r>
            <w:r w:rsidRPr="0015682B">
              <w:rPr>
                <w:rFonts w:ascii="Times New Roman" w:eastAsia="Times New Roman" w:hAnsi="Times New Roman" w:cs="Times New Roman"/>
                <w:sz w:val="28"/>
                <w:szCs w:val="28"/>
                <w:lang w:val="en-US" w:eastAsia="ru-RU"/>
              </w:rPr>
              <w:t xml:space="preserve">  (</w:t>
            </w:r>
            <w:r w:rsidRPr="0015682B">
              <w:rPr>
                <w:rFonts w:ascii="Times New Roman" w:eastAsia="Times New Roman" w:hAnsi="Times New Roman" w:cs="Times New Roman"/>
                <w:sz w:val="28"/>
                <w:szCs w:val="28"/>
                <w:lang w:eastAsia="ru-RU"/>
              </w:rPr>
              <w:t>s</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n</w:t>
            </w:r>
            <w:r w:rsidRPr="0015682B">
              <w:rPr>
                <w:rFonts w:ascii="Times New Roman" w:eastAsia="Times New Roman" w:hAnsi="Times New Roman" w:cs="Times New Roman"/>
                <w:sz w:val="28"/>
                <w:szCs w:val="28"/>
                <w:lang w:val="en-US" w:eastAsia="ru-RU"/>
              </w:rPr>
              <w:t>a)</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metall nomi</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vazn</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diametri mm</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N</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eastAsia="ru-RU"/>
              </w:rPr>
              <w:t>rbо‘ta</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kо‘rsatilmagan</w:t>
            </w: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1195</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mis</w:t>
            </w:r>
            <w:r w:rsidRPr="0015682B">
              <w:rPr>
                <w:rFonts w:ascii="Times New Roman" w:eastAsia="Times New Roman" w:hAnsi="Times New Roman" w:cs="Times New Roman"/>
                <w:sz w:val="28"/>
                <w:szCs w:val="28"/>
                <w:lang w:val="en-US" w:eastAsia="ru-RU"/>
              </w:rPr>
              <w:t xml:space="preserve"> (</w:t>
            </w:r>
            <w:r w:rsidRPr="0015682B">
              <w:rPr>
                <w:rFonts w:ascii="Times New Roman" w:eastAsia="Times New Roman" w:hAnsi="Times New Roman" w:cs="Times New Roman"/>
                <w:sz w:val="28"/>
                <w:szCs w:val="28"/>
                <w:lang w:eastAsia="ru-RU"/>
              </w:rPr>
              <w:t>fulus</w:t>
            </w:r>
            <w:r w:rsidRPr="0015682B">
              <w:rPr>
                <w:rFonts w:ascii="Times New Roman" w:eastAsia="Times New Roman" w:hAnsi="Times New Roman" w:cs="Times New Roman"/>
                <w:sz w:val="28"/>
                <w:szCs w:val="28"/>
                <w:lang w:val="en-US" w:eastAsia="ru-RU"/>
              </w:rPr>
              <w:t>)</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2,35</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13</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1210</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3,30-4,21</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15-18</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1215</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4,10-4,55</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16-19</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w:t>
            </w:r>
            <w:r w:rsidRPr="0015682B">
              <w:rPr>
                <w:rFonts w:ascii="Times New Roman" w:eastAsia="Times New Roman" w:hAnsi="Times New Roman" w:cs="Times New Roman"/>
                <w:sz w:val="28"/>
                <w:szCs w:val="28"/>
                <w:lang w:eastAsia="ru-RU"/>
              </w:rPr>
              <w:t>uhammad Alim</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1216</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3,44-4,10</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15-16</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1217</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3,36-3,95</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13-14</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Qо‘qon</w:t>
            </w: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1219</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3,33-5,21</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16-17</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w:t>
            </w:r>
            <w:r w:rsidRPr="0015682B">
              <w:rPr>
                <w:rFonts w:ascii="Times New Roman" w:eastAsia="Times New Roman" w:hAnsi="Times New Roman" w:cs="Times New Roman"/>
                <w:sz w:val="28"/>
                <w:szCs w:val="28"/>
                <w:lang w:eastAsia="ru-RU"/>
              </w:rPr>
              <w:t>uhammadUmar</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1224</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4,25</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18-20</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1225</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3,20-3,23</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22x25</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kо‘rsatilmagan</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kumush</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4,44</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16-18</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123</w:t>
            </w:r>
            <w:r w:rsidRPr="0015682B">
              <w:rPr>
                <w:rFonts w:ascii="Times New Roman" w:eastAsia="Times New Roman" w:hAnsi="Times New Roman" w:cs="Times New Roman"/>
                <w:sz w:val="28"/>
                <w:szCs w:val="28"/>
                <w:lang w:eastAsia="ru-RU"/>
              </w:rPr>
              <w:t>7</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3,05</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16</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1237</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oltin</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4,55</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22</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kо‘rsatilmagan</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mis</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3,56-3,75</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24</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M</w:t>
            </w:r>
            <w:r w:rsidRPr="0015682B">
              <w:rPr>
                <w:rFonts w:ascii="Times New Roman" w:eastAsia="Times New Roman" w:hAnsi="Times New Roman" w:cs="Times New Roman"/>
                <w:sz w:val="28"/>
                <w:szCs w:val="28"/>
                <w:lang w:eastAsia="ru-RU"/>
              </w:rPr>
              <w:t>uhammad Ali</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F</w:t>
            </w:r>
            <w:r w:rsidRPr="0015682B">
              <w:rPr>
                <w:rFonts w:ascii="Times New Roman" w:eastAsia="Times New Roman" w:hAnsi="Times New Roman" w:cs="Times New Roman"/>
                <w:sz w:val="28"/>
                <w:szCs w:val="28"/>
                <w:lang w:val="en-US" w:eastAsia="ru-RU"/>
              </w:rPr>
              <w:t>a</w:t>
            </w:r>
            <w:r w:rsidRPr="0015682B">
              <w:rPr>
                <w:rFonts w:ascii="Times New Roman" w:eastAsia="Times New Roman" w:hAnsi="Times New Roman" w:cs="Times New Roman"/>
                <w:sz w:val="28"/>
                <w:szCs w:val="28"/>
                <w:lang w:eastAsia="ru-RU"/>
              </w:rPr>
              <w:t>rg‘</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eastAsia="ru-RU"/>
              </w:rPr>
              <w:t>n</w:t>
            </w:r>
            <w:r w:rsidRPr="0015682B">
              <w:rPr>
                <w:rFonts w:ascii="Times New Roman" w:eastAsia="Times New Roman" w:hAnsi="Times New Roman" w:cs="Times New Roman"/>
                <w:sz w:val="28"/>
                <w:szCs w:val="28"/>
                <w:lang w:val="en-US" w:eastAsia="ru-RU"/>
              </w:rPr>
              <w:t>a</w:t>
            </w: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1247</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oltin</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buruqsiz</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23</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Qо‘qon</w:t>
            </w: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1252</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4,35-4,51</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23</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Qо‘qon</w:t>
            </w: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1239</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kumush</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3,13</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16</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kо‘rsatilmagan</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mis</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2,57</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18</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Sherali</w:t>
            </w:r>
            <w:r w:rsidRPr="0015682B">
              <w:rPr>
                <w:rFonts w:ascii="Times New Roman" w:eastAsia="Times New Roman" w:hAnsi="Times New Roman" w:cs="Times New Roman"/>
                <w:sz w:val="28"/>
                <w:szCs w:val="28"/>
                <w:lang w:val="en-US" w:eastAsia="ru-RU"/>
              </w:rPr>
              <w:t>xo</w:t>
            </w:r>
            <w:r w:rsidRPr="0015682B">
              <w:rPr>
                <w:rFonts w:ascii="Times New Roman" w:eastAsia="Times New Roman" w:hAnsi="Times New Roman" w:cs="Times New Roman"/>
                <w:sz w:val="28"/>
                <w:szCs w:val="28"/>
                <w:lang w:eastAsia="ru-RU"/>
              </w:rPr>
              <w:t>n</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1258-1259</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oltin</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1259</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kumush</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3,10</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20</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1259</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mis</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2,50-3,40</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15-18</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w:t>
            </w:r>
            <w:r w:rsidRPr="0015682B">
              <w:rPr>
                <w:rFonts w:ascii="Times New Roman" w:eastAsia="Times New Roman" w:hAnsi="Times New Roman" w:cs="Times New Roman"/>
                <w:sz w:val="28"/>
                <w:szCs w:val="28"/>
                <w:lang w:eastAsia="ru-RU"/>
              </w:rPr>
              <w:t>udoyorxon</w:t>
            </w:r>
            <w:r w:rsidRPr="0015682B">
              <w:rPr>
                <w:rFonts w:ascii="Times New Roman" w:eastAsia="Times New Roman" w:hAnsi="Times New Roman" w:cs="Times New Roman"/>
                <w:sz w:val="28"/>
                <w:szCs w:val="28"/>
                <w:lang w:val="en-US" w:eastAsia="ru-RU"/>
              </w:rPr>
              <w:t xml:space="preserve"> 1 </w:t>
            </w:r>
            <w:r w:rsidRPr="0015682B">
              <w:rPr>
                <w:rFonts w:ascii="Times New Roman" w:eastAsia="Times New Roman" w:hAnsi="Times New Roman" w:cs="Times New Roman"/>
                <w:sz w:val="28"/>
                <w:szCs w:val="28"/>
                <w:lang w:eastAsia="ru-RU"/>
              </w:rPr>
              <w:lastRenderedPageBreak/>
              <w:t>boshqaruvi</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1260</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oltin</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4,47</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20</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Qо‘qon</w:t>
            </w: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1272</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oltin</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4,43-4,54</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22</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Farg‘</w:t>
            </w:r>
            <w:r w:rsidRPr="0015682B">
              <w:rPr>
                <w:rFonts w:ascii="Times New Roman" w:eastAsia="Times New Roman" w:hAnsi="Times New Roman" w:cs="Times New Roman"/>
                <w:sz w:val="28"/>
                <w:szCs w:val="28"/>
                <w:lang w:val="en-US" w:eastAsia="ru-RU"/>
              </w:rPr>
              <w:t>o</w:t>
            </w:r>
            <w:r w:rsidRPr="0015682B">
              <w:rPr>
                <w:rFonts w:ascii="Times New Roman" w:eastAsia="Times New Roman" w:hAnsi="Times New Roman" w:cs="Times New Roman"/>
                <w:sz w:val="28"/>
                <w:szCs w:val="28"/>
                <w:lang w:eastAsia="ru-RU"/>
              </w:rPr>
              <w:t>n</w:t>
            </w:r>
            <w:r w:rsidRPr="0015682B">
              <w:rPr>
                <w:rFonts w:ascii="Times New Roman" w:eastAsia="Times New Roman" w:hAnsi="Times New Roman" w:cs="Times New Roman"/>
                <w:sz w:val="28"/>
                <w:szCs w:val="28"/>
                <w:lang w:val="en-US" w:eastAsia="ru-RU"/>
              </w:rPr>
              <w:t>a</w:t>
            </w: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kо‘rsatilmagan</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mis</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3,55-4,37</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13-17</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1275</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oltin</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4,43-4,55</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22</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Ma</w:t>
            </w:r>
            <w:r w:rsidRPr="0015682B">
              <w:rPr>
                <w:rFonts w:ascii="Times New Roman" w:eastAsia="Times New Roman" w:hAnsi="Times New Roman" w:cs="Times New Roman"/>
                <w:sz w:val="28"/>
                <w:szCs w:val="28"/>
                <w:lang w:eastAsia="ru-RU"/>
              </w:rPr>
              <w:t>lla</w:t>
            </w:r>
            <w:r w:rsidRPr="0015682B">
              <w:rPr>
                <w:rFonts w:ascii="Times New Roman" w:eastAsia="Times New Roman" w:hAnsi="Times New Roman" w:cs="Times New Roman"/>
                <w:sz w:val="28"/>
                <w:szCs w:val="28"/>
                <w:lang w:val="en-US" w:eastAsia="ru-RU"/>
              </w:rPr>
              <w:t>xo</w:t>
            </w:r>
            <w:r w:rsidRPr="0015682B">
              <w:rPr>
                <w:rFonts w:ascii="Times New Roman" w:eastAsia="Times New Roman" w:hAnsi="Times New Roman" w:cs="Times New Roman"/>
                <w:sz w:val="28"/>
                <w:szCs w:val="28"/>
                <w:lang w:eastAsia="ru-RU"/>
              </w:rPr>
              <w:t>n</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1276-1275</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4,49-4,53</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22</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1275</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kumush</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2,76-2,98</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18</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1275</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mis</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4,64</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17</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en-US" w:eastAsia="ru-RU"/>
              </w:rPr>
              <w:t>Ma</w:t>
            </w:r>
            <w:r w:rsidRPr="0015682B">
              <w:rPr>
                <w:rFonts w:ascii="Times New Roman" w:eastAsia="Times New Roman" w:hAnsi="Times New Roman" w:cs="Times New Roman"/>
                <w:sz w:val="28"/>
                <w:szCs w:val="28"/>
                <w:lang w:eastAsia="ru-RU"/>
              </w:rPr>
              <w:t>ll</w:t>
            </w:r>
            <w:r w:rsidRPr="0015682B">
              <w:rPr>
                <w:rFonts w:ascii="Times New Roman" w:eastAsia="Times New Roman" w:hAnsi="Times New Roman" w:cs="Times New Roman"/>
                <w:sz w:val="28"/>
                <w:szCs w:val="28"/>
                <w:lang w:val="en-US" w:eastAsia="ru-RU"/>
              </w:rPr>
              <w:t>axo</w:t>
            </w:r>
            <w:r w:rsidRPr="0015682B">
              <w:rPr>
                <w:rFonts w:ascii="Times New Roman" w:eastAsia="Times New Roman" w:hAnsi="Times New Roman" w:cs="Times New Roman"/>
                <w:sz w:val="28"/>
                <w:szCs w:val="28"/>
                <w:lang w:eastAsia="ru-RU"/>
              </w:rPr>
              <w:t>n</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Qо‘qon</w:t>
            </w: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1277</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mis</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3,47-3,76</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13x17</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Sho</w:t>
            </w:r>
            <w:r w:rsidRPr="0015682B">
              <w:rPr>
                <w:rFonts w:ascii="Times New Roman" w:eastAsia="Times New Roman" w:hAnsi="Times New Roman" w:cs="Times New Roman"/>
                <w:sz w:val="28"/>
                <w:szCs w:val="28"/>
                <w:lang w:val="en-US" w:eastAsia="ru-RU"/>
              </w:rPr>
              <w:t>x</w:t>
            </w:r>
            <w:r w:rsidRPr="0015682B">
              <w:rPr>
                <w:rFonts w:ascii="Times New Roman" w:eastAsia="Times New Roman" w:hAnsi="Times New Roman" w:cs="Times New Roman"/>
                <w:sz w:val="28"/>
                <w:szCs w:val="28"/>
                <w:lang w:eastAsia="ru-RU"/>
              </w:rPr>
              <w:t>murod</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Qо‘qon</w:t>
            </w: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1278</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oltin</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4,45</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23</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1278</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kumush</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2,86</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16</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w:t>
            </w:r>
            <w:r w:rsidRPr="0015682B">
              <w:rPr>
                <w:rFonts w:ascii="Times New Roman" w:eastAsia="Times New Roman" w:hAnsi="Times New Roman" w:cs="Times New Roman"/>
                <w:sz w:val="28"/>
                <w:szCs w:val="28"/>
                <w:lang w:eastAsia="ru-RU"/>
              </w:rPr>
              <w:t>udoyorxon</w:t>
            </w:r>
            <w:r w:rsidRPr="0015682B">
              <w:rPr>
                <w:rFonts w:ascii="Times New Roman" w:eastAsia="Times New Roman" w:hAnsi="Times New Roman" w:cs="Times New Roman"/>
                <w:sz w:val="28"/>
                <w:szCs w:val="28"/>
                <w:lang w:val="en-US" w:eastAsia="ru-RU"/>
              </w:rPr>
              <w:t xml:space="preserve"> 2 </w:t>
            </w:r>
            <w:r w:rsidRPr="0015682B">
              <w:rPr>
                <w:rFonts w:ascii="Times New Roman" w:eastAsia="Times New Roman" w:hAnsi="Times New Roman" w:cs="Times New Roman"/>
                <w:sz w:val="28"/>
                <w:szCs w:val="28"/>
                <w:lang w:eastAsia="ru-RU"/>
              </w:rPr>
              <w:t>boshqaruvi</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1279</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oltin</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4,48-4,54</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23</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1279</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kumush</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2,75-2,90</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16,17</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Sulton Said</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1280</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oltin</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4,40-4,53</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23</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1280</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mis</w:t>
            </w:r>
            <w:r w:rsidRPr="0015682B">
              <w:rPr>
                <w:rFonts w:ascii="Times New Roman" w:eastAsia="Times New Roman" w:hAnsi="Times New Roman" w:cs="Times New Roman"/>
                <w:sz w:val="28"/>
                <w:szCs w:val="28"/>
                <w:lang w:val="en-US" w:eastAsia="ru-RU"/>
              </w:rPr>
              <w:t xml:space="preserve"> (</w:t>
            </w:r>
            <w:r w:rsidRPr="0015682B">
              <w:rPr>
                <w:rFonts w:ascii="Times New Roman" w:eastAsia="Times New Roman" w:hAnsi="Times New Roman" w:cs="Times New Roman"/>
                <w:sz w:val="28"/>
                <w:szCs w:val="28"/>
                <w:lang w:eastAsia="ru-RU"/>
              </w:rPr>
              <w:t>fulus</w:t>
            </w:r>
            <w:r w:rsidRPr="0015682B">
              <w:rPr>
                <w:rFonts w:ascii="Times New Roman" w:eastAsia="Times New Roman" w:hAnsi="Times New Roman" w:cs="Times New Roman"/>
                <w:sz w:val="28"/>
                <w:szCs w:val="28"/>
                <w:lang w:val="en-US" w:eastAsia="ru-RU"/>
              </w:rPr>
              <w:t>)</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3,00-4,00</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15-16</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w:t>
            </w:r>
            <w:r w:rsidRPr="0015682B">
              <w:rPr>
                <w:rFonts w:ascii="Times New Roman" w:eastAsia="Times New Roman" w:hAnsi="Times New Roman" w:cs="Times New Roman"/>
                <w:sz w:val="28"/>
                <w:szCs w:val="28"/>
                <w:lang w:eastAsia="ru-RU"/>
              </w:rPr>
              <w:t>udoyqullixon</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1282</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kumush</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2,85-2,87</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13</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w:t>
            </w:r>
            <w:r w:rsidRPr="0015682B">
              <w:rPr>
                <w:rFonts w:ascii="Times New Roman" w:eastAsia="Times New Roman" w:hAnsi="Times New Roman" w:cs="Times New Roman"/>
                <w:sz w:val="28"/>
                <w:szCs w:val="28"/>
                <w:lang w:eastAsia="ru-RU"/>
              </w:rPr>
              <w:t>udoyorxon</w:t>
            </w:r>
            <w:r w:rsidRPr="0015682B">
              <w:rPr>
                <w:rFonts w:ascii="Times New Roman" w:eastAsia="Times New Roman" w:hAnsi="Times New Roman" w:cs="Times New Roman"/>
                <w:sz w:val="28"/>
                <w:szCs w:val="28"/>
                <w:lang w:val="en-US" w:eastAsia="ru-RU"/>
              </w:rPr>
              <w:t xml:space="preserve"> 3 </w:t>
            </w:r>
            <w:r w:rsidRPr="0015682B">
              <w:rPr>
                <w:rFonts w:ascii="Times New Roman" w:eastAsia="Times New Roman" w:hAnsi="Times New Roman" w:cs="Times New Roman"/>
                <w:sz w:val="28"/>
                <w:szCs w:val="28"/>
                <w:lang w:eastAsia="ru-RU"/>
              </w:rPr>
              <w:t>boshqaruvi</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1282</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oltin</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4,44-4,53</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23</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X</w:t>
            </w:r>
            <w:r w:rsidRPr="0015682B">
              <w:rPr>
                <w:rFonts w:ascii="Times New Roman" w:eastAsia="Times New Roman" w:hAnsi="Times New Roman" w:cs="Times New Roman"/>
                <w:sz w:val="28"/>
                <w:szCs w:val="28"/>
                <w:lang w:eastAsia="ru-RU"/>
              </w:rPr>
              <w:t>udoyorxon</w:t>
            </w:r>
            <w:r w:rsidRPr="0015682B">
              <w:rPr>
                <w:rFonts w:ascii="Times New Roman" w:eastAsia="Times New Roman" w:hAnsi="Times New Roman" w:cs="Times New Roman"/>
                <w:sz w:val="28"/>
                <w:szCs w:val="28"/>
                <w:lang w:val="en-US" w:eastAsia="ru-RU"/>
              </w:rPr>
              <w:t xml:space="preserve"> 3 </w:t>
            </w:r>
            <w:r w:rsidRPr="0015682B">
              <w:rPr>
                <w:rFonts w:ascii="Times New Roman" w:eastAsia="Times New Roman" w:hAnsi="Times New Roman" w:cs="Times New Roman"/>
                <w:sz w:val="28"/>
                <w:szCs w:val="28"/>
                <w:lang w:eastAsia="ru-RU"/>
              </w:rPr>
              <w:t>boshqaruv</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Qо‘qon</w:t>
            </w: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1284-1286</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kumush</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2,72-2,82</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15-16</w:t>
            </w:r>
          </w:p>
        </w:tc>
      </w:tr>
      <w:tr w:rsidR="0015682B" w:rsidRPr="0015682B" w:rsidTr="0015682B">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Nasr ad Din</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1292</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oltin</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4,50</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22</w:t>
            </w:r>
          </w:p>
        </w:tc>
      </w:tr>
      <w:tr w:rsidR="0015682B" w:rsidRPr="0015682B" w:rsidTr="0015682B">
        <w:trPr>
          <w:trHeight w:val="475"/>
        </w:trPr>
        <w:tc>
          <w:tcPr>
            <w:tcW w:w="272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Pо‘lat</w:t>
            </w:r>
            <w:r w:rsidRPr="0015682B">
              <w:rPr>
                <w:rFonts w:ascii="Times New Roman" w:eastAsia="Times New Roman" w:hAnsi="Times New Roman" w:cs="Times New Roman"/>
                <w:sz w:val="28"/>
                <w:szCs w:val="28"/>
                <w:lang w:val="en-US" w:eastAsia="ru-RU"/>
              </w:rPr>
              <w:t>xo</w:t>
            </w:r>
            <w:r w:rsidRPr="0015682B">
              <w:rPr>
                <w:rFonts w:ascii="Times New Roman" w:eastAsia="Times New Roman" w:hAnsi="Times New Roman" w:cs="Times New Roman"/>
                <w:sz w:val="28"/>
                <w:szCs w:val="28"/>
                <w:lang w:eastAsia="ru-RU"/>
              </w:rPr>
              <w:t>n</w:t>
            </w:r>
          </w:p>
        </w:tc>
        <w:tc>
          <w:tcPr>
            <w:tcW w:w="1892"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p>
        </w:tc>
        <w:tc>
          <w:tcPr>
            <w:tcW w:w="2034"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jc w:val="center"/>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1292</w:t>
            </w:r>
          </w:p>
        </w:tc>
        <w:tc>
          <w:tcPr>
            <w:tcW w:w="1128"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eastAsia="ru-RU"/>
              </w:rPr>
              <w:t>kumush</w:t>
            </w:r>
          </w:p>
        </w:tc>
        <w:tc>
          <w:tcPr>
            <w:tcW w:w="1300"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2,71-2,88 </w:t>
            </w:r>
          </w:p>
        </w:tc>
        <w:tc>
          <w:tcPr>
            <w:tcW w:w="1206" w:type="dxa"/>
            <w:tcBorders>
              <w:top w:val="single" w:sz="4" w:space="0" w:color="auto"/>
              <w:left w:val="single" w:sz="4" w:space="0" w:color="auto"/>
              <w:bottom w:val="single" w:sz="4" w:space="0" w:color="auto"/>
              <w:right w:val="single" w:sz="4" w:space="0" w:color="auto"/>
            </w:tcBorders>
          </w:tcPr>
          <w:p w:rsidR="0015682B" w:rsidRPr="0015682B" w:rsidRDefault="0015682B" w:rsidP="0015682B">
            <w:pPr>
              <w:spacing w:after="0" w:line="24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16-17</w:t>
            </w:r>
          </w:p>
        </w:tc>
      </w:tr>
    </w:tbl>
    <w:p w:rsidR="0015682B" w:rsidRPr="0015682B" w:rsidRDefault="0015682B" w:rsidP="0015682B">
      <w:pPr>
        <w:spacing w:after="0" w:line="240" w:lineRule="auto"/>
        <w:ind w:right="-4"/>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Q</w:t>
      </w:r>
      <w:r w:rsidRPr="0015682B">
        <w:rPr>
          <w:rFonts w:ascii="Times New Roman" w:eastAsia="Times New Roman" w:hAnsi="Times New Roman" w:cs="Times New Roman"/>
          <w:b/>
          <w:sz w:val="28"/>
          <w:szCs w:val="28"/>
          <w:lang w:eastAsia="ru-RU"/>
        </w:rPr>
        <w:t>о</w:t>
      </w:r>
      <w:r w:rsidRPr="0015682B">
        <w:rPr>
          <w:rFonts w:ascii="Times New Roman" w:eastAsia="Times New Roman" w:hAnsi="Times New Roman" w:cs="Times New Roman"/>
          <w:b/>
          <w:sz w:val="28"/>
          <w:szCs w:val="28"/>
          <w:lang w:val="en-US" w:eastAsia="ru-RU"/>
        </w:rPr>
        <w:t>‘qon xonlari tangalarida quyidagi s</w:t>
      </w:r>
      <w:r w:rsidRPr="0015682B">
        <w:rPr>
          <w:rFonts w:ascii="Times New Roman" w:eastAsia="Times New Roman" w:hAnsi="Times New Roman" w:cs="Times New Roman"/>
          <w:b/>
          <w:sz w:val="28"/>
          <w:szCs w:val="28"/>
          <w:lang w:eastAsia="ru-RU"/>
        </w:rPr>
        <w:t>о</w:t>
      </w:r>
      <w:r w:rsidRPr="0015682B">
        <w:rPr>
          <w:rFonts w:ascii="Times New Roman" w:eastAsia="Times New Roman" w:hAnsi="Times New Roman" w:cs="Times New Roman"/>
          <w:b/>
          <w:sz w:val="28"/>
          <w:szCs w:val="28"/>
          <w:lang w:val="en-US" w:eastAsia="ru-RU"/>
        </w:rPr>
        <w:t>‘zlar uchraydi.</w:t>
      </w:r>
    </w:p>
    <w:p w:rsidR="0015682B" w:rsidRPr="0015682B" w:rsidRDefault="0015682B" w:rsidP="0015682B">
      <w:pPr>
        <w:tabs>
          <w:tab w:val="left" w:pos="3825"/>
          <w:tab w:val="left" w:pos="4785"/>
        </w:tabs>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1 </w:t>
      </w:r>
      <w:r w:rsidRPr="0015682B">
        <w:rPr>
          <w:rFonts w:ascii="Times New Roman" w:eastAsia="Times New Roman" w:hAnsi="Times New Roman" w:cs="Times New Roman"/>
          <w:sz w:val="28"/>
          <w:szCs w:val="28"/>
          <w:rtl/>
          <w:lang w:val="en-US" w:eastAsia="ru-RU"/>
        </w:rPr>
        <w:t>اﻤﺎﻡ</w:t>
      </w:r>
      <w:r w:rsidRPr="0015682B">
        <w:rPr>
          <w:rFonts w:ascii="Times New Roman" w:eastAsia="Times New Roman" w:hAnsi="Times New Roman" w:cs="Times New Roman"/>
          <w:sz w:val="28"/>
          <w:szCs w:val="28"/>
          <w:lang w:val="en-US" w:eastAsia="ru-RU"/>
        </w:rPr>
        <w:t xml:space="preserve">  (Imom) </w:t>
      </w:r>
      <w:r w:rsidRPr="0015682B">
        <w:rPr>
          <w:rFonts w:ascii="Times New Roman" w:eastAsia="Times New Roman" w:hAnsi="Times New Roman" w:cs="Times New Roman"/>
          <w:sz w:val="28"/>
          <w:szCs w:val="28"/>
          <w:lang w:val="en-US" w:eastAsia="ru-RU"/>
        </w:rPr>
        <w:tab/>
        <w:t xml:space="preserve">11 </w:t>
      </w:r>
      <w:r w:rsidRPr="0015682B">
        <w:rPr>
          <w:rFonts w:ascii="Times New Roman" w:eastAsia="Times New Roman" w:hAnsi="Times New Roman" w:cs="Times New Roman"/>
          <w:sz w:val="28"/>
          <w:szCs w:val="28"/>
          <w:rtl/>
          <w:lang w:val="en-US" w:eastAsia="ru-RU"/>
        </w:rPr>
        <w:t>ﺤﮐﻡ</w:t>
      </w:r>
      <w:r w:rsidRPr="0015682B">
        <w:rPr>
          <w:rFonts w:ascii="Times New Roman" w:eastAsia="Times New Roman" w:hAnsi="Times New Roman" w:cs="Times New Roman"/>
          <w:sz w:val="28"/>
          <w:szCs w:val="28"/>
          <w:lang w:val="en-US" w:eastAsia="ru-RU"/>
        </w:rPr>
        <w:t xml:space="preserve"> (Hukm)</w:t>
      </w:r>
    </w:p>
    <w:p w:rsidR="0015682B" w:rsidRPr="0015682B" w:rsidRDefault="0015682B" w:rsidP="0015682B">
      <w:pPr>
        <w:tabs>
          <w:tab w:val="left" w:pos="3825"/>
          <w:tab w:val="left" w:pos="4785"/>
        </w:tabs>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2 </w:t>
      </w:r>
      <w:r w:rsidRPr="0015682B">
        <w:rPr>
          <w:rFonts w:ascii="Times New Roman" w:eastAsia="Times New Roman" w:hAnsi="Times New Roman" w:cs="Times New Roman"/>
          <w:sz w:val="28"/>
          <w:szCs w:val="28"/>
          <w:rtl/>
          <w:lang w:val="en-US" w:eastAsia="ru-RU"/>
        </w:rPr>
        <w:t>ﺍﻤﯿﺮ</w:t>
      </w:r>
      <w:r w:rsidRPr="0015682B">
        <w:rPr>
          <w:rFonts w:ascii="Times New Roman" w:eastAsia="Times New Roman" w:hAnsi="Times New Roman" w:cs="Times New Roman"/>
          <w:sz w:val="28"/>
          <w:szCs w:val="28"/>
          <w:lang w:val="en-US" w:eastAsia="ru-RU"/>
        </w:rPr>
        <w:t xml:space="preserve"> (Amir)</w:t>
      </w:r>
      <w:r w:rsidRPr="0015682B">
        <w:rPr>
          <w:rFonts w:ascii="Times New Roman" w:eastAsia="Times New Roman" w:hAnsi="Times New Roman" w:cs="Times New Roman"/>
          <w:sz w:val="28"/>
          <w:szCs w:val="28"/>
          <w:lang w:val="en-US" w:eastAsia="ru-RU"/>
        </w:rPr>
        <w:tab/>
        <w:t xml:space="preserve">12 </w:t>
      </w:r>
      <w:r w:rsidRPr="0015682B">
        <w:rPr>
          <w:rFonts w:ascii="Times New Roman" w:eastAsia="Times New Roman" w:hAnsi="Times New Roman" w:cs="Times New Roman"/>
          <w:sz w:val="28"/>
          <w:szCs w:val="28"/>
          <w:rtl/>
          <w:lang w:val="en-US" w:eastAsia="ru-RU"/>
        </w:rPr>
        <w:t>ﺤﺿﺭﺖ</w:t>
      </w:r>
      <w:r w:rsidRPr="0015682B">
        <w:rPr>
          <w:rFonts w:ascii="Times New Roman" w:eastAsia="Times New Roman" w:hAnsi="Times New Roman" w:cs="Times New Roman"/>
          <w:sz w:val="28"/>
          <w:szCs w:val="28"/>
          <w:lang w:val="en-US" w:eastAsia="ru-RU"/>
        </w:rPr>
        <w:t xml:space="preserve"> (Hazrat)</w:t>
      </w:r>
    </w:p>
    <w:p w:rsidR="0015682B" w:rsidRPr="0015682B" w:rsidRDefault="0015682B" w:rsidP="0015682B">
      <w:pPr>
        <w:tabs>
          <w:tab w:val="left" w:pos="3825"/>
          <w:tab w:val="left" w:pos="5415"/>
          <w:tab w:val="left" w:pos="6360"/>
          <w:tab w:val="left" w:pos="8190"/>
        </w:tabs>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w:t>
      </w:r>
      <w:r w:rsidRPr="0015682B">
        <w:rPr>
          <w:rFonts w:ascii="Times New Roman" w:eastAsia="Times New Roman" w:hAnsi="Times New Roman" w:cs="Times New Roman"/>
          <w:sz w:val="28"/>
          <w:szCs w:val="28"/>
          <w:rtl/>
          <w:lang w:val="en-US" w:eastAsia="ru-RU"/>
        </w:rPr>
        <w:t xml:space="preserve"> ﺍﻤﯿﺮﯼ  </w:t>
      </w:r>
      <w:r w:rsidRPr="0015682B">
        <w:rPr>
          <w:rFonts w:ascii="Times New Roman" w:eastAsia="Times New Roman" w:hAnsi="Times New Roman" w:cs="Times New Roman"/>
          <w:sz w:val="28"/>
          <w:szCs w:val="28"/>
          <w:lang w:val="en-US" w:eastAsia="ru-RU"/>
        </w:rPr>
        <w:t>(Amiri)</w:t>
      </w:r>
      <w:r w:rsidRPr="0015682B">
        <w:rPr>
          <w:rFonts w:ascii="Times New Roman" w:eastAsia="Times New Roman" w:hAnsi="Times New Roman" w:cs="Times New Roman"/>
          <w:sz w:val="28"/>
          <w:szCs w:val="28"/>
          <w:lang w:val="en-US" w:eastAsia="ru-RU"/>
        </w:rPr>
        <w:tab/>
        <w:t>13</w:t>
      </w:r>
      <w:r w:rsidRPr="0015682B">
        <w:rPr>
          <w:rFonts w:ascii="Times New Roman" w:eastAsia="Times New Roman" w:hAnsi="Times New Roman" w:cs="Times New Roman"/>
          <w:sz w:val="28"/>
          <w:szCs w:val="28"/>
          <w:rtl/>
          <w:lang w:val="en-US" w:eastAsia="ru-RU"/>
        </w:rPr>
        <w:t xml:space="preserve">ﺨﻮﻗﻨﺪﺨﻮﺍﻗﻨﺪ </w:t>
      </w:r>
      <w:r w:rsidRPr="0015682B">
        <w:rPr>
          <w:rFonts w:ascii="Times New Roman" w:eastAsia="Times New Roman" w:hAnsi="Times New Roman" w:cs="Times New Roman"/>
          <w:sz w:val="28"/>
          <w:szCs w:val="28"/>
          <w:lang w:val="en-US" w:eastAsia="ru-RU"/>
        </w:rPr>
        <w:t>(Xuqand)</w:t>
      </w:r>
    </w:p>
    <w:p w:rsidR="0015682B" w:rsidRPr="0015682B" w:rsidRDefault="0015682B" w:rsidP="0015682B">
      <w:pPr>
        <w:tabs>
          <w:tab w:val="left" w:pos="708"/>
          <w:tab w:val="left" w:pos="1416"/>
          <w:tab w:val="left" w:pos="3825"/>
        </w:tabs>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4 </w:t>
      </w:r>
      <w:r w:rsidRPr="0015682B">
        <w:rPr>
          <w:rFonts w:ascii="Times New Roman" w:eastAsia="Times New Roman" w:hAnsi="Times New Roman" w:cs="Times New Roman"/>
          <w:sz w:val="28"/>
          <w:szCs w:val="28"/>
          <w:rtl/>
          <w:lang w:val="en-US" w:eastAsia="ru-RU"/>
        </w:rPr>
        <w:t>ﺑﻦ</w:t>
      </w:r>
      <w:r w:rsidRPr="0015682B">
        <w:rPr>
          <w:rFonts w:ascii="Times New Roman" w:eastAsia="Times New Roman" w:hAnsi="Times New Roman" w:cs="Times New Roman"/>
          <w:sz w:val="28"/>
          <w:szCs w:val="28"/>
          <w:lang w:val="en-US" w:eastAsia="ru-RU"/>
        </w:rPr>
        <w:tab/>
        <w:t xml:space="preserve">  (Bin)</w:t>
      </w:r>
      <w:r w:rsidRPr="0015682B">
        <w:rPr>
          <w:rFonts w:ascii="Times New Roman" w:eastAsia="Times New Roman" w:hAnsi="Times New Roman" w:cs="Times New Roman"/>
          <w:sz w:val="28"/>
          <w:szCs w:val="28"/>
          <w:lang w:val="en-US" w:eastAsia="ru-RU"/>
        </w:rPr>
        <w:tab/>
        <w:t xml:space="preserve">14 </w:t>
      </w:r>
      <w:r w:rsidRPr="0015682B">
        <w:rPr>
          <w:rFonts w:ascii="Times New Roman" w:eastAsia="Times New Roman" w:hAnsi="Times New Roman" w:cs="Times New Roman"/>
          <w:sz w:val="28"/>
          <w:szCs w:val="28"/>
          <w:rtl/>
          <w:lang w:val="en-US" w:eastAsia="ru-RU"/>
        </w:rPr>
        <w:t>ﺪﺭﮪﻢ</w:t>
      </w:r>
      <w:r w:rsidRPr="0015682B">
        <w:rPr>
          <w:rFonts w:ascii="Times New Roman" w:eastAsia="Times New Roman" w:hAnsi="Times New Roman" w:cs="Times New Roman"/>
          <w:sz w:val="28"/>
          <w:szCs w:val="28"/>
          <w:lang w:val="en-US" w:eastAsia="ru-RU"/>
        </w:rPr>
        <w:t xml:space="preserve"> (Dirham)</w:t>
      </w:r>
    </w:p>
    <w:p w:rsidR="0015682B" w:rsidRPr="0015682B" w:rsidRDefault="0015682B" w:rsidP="0015682B">
      <w:pPr>
        <w:tabs>
          <w:tab w:val="left" w:pos="405"/>
          <w:tab w:val="left" w:pos="465"/>
          <w:tab w:val="left" w:pos="660"/>
          <w:tab w:val="left" w:pos="825"/>
          <w:tab w:val="left" w:pos="1410"/>
          <w:tab w:val="left" w:pos="3825"/>
        </w:tabs>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5</w:t>
      </w:r>
      <w:r w:rsidRPr="0015682B">
        <w:rPr>
          <w:rFonts w:ascii="Times New Roman" w:eastAsia="Times New Roman" w:hAnsi="Times New Roman" w:cs="Times New Roman"/>
          <w:sz w:val="28"/>
          <w:szCs w:val="28"/>
          <w:rtl/>
          <w:lang w:val="en-US" w:eastAsia="ru-RU"/>
        </w:rPr>
        <w:t>ﺑﻬﺎدﺮ</w:t>
      </w:r>
      <w:r w:rsidRPr="0015682B">
        <w:rPr>
          <w:rFonts w:ascii="Times New Roman" w:eastAsia="Times New Roman" w:hAnsi="Times New Roman" w:cs="Times New Roman"/>
          <w:sz w:val="28"/>
          <w:szCs w:val="28"/>
          <w:lang w:val="en-US" w:eastAsia="ru-RU"/>
        </w:rPr>
        <w:t xml:space="preserve"> (Bahodir)</w:t>
      </w:r>
      <w:r w:rsidRPr="0015682B">
        <w:rPr>
          <w:rFonts w:ascii="Times New Roman" w:eastAsia="Times New Roman" w:hAnsi="Times New Roman" w:cs="Times New Roman"/>
          <w:sz w:val="28"/>
          <w:szCs w:val="28"/>
          <w:lang w:val="en-US" w:eastAsia="ru-RU"/>
        </w:rPr>
        <w:tab/>
        <w:t xml:space="preserve">15 </w:t>
      </w:r>
      <w:r w:rsidRPr="0015682B">
        <w:rPr>
          <w:rFonts w:ascii="Times New Roman" w:eastAsia="Times New Roman" w:hAnsi="Times New Roman" w:cs="Times New Roman"/>
          <w:sz w:val="28"/>
          <w:szCs w:val="28"/>
          <w:rtl/>
          <w:lang w:val="en-US" w:eastAsia="ru-RU"/>
        </w:rPr>
        <w:t>ﺿﺭﺏ</w:t>
      </w:r>
      <w:r w:rsidRPr="0015682B">
        <w:rPr>
          <w:rFonts w:ascii="Times New Roman" w:eastAsia="Times New Roman" w:hAnsi="Times New Roman" w:cs="Times New Roman"/>
          <w:sz w:val="28"/>
          <w:szCs w:val="28"/>
          <w:lang w:val="en-US" w:eastAsia="ru-RU"/>
        </w:rPr>
        <w:t xml:space="preserve"> (Zarb)</w:t>
      </w:r>
    </w:p>
    <w:p w:rsidR="0015682B" w:rsidRPr="0015682B" w:rsidRDefault="0015682B" w:rsidP="0015682B">
      <w:pPr>
        <w:tabs>
          <w:tab w:val="left" w:pos="660"/>
          <w:tab w:val="left" w:pos="825"/>
          <w:tab w:val="left" w:pos="1410"/>
          <w:tab w:val="left" w:pos="3825"/>
          <w:tab w:val="left" w:pos="5295"/>
        </w:tabs>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6 </w:t>
      </w:r>
      <w:r w:rsidRPr="0015682B">
        <w:rPr>
          <w:rFonts w:ascii="Times New Roman" w:eastAsia="Times New Roman" w:hAnsi="Times New Roman" w:cs="Times New Roman"/>
          <w:sz w:val="28"/>
          <w:szCs w:val="28"/>
          <w:rtl/>
          <w:lang w:val="en-US" w:eastAsia="ru-RU"/>
        </w:rPr>
        <w:t>ﺑﮎ</w:t>
      </w:r>
      <w:r w:rsidRPr="0015682B">
        <w:rPr>
          <w:rFonts w:ascii="Times New Roman" w:eastAsia="Times New Roman" w:hAnsi="Times New Roman" w:cs="Times New Roman"/>
          <w:sz w:val="28"/>
          <w:szCs w:val="28"/>
          <w:lang w:val="en-US" w:eastAsia="ru-RU"/>
        </w:rPr>
        <w:t xml:space="preserve"> (Bek)</w:t>
      </w:r>
      <w:r w:rsidRPr="0015682B">
        <w:rPr>
          <w:rFonts w:ascii="Times New Roman" w:eastAsia="Times New Roman" w:hAnsi="Times New Roman" w:cs="Times New Roman"/>
          <w:sz w:val="28"/>
          <w:szCs w:val="28"/>
          <w:lang w:val="en-US" w:eastAsia="ru-RU"/>
        </w:rPr>
        <w:tab/>
        <w:t xml:space="preserve">                                   16  </w:t>
      </w:r>
      <w:r w:rsidRPr="0015682B">
        <w:rPr>
          <w:rFonts w:ascii="Times New Roman" w:eastAsia="Times New Roman" w:hAnsi="Times New Roman" w:cs="Times New Roman"/>
          <w:sz w:val="28"/>
          <w:szCs w:val="28"/>
          <w:rtl/>
          <w:lang w:val="en-US" w:eastAsia="ru-RU"/>
        </w:rPr>
        <w:t>ﻘﺭﻤﺎﻦ</w:t>
      </w:r>
      <w:r w:rsidRPr="0015682B">
        <w:rPr>
          <w:rFonts w:ascii="Times New Roman" w:eastAsia="Times New Roman" w:hAnsi="Times New Roman" w:cs="Times New Roman"/>
          <w:sz w:val="28"/>
          <w:szCs w:val="28"/>
          <w:lang w:val="en-US" w:eastAsia="ru-RU"/>
        </w:rPr>
        <w:t xml:space="preserve"> (Farmon)</w:t>
      </w:r>
    </w:p>
    <w:p w:rsidR="0015682B" w:rsidRPr="0015682B" w:rsidRDefault="0015682B" w:rsidP="0015682B">
      <w:pPr>
        <w:tabs>
          <w:tab w:val="left" w:pos="3825"/>
          <w:tab w:val="left" w:pos="5295"/>
        </w:tabs>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7 </w:t>
      </w:r>
      <w:r w:rsidRPr="0015682B">
        <w:rPr>
          <w:rFonts w:ascii="Times New Roman" w:eastAsia="Times New Roman" w:hAnsi="Times New Roman" w:cs="Times New Roman"/>
          <w:sz w:val="28"/>
          <w:szCs w:val="28"/>
          <w:rtl/>
          <w:lang w:val="en-US" w:eastAsia="ru-RU"/>
        </w:rPr>
        <w:t xml:space="preserve">ﺒﻰ </w:t>
      </w:r>
      <w:r w:rsidRPr="0015682B">
        <w:rPr>
          <w:rFonts w:ascii="Times New Roman" w:eastAsia="Times New Roman" w:hAnsi="Times New Roman" w:cs="Times New Roman"/>
          <w:sz w:val="28"/>
          <w:szCs w:val="28"/>
          <w:lang w:val="en-US" w:eastAsia="ru-RU"/>
        </w:rPr>
        <w:t xml:space="preserve"> (Biy)</w:t>
      </w:r>
      <w:r w:rsidRPr="0015682B">
        <w:rPr>
          <w:rFonts w:ascii="Times New Roman" w:eastAsia="Times New Roman" w:hAnsi="Times New Roman" w:cs="Times New Roman"/>
          <w:sz w:val="28"/>
          <w:szCs w:val="28"/>
          <w:lang w:val="en-US" w:eastAsia="ru-RU"/>
        </w:rPr>
        <w:tab/>
        <w:t xml:space="preserve">17 </w:t>
      </w:r>
      <w:r w:rsidRPr="0015682B">
        <w:rPr>
          <w:rFonts w:ascii="Times New Roman" w:eastAsia="Times New Roman" w:hAnsi="Times New Roman" w:cs="Times New Roman"/>
          <w:sz w:val="28"/>
          <w:szCs w:val="28"/>
          <w:rtl/>
          <w:lang w:val="en-US" w:eastAsia="ru-RU"/>
        </w:rPr>
        <w:t>ﻏﺎزى</w:t>
      </w: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‘ozi)</w:t>
      </w:r>
    </w:p>
    <w:p w:rsidR="0015682B" w:rsidRPr="0015682B" w:rsidRDefault="0015682B" w:rsidP="0015682B">
      <w:pPr>
        <w:tabs>
          <w:tab w:val="left" w:pos="975"/>
          <w:tab w:val="left" w:pos="3825"/>
          <w:tab w:val="left" w:pos="5295"/>
        </w:tabs>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8 </w:t>
      </w:r>
      <w:r w:rsidRPr="0015682B">
        <w:rPr>
          <w:rFonts w:ascii="Times New Roman" w:eastAsia="Times New Roman" w:hAnsi="Times New Roman" w:cs="Times New Roman"/>
          <w:sz w:val="28"/>
          <w:szCs w:val="28"/>
          <w:rtl/>
          <w:lang w:val="en-US" w:eastAsia="ru-RU"/>
        </w:rPr>
        <w:t>ﺑﺎﻘﻰ</w:t>
      </w:r>
      <w:r w:rsidRPr="0015682B">
        <w:rPr>
          <w:rFonts w:ascii="Times New Roman" w:eastAsia="Times New Roman" w:hAnsi="Times New Roman" w:cs="Times New Roman"/>
          <w:sz w:val="28"/>
          <w:szCs w:val="28"/>
          <w:lang w:val="en-US" w:eastAsia="ru-RU"/>
        </w:rPr>
        <w:t xml:space="preserve"> (Boqi)</w:t>
      </w:r>
      <w:r w:rsidRPr="0015682B">
        <w:rPr>
          <w:rFonts w:ascii="Times New Roman" w:eastAsia="Times New Roman" w:hAnsi="Times New Roman" w:cs="Times New Roman"/>
          <w:sz w:val="28"/>
          <w:szCs w:val="28"/>
          <w:lang w:val="en-US" w:eastAsia="ru-RU"/>
        </w:rPr>
        <w:tab/>
        <w:t xml:space="preserve">18 </w:t>
      </w:r>
      <w:r w:rsidRPr="0015682B">
        <w:rPr>
          <w:rFonts w:ascii="Times New Roman" w:eastAsia="Times New Roman" w:hAnsi="Times New Roman" w:cs="Times New Roman"/>
          <w:sz w:val="28"/>
          <w:szCs w:val="28"/>
          <w:rtl/>
          <w:lang w:val="en-US" w:eastAsia="ru-RU"/>
        </w:rPr>
        <w:t>ﺴﺎﻁﺎﻦ</w:t>
      </w:r>
      <w:r w:rsidRPr="0015682B">
        <w:rPr>
          <w:rFonts w:ascii="Times New Roman" w:eastAsia="Times New Roman" w:hAnsi="Times New Roman" w:cs="Times New Roman"/>
          <w:sz w:val="28"/>
          <w:szCs w:val="28"/>
          <w:lang w:val="en-US" w:eastAsia="ru-RU"/>
        </w:rPr>
        <w:t xml:space="preserve"> (Sulton)</w:t>
      </w:r>
    </w:p>
    <w:p w:rsidR="0015682B" w:rsidRPr="0015682B" w:rsidRDefault="0015682B" w:rsidP="0015682B">
      <w:pPr>
        <w:tabs>
          <w:tab w:val="left" w:pos="3825"/>
          <w:tab w:val="left" w:pos="5295"/>
        </w:tabs>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9 </w:t>
      </w:r>
      <w:r w:rsidRPr="0015682B">
        <w:rPr>
          <w:rFonts w:ascii="Times New Roman" w:eastAsia="Times New Roman" w:hAnsi="Times New Roman" w:cs="Times New Roman"/>
          <w:sz w:val="28"/>
          <w:szCs w:val="28"/>
          <w:rtl/>
          <w:lang w:val="en-US" w:eastAsia="ru-RU"/>
        </w:rPr>
        <w:t>ﺠﺪﯿﺪ</w:t>
      </w:r>
      <w:r w:rsidRPr="0015682B">
        <w:rPr>
          <w:rFonts w:ascii="Times New Roman" w:eastAsia="Times New Roman" w:hAnsi="Times New Roman" w:cs="Times New Roman"/>
          <w:sz w:val="28"/>
          <w:szCs w:val="28"/>
          <w:lang w:val="en-US" w:eastAsia="ru-RU"/>
        </w:rPr>
        <w:t xml:space="preserve"> (Jadid)</w:t>
      </w:r>
      <w:r w:rsidRPr="0015682B">
        <w:rPr>
          <w:rFonts w:ascii="Times New Roman" w:eastAsia="Times New Roman" w:hAnsi="Times New Roman" w:cs="Times New Roman"/>
          <w:sz w:val="28"/>
          <w:szCs w:val="28"/>
          <w:lang w:val="en-US" w:eastAsia="ru-RU"/>
        </w:rPr>
        <w:tab/>
        <w:t xml:space="preserve">19 </w:t>
      </w:r>
      <w:r w:rsidRPr="0015682B">
        <w:rPr>
          <w:rFonts w:ascii="Times New Roman" w:eastAsia="Times New Roman" w:hAnsi="Times New Roman" w:cs="Times New Roman"/>
          <w:sz w:val="28"/>
          <w:szCs w:val="28"/>
          <w:rtl/>
          <w:lang w:val="en-US" w:eastAsia="ru-RU"/>
        </w:rPr>
        <w:t>ﻋﺎﻟﻰ</w:t>
      </w:r>
      <w:r w:rsidRPr="0015682B">
        <w:rPr>
          <w:rFonts w:ascii="Times New Roman" w:eastAsia="Times New Roman" w:hAnsi="Times New Roman" w:cs="Times New Roman"/>
          <w:sz w:val="28"/>
          <w:szCs w:val="28"/>
          <w:lang w:val="en-US" w:eastAsia="ru-RU"/>
        </w:rPr>
        <w:t xml:space="preserve"> (Oliy)</w:t>
      </w:r>
    </w:p>
    <w:p w:rsidR="0015682B" w:rsidRPr="0015682B" w:rsidRDefault="0015682B" w:rsidP="0015682B">
      <w:pPr>
        <w:tabs>
          <w:tab w:val="left" w:pos="3825"/>
          <w:tab w:val="left" w:pos="5295"/>
        </w:tabs>
        <w:spacing w:after="0" w:line="240" w:lineRule="auto"/>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10 </w:t>
      </w:r>
      <w:r w:rsidRPr="0015682B">
        <w:rPr>
          <w:rFonts w:ascii="Times New Roman" w:eastAsia="Times New Roman" w:hAnsi="Times New Roman" w:cs="Times New Roman"/>
          <w:sz w:val="28"/>
          <w:szCs w:val="28"/>
          <w:rtl/>
          <w:lang w:val="en-US" w:eastAsia="ru-RU"/>
        </w:rPr>
        <w:t>ﺨﺎﻥ</w:t>
      </w:r>
      <w:r w:rsidRPr="0015682B">
        <w:rPr>
          <w:rFonts w:ascii="Times New Roman" w:eastAsia="Times New Roman" w:hAnsi="Times New Roman" w:cs="Times New Roman"/>
          <w:sz w:val="28"/>
          <w:szCs w:val="28"/>
          <w:lang w:val="en-US" w:eastAsia="ru-RU"/>
        </w:rPr>
        <w:t xml:space="preserve"> (Xon)</w:t>
      </w:r>
      <w:r w:rsidRPr="0015682B">
        <w:rPr>
          <w:rFonts w:ascii="Times New Roman" w:eastAsia="Times New Roman" w:hAnsi="Times New Roman" w:cs="Times New Roman"/>
          <w:sz w:val="28"/>
          <w:szCs w:val="28"/>
          <w:lang w:val="en-US" w:eastAsia="ru-RU"/>
        </w:rPr>
        <w:tab/>
        <w:t xml:space="preserve">20 </w:t>
      </w:r>
      <w:r w:rsidRPr="0015682B">
        <w:rPr>
          <w:rFonts w:ascii="Times New Roman" w:eastAsia="Times New Roman" w:hAnsi="Times New Roman" w:cs="Times New Roman"/>
          <w:sz w:val="28"/>
          <w:szCs w:val="28"/>
          <w:rtl/>
          <w:lang w:val="en-US" w:eastAsia="ru-RU"/>
        </w:rPr>
        <w:t>ﺼﺎﺤب</w:t>
      </w:r>
      <w:r w:rsidRPr="0015682B">
        <w:rPr>
          <w:rFonts w:ascii="Times New Roman" w:eastAsia="Times New Roman" w:hAnsi="Times New Roman" w:cs="Times New Roman"/>
          <w:sz w:val="28"/>
          <w:szCs w:val="28"/>
          <w:lang w:val="en-US" w:eastAsia="ru-RU"/>
        </w:rPr>
        <w:t xml:space="preserve"> (Sohib)</w:t>
      </w:r>
    </w:p>
    <w:p w:rsidR="0015682B" w:rsidRPr="0015682B" w:rsidRDefault="0015682B" w:rsidP="0015682B">
      <w:pPr>
        <w:spacing w:after="0" w:line="240" w:lineRule="auto"/>
        <w:ind w:right="-4"/>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left="142" w:right="-195"/>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uz-Cyrl-UZ" w:eastAsia="ru-RU"/>
        </w:rPr>
        <w:t xml:space="preserve">2. </w:t>
      </w:r>
      <w:r w:rsidRPr="0015682B">
        <w:rPr>
          <w:rFonts w:ascii="Times New Roman" w:eastAsia="Times New Roman" w:hAnsi="Times New Roman" w:cs="Times New Roman"/>
          <w:b/>
          <w:sz w:val="28"/>
          <w:szCs w:val="28"/>
          <w:lang w:val="uz-Latn-UZ" w:eastAsia="ru-RU"/>
        </w:rPr>
        <w:t>Mang’it sulolasiga mansub amirlar tomonidan zarb qilingan tangalar.Rus tangalarining O‘rta Osiyoga kirib kelishi</w:t>
      </w:r>
      <w:r w:rsidRPr="0015682B">
        <w:rPr>
          <w:rFonts w:ascii="Times New Roman" w:eastAsia="Times New Roman" w:hAnsi="Times New Roman" w:cs="Times New Roman"/>
          <w:b/>
          <w:sz w:val="28"/>
          <w:szCs w:val="28"/>
          <w:lang w:val="en-US" w:eastAsia="ru-RU"/>
        </w:rPr>
        <w:t>.</w:t>
      </w:r>
    </w:p>
    <w:p w:rsidR="0015682B" w:rsidRPr="0015682B" w:rsidRDefault="0015682B" w:rsidP="0015682B">
      <w:pPr>
        <w:spacing w:after="0" w:line="240" w:lineRule="auto"/>
        <w:ind w:left="142" w:right="-195"/>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i/>
          <w:iCs/>
          <w:sz w:val="28"/>
          <w:szCs w:val="28"/>
          <w:lang w:val="uz-Cyrl-UZ" w:eastAsia="ru-RU"/>
        </w:rPr>
        <w:t>Buxoro amirligi tangalari.</w:t>
      </w:r>
      <w:r w:rsidRPr="0015682B">
        <w:rPr>
          <w:rFonts w:ascii="Times New Roman" w:eastAsia="Times New Roman" w:hAnsi="Times New Roman" w:cs="Times New Roman"/>
          <w:sz w:val="28"/>
          <w:szCs w:val="28"/>
          <w:lang w:val="uz-Cyrl-UZ" w:eastAsia="ru-RU"/>
        </w:rPr>
        <w:t xml:space="preserve">1711-1747 yillarda Buxoro xonligi Joniylar sulolasi vakili Abulfayzxon davrida о‘z mavqeini yо‘qotgan edi. Xonlikka tegishli bо‘lgan </w:t>
      </w:r>
      <w:r w:rsidRPr="0015682B">
        <w:rPr>
          <w:rFonts w:ascii="Times New Roman" w:eastAsia="Times New Roman" w:hAnsi="Times New Roman" w:cs="Times New Roman"/>
          <w:sz w:val="28"/>
          <w:szCs w:val="28"/>
          <w:lang w:val="uz-Cyrl-UZ" w:eastAsia="ru-RU"/>
        </w:rPr>
        <w:lastRenderedPageBreak/>
        <w:t xml:space="preserve">hududlarning sekinlik bilan kichik mustaqil hududlarga bо‘linishi boshlangan edi. Muntazam о‘zaro janglar davom etdi. Ushbu janglarning natijasida kuchsizlangan xon hududlari yetti yil muddatda Zarafshon vodiylari qozoq kо‘chmanchilari tomonidan hech qanday qarshiliksiz istilo etilib boshqarildi. </w:t>
      </w:r>
    </w:p>
    <w:p w:rsidR="0015682B" w:rsidRPr="0015682B" w:rsidRDefault="0015682B" w:rsidP="0015682B">
      <w:pPr>
        <w:spacing w:after="0" w:line="240" w:lineRule="auto"/>
        <w:ind w:right="-195" w:firstLine="709"/>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1740 yilda Eron shohi Nodirshoh Buxorodagi parokandalikdan foydalanib Buxoroga yurish boshlab uni bosib oladi yakson etiladi. 1747 yilda Nodirshohning siyosiy dushmanlari tomonidan о‘ldirilishi munosabati bilan Buxoro о‘z mustaqilligini e’lon qildi. Ushbu vaqt oralig‘ida Qо‘qon va Xiva xonligi tashkil topib, о‘z mavqeiga ega bо‘ldi. Buxoroda hokimiyat tepasida yangi mang‘itlar sulolasi asoschisi Muhammad Rahim (1753 -1758) Muhammad Hakimbiy о‘g‘li keldi. XVIIIasrning yarmidan Markaziy Osiyo hududida sezilarli darajada xalq hо‘jaligi о‘sa boshladi. Tarqoq hududlar biriktirildi va о‘zaro janglar tо‘xtatildi. Rossiyadagi jadal о‘sish О‘rta osiyo xonliklari iqtisodiyotiga va xalqaro bozorlarga ta’sirini kо‘rsatdi. Yevropa va Rossiyadagi iqtisodiy о‘sish natijasida paxta va boshqa xom ashyolarga talab oshib bordi. Bu oraliqda savdo aylanmasi uchun ishlatilayotgan turli pullar Buxoro xonligiga jiddiy zarar berdi. Bu muammolarni tugatish maqsadida mang‘itlar sulolasidan bо‘lgan amir Shohmurod davrida uni bartaraf qilish choralari ishlab chiqilib, iqtisodiy islohotlar о‘tkazildi. </w:t>
      </w:r>
    </w:p>
    <w:p w:rsidR="0015682B" w:rsidRPr="0015682B" w:rsidRDefault="0015682B" w:rsidP="0015682B">
      <w:pPr>
        <w:spacing w:after="0" w:line="240" w:lineRule="auto"/>
        <w:ind w:right="-195" w:firstLine="709"/>
        <w:jc w:val="both"/>
        <w:rPr>
          <w:rFonts w:ascii="Times New Roman" w:eastAsia="Times New Roman" w:hAnsi="Times New Roman" w:cs="Times New Roman"/>
          <w:b/>
          <w:sz w:val="28"/>
          <w:szCs w:val="28"/>
          <w:lang w:eastAsia="ru-RU"/>
        </w:rPr>
      </w:pPr>
      <w:r w:rsidRPr="0015682B">
        <w:rPr>
          <w:rFonts w:ascii="Times New Roman" w:eastAsia="Times New Roman" w:hAnsi="Times New Roman" w:cs="Times New Roman"/>
          <w:sz w:val="28"/>
          <w:szCs w:val="28"/>
          <w:lang w:val="uz-Cyrl-UZ" w:eastAsia="ru-RU"/>
        </w:rPr>
        <w:t xml:space="preserve">Doniyolbiy hukmdorlik davrida yosh Shohmurod (1784-85 yillarda) davlat boshqaruvini tо‘la egallab, 1785 yilda pul islohotini о‘tkazib (ilgarigi pul tangalarga о‘xshash bо‘lmagan) tanga zarb ettirdi. Bu islohot oldingi urf odatlardan juda yiroq tarzda tashkil etilib: pullar qiymati 3 xil kо‘rinishni saqlanib qoldi. </w:t>
      </w:r>
      <w:r w:rsidRPr="0015682B">
        <w:rPr>
          <w:rFonts w:ascii="Times New Roman" w:eastAsia="Times New Roman" w:hAnsi="Times New Roman" w:cs="Times New Roman"/>
          <w:sz w:val="28"/>
          <w:szCs w:val="28"/>
          <w:lang w:eastAsia="ru-RU"/>
        </w:rPr>
        <w:t>Unga kо‘ra:</w:t>
      </w:r>
    </w:p>
    <w:p w:rsidR="0015682B" w:rsidRPr="0015682B" w:rsidRDefault="0015682B" w:rsidP="00E65509">
      <w:pPr>
        <w:numPr>
          <w:ilvl w:val="0"/>
          <w:numId w:val="34"/>
        </w:numPr>
        <w:spacing w:after="0" w:line="240" w:lineRule="auto"/>
        <w:ind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tillo tanga yoki Ashrafiy deb nomlandi. </w:t>
      </w:r>
    </w:p>
    <w:p w:rsidR="0015682B" w:rsidRPr="0015682B" w:rsidRDefault="0015682B" w:rsidP="00E65509">
      <w:pPr>
        <w:numPr>
          <w:ilvl w:val="0"/>
          <w:numId w:val="34"/>
        </w:numPr>
        <w:spacing w:after="0" w:line="240" w:lineRule="auto"/>
        <w:ind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kumush tanga va mis (fulus)lar zarb etildi. </w:t>
      </w:r>
    </w:p>
    <w:p w:rsidR="0015682B" w:rsidRPr="0015682B" w:rsidRDefault="0015682B" w:rsidP="0015682B">
      <w:pPr>
        <w:spacing w:after="0" w:line="240" w:lineRule="auto"/>
        <w:ind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          Ichki muomalada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pullar “</w:t>
      </w:r>
      <w:r w:rsidRPr="0015682B">
        <w:rPr>
          <w:rFonts w:ascii="Times New Roman" w:eastAsia="Times New Roman" w:hAnsi="Times New Roman" w:cs="Times New Roman"/>
          <w:i/>
          <w:sz w:val="28"/>
          <w:szCs w:val="28"/>
          <w:lang w:val="en-US" w:eastAsia="ru-RU"/>
        </w:rPr>
        <w:t>pul</w:t>
      </w:r>
      <w:r w:rsidRPr="0015682B">
        <w:rPr>
          <w:rFonts w:ascii="Times New Roman" w:eastAsia="Times New Roman" w:hAnsi="Times New Roman" w:cs="Times New Roman"/>
          <w:sz w:val="28"/>
          <w:szCs w:val="28"/>
          <w:lang w:val="en-US" w:eastAsia="ru-RU"/>
        </w:rPr>
        <w:t>”, “</w:t>
      </w:r>
      <w:r w:rsidRPr="0015682B">
        <w:rPr>
          <w:rFonts w:ascii="Times New Roman" w:eastAsia="Times New Roman" w:hAnsi="Times New Roman" w:cs="Times New Roman"/>
          <w:i/>
          <w:sz w:val="28"/>
          <w:szCs w:val="28"/>
          <w:lang w:val="en-US" w:eastAsia="ru-RU"/>
        </w:rPr>
        <w:t>mis pul</w:t>
      </w:r>
      <w:r w:rsidRPr="0015682B">
        <w:rPr>
          <w:rFonts w:ascii="Times New Roman" w:eastAsia="Times New Roman" w:hAnsi="Times New Roman" w:cs="Times New Roman"/>
          <w:sz w:val="28"/>
          <w:szCs w:val="28"/>
          <w:lang w:val="en-US" w:eastAsia="ru-RU"/>
        </w:rPr>
        <w:t>”, “</w:t>
      </w:r>
      <w:r w:rsidRPr="0015682B">
        <w:rPr>
          <w:rFonts w:ascii="Times New Roman" w:eastAsia="Times New Roman" w:hAnsi="Times New Roman" w:cs="Times New Roman"/>
          <w:i/>
          <w:sz w:val="28"/>
          <w:szCs w:val="28"/>
          <w:lang w:val="en-US" w:eastAsia="ru-RU"/>
        </w:rPr>
        <w:t>qora pul</w:t>
      </w:r>
      <w:r w:rsidRPr="0015682B">
        <w:rPr>
          <w:rFonts w:ascii="Times New Roman" w:eastAsia="Times New Roman" w:hAnsi="Times New Roman" w:cs="Times New Roman"/>
          <w:sz w:val="28"/>
          <w:szCs w:val="28"/>
          <w:lang w:val="en-US" w:eastAsia="ru-RU"/>
        </w:rPr>
        <w:t xml:space="preserve">” deb nomlanardi. Tangalar sanalari avvalgi tangalar kabi arab sonlari bilan zarb etildi. </w:t>
      </w:r>
    </w:p>
    <w:p w:rsidR="0015682B" w:rsidRPr="0015682B" w:rsidRDefault="0015682B" w:rsidP="0015682B">
      <w:pPr>
        <w:spacing w:after="0" w:line="240" w:lineRule="auto"/>
        <w:ind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Tillo tangalardagi “</w:t>
      </w:r>
      <w:r w:rsidRPr="0015682B">
        <w:rPr>
          <w:rFonts w:ascii="Times New Roman" w:eastAsia="Times New Roman" w:hAnsi="Times New Roman" w:cs="Times New Roman"/>
          <w:i/>
          <w:sz w:val="28"/>
          <w:szCs w:val="28"/>
          <w:lang w:val="en-US" w:eastAsia="ru-RU"/>
        </w:rPr>
        <w:t>amir</w:t>
      </w:r>
      <w:r w:rsidRPr="0015682B">
        <w:rPr>
          <w:rFonts w:ascii="Times New Roman" w:eastAsia="Times New Roman" w:hAnsi="Times New Roman" w:cs="Times New Roman"/>
          <w:sz w:val="28"/>
          <w:szCs w:val="28"/>
          <w:lang w:val="en-US" w:eastAsia="ru-RU"/>
        </w:rPr>
        <w:t>” yozuvi faqat mang‘itlardan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Shohmurod davrida marhum otasi Doniyolbiy hurmatiga “</w:t>
      </w:r>
      <w:r w:rsidRPr="0015682B">
        <w:rPr>
          <w:rFonts w:ascii="Times New Roman" w:eastAsia="Times New Roman" w:hAnsi="Times New Roman" w:cs="Times New Roman"/>
          <w:i/>
          <w:sz w:val="28"/>
          <w:szCs w:val="28"/>
          <w:lang w:val="en-US" w:eastAsia="ru-RU"/>
        </w:rPr>
        <w:t>Amir Doniyolbiy</w:t>
      </w:r>
      <w:r w:rsidRPr="0015682B">
        <w:rPr>
          <w:rFonts w:ascii="Times New Roman" w:eastAsia="Times New Roman" w:hAnsi="Times New Roman" w:cs="Times New Roman"/>
          <w:sz w:val="28"/>
          <w:szCs w:val="28"/>
          <w:lang w:val="en-US" w:eastAsia="ru-RU"/>
        </w:rPr>
        <w:t>” deb zarb etilib, muomalaga kiritildi. Buxoro xalqi uchun amirlarga nomini zikr etish avvalida Said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‘shimchasini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‘shib aytish keng tarqaldi. Said s</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‘shib aytishdan maqsad Buxoro amirlari tarixiy avlodlar payg‘ambarlar avlodiga yaqinligi sabab jamiyatda insoniyatning oliy nasab hisoblanib hurmat va e’tirofga loyiq ekanligini ta’kidlab, xalqning amirga barcha yozma murojatlari shu tarzda amalga oshirilgan.</w:t>
      </w:r>
    </w:p>
    <w:p w:rsidR="0015682B" w:rsidRPr="0015682B" w:rsidRDefault="0015682B" w:rsidP="0015682B">
      <w:pPr>
        <w:tabs>
          <w:tab w:val="left" w:pos="900"/>
        </w:tabs>
        <w:spacing w:after="0" w:line="240" w:lineRule="auto"/>
        <w:ind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Muhammad Rahimning bevasiga uylangan Shohmurod Abulfayz Chingiz avlodidan ekanligi uchun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 avlodiga amirlik unvonini olib beradi. Shohmurod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‘zini “Said” deb atashlariga qarshilik bildirib, nomini masjid hutbasida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‘qishiga qarshilik bildirgan. U zarb etgan tangalariga avlodi Doniyolbiylar unvoni </w:t>
      </w:r>
      <w:r w:rsidRPr="0015682B">
        <w:rPr>
          <w:rFonts w:ascii="Times New Roman" w:eastAsia="Times New Roman" w:hAnsi="Times New Roman" w:cs="Times New Roman"/>
          <w:b/>
          <w:sz w:val="28"/>
          <w:szCs w:val="28"/>
          <w:lang w:val="en-US" w:eastAsia="ru-RU"/>
        </w:rPr>
        <w:t>“</w:t>
      </w:r>
      <w:r w:rsidRPr="0015682B">
        <w:rPr>
          <w:rFonts w:ascii="Times New Roman" w:eastAsia="Times New Roman" w:hAnsi="Times New Roman" w:cs="Times New Roman"/>
          <w:i/>
          <w:sz w:val="28"/>
          <w:szCs w:val="28"/>
          <w:lang w:val="en-US" w:eastAsia="ru-RU"/>
        </w:rPr>
        <w:t>ma’sum g‘ozi</w:t>
      </w:r>
      <w:r w:rsidRPr="0015682B">
        <w:rPr>
          <w:rFonts w:ascii="Times New Roman" w:eastAsia="Times New Roman" w:hAnsi="Times New Roman" w:cs="Times New Roman"/>
          <w:b/>
          <w:sz w:val="28"/>
          <w:szCs w:val="28"/>
          <w:lang w:val="en-US" w:eastAsia="ru-RU"/>
        </w:rPr>
        <w:t>”</w:t>
      </w:r>
      <w:r w:rsidRPr="0015682B">
        <w:rPr>
          <w:rFonts w:ascii="Times New Roman" w:eastAsia="Times New Roman" w:hAnsi="Times New Roman" w:cs="Times New Roman"/>
          <w:sz w:val="28"/>
          <w:szCs w:val="28"/>
          <w:lang w:val="en-US" w:eastAsia="ru-RU"/>
        </w:rPr>
        <w:t xml:space="preserve"> yozuvi yozdirilgan. Amir Shohmurodning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‘g‘li Amir Haydar (1800-1826) tangalarda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‘zining nomini ham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‘shib zarb etgan. Ushbu zarb etilgan tangalarda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‘zini nafaqat amir yoki Said, balki “podsho”, “sulton” deb ham atadi.      </w:t>
      </w:r>
    </w:p>
    <w:p w:rsidR="0015682B" w:rsidRPr="0015682B" w:rsidRDefault="0015682B" w:rsidP="0015682B">
      <w:pPr>
        <w:tabs>
          <w:tab w:val="left" w:pos="900"/>
        </w:tabs>
        <w:spacing w:after="0" w:line="240" w:lineRule="auto"/>
        <w:ind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Amir Shohmurod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islohotlarining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‘rtinchi yilida tillo va kumush tangalarini Abulg‘ozixon nomi bilan zarb etdi. </w:t>
      </w:r>
    </w:p>
    <w:p w:rsidR="0015682B" w:rsidRPr="0015682B" w:rsidRDefault="0015682B" w:rsidP="0015682B">
      <w:pPr>
        <w:tabs>
          <w:tab w:val="left" w:pos="900"/>
        </w:tabs>
        <w:spacing w:after="0" w:line="240" w:lineRule="auto"/>
        <w:ind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lastRenderedPageBreak/>
        <w:t xml:space="preserve">      Shohmurodning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‘g‘li amir Haydar “</w:t>
      </w:r>
      <w:r w:rsidRPr="0015682B">
        <w:rPr>
          <w:rFonts w:ascii="Times New Roman" w:eastAsia="Times New Roman" w:hAnsi="Times New Roman" w:cs="Times New Roman"/>
          <w:b/>
          <w:i/>
          <w:sz w:val="28"/>
          <w:szCs w:val="28"/>
          <w:lang w:val="en-US" w:eastAsia="ru-RU"/>
        </w:rPr>
        <w:t>ma’sum g‘ozi</w:t>
      </w:r>
      <w:r w:rsidRPr="0015682B">
        <w:rPr>
          <w:rFonts w:ascii="Times New Roman" w:eastAsia="Times New Roman" w:hAnsi="Times New Roman" w:cs="Times New Roman"/>
          <w:sz w:val="28"/>
          <w:szCs w:val="28"/>
          <w:lang w:val="en-US" w:eastAsia="ru-RU"/>
        </w:rPr>
        <w:t xml:space="preserve">” nomi bilan tanga zarb ettirdi. Bu tangalar shakli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‘lchami jihatdan tillo tangalarga teng edi. Amir Haydarning 1800 yilda taxtga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‘tirishi biroz tahlikali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Chunki bu davrda Marv turkmanlari bosh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‘targan edi. Keyingi yili Kerki turkmanlari ham g‘alayon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‘tardi.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‘zg‘olonchilar amir askarlariga qarshi jiddiy kurash olib bordilar. Miyonqal’a isyonchilarini bostirish uchun Amir Haydar juda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 kuch sarf qildi. U taxtga yangi “sulton” unvoni bilan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‘tirdi. Amir Haydar 2 xil tillo tanga zarb ettirib, birini “niyoz”, birini esa “</w:t>
      </w:r>
      <w:r w:rsidRPr="0015682B">
        <w:rPr>
          <w:rFonts w:ascii="Times New Roman" w:eastAsia="Times New Roman" w:hAnsi="Times New Roman" w:cs="Times New Roman"/>
          <w:b/>
          <w:i/>
          <w:sz w:val="28"/>
          <w:szCs w:val="28"/>
          <w:lang w:val="en-US" w:eastAsia="ru-RU"/>
        </w:rPr>
        <w:t>Amir ma’sumi g‘ozi</w:t>
      </w:r>
      <w:r w:rsidRPr="0015682B">
        <w:rPr>
          <w:rFonts w:ascii="Times New Roman" w:eastAsia="Times New Roman" w:hAnsi="Times New Roman" w:cs="Times New Roman"/>
          <w:sz w:val="28"/>
          <w:szCs w:val="28"/>
          <w:lang w:val="en-US" w:eastAsia="ru-RU"/>
        </w:rPr>
        <w:t>” nomi bilan atadi. Shuning uchun tarixda Amir Haydar davrida zarb etilgan tangalar “</w:t>
      </w:r>
      <w:r w:rsidRPr="0015682B">
        <w:rPr>
          <w:rFonts w:ascii="Times New Roman" w:eastAsia="Times New Roman" w:hAnsi="Times New Roman" w:cs="Times New Roman"/>
          <w:i/>
          <w:sz w:val="28"/>
          <w:szCs w:val="28"/>
          <w:lang w:val="en-US" w:eastAsia="ru-RU"/>
        </w:rPr>
        <w:t>Haydariy</w:t>
      </w:r>
      <w:r w:rsidRPr="0015682B">
        <w:rPr>
          <w:rFonts w:ascii="Times New Roman" w:eastAsia="Times New Roman" w:hAnsi="Times New Roman" w:cs="Times New Roman"/>
          <w:sz w:val="28"/>
          <w:szCs w:val="28"/>
          <w:lang w:val="en-US" w:eastAsia="ru-RU"/>
        </w:rPr>
        <w:t>” yoki “</w:t>
      </w:r>
      <w:r w:rsidRPr="0015682B">
        <w:rPr>
          <w:rFonts w:ascii="Times New Roman" w:eastAsia="Times New Roman" w:hAnsi="Times New Roman" w:cs="Times New Roman"/>
          <w:i/>
          <w:sz w:val="28"/>
          <w:szCs w:val="28"/>
          <w:lang w:val="en-US" w:eastAsia="ru-RU"/>
        </w:rPr>
        <w:t>Ma’sumiy</w:t>
      </w:r>
      <w:r w:rsidRPr="0015682B">
        <w:rPr>
          <w:rFonts w:ascii="Times New Roman" w:eastAsia="Times New Roman" w:hAnsi="Times New Roman" w:cs="Times New Roman"/>
          <w:sz w:val="28"/>
          <w:szCs w:val="28"/>
          <w:lang w:val="en-US" w:eastAsia="ru-RU"/>
        </w:rPr>
        <w:t>” deb atalgan. Amir Haydar zarb etgan “</w:t>
      </w:r>
      <w:r w:rsidRPr="0015682B">
        <w:rPr>
          <w:rFonts w:ascii="Times New Roman" w:eastAsia="Times New Roman" w:hAnsi="Times New Roman" w:cs="Times New Roman"/>
          <w:i/>
          <w:sz w:val="28"/>
          <w:szCs w:val="28"/>
          <w:lang w:val="en-US" w:eastAsia="ru-RU"/>
        </w:rPr>
        <w:t>Haydariy”</w:t>
      </w:r>
      <w:r w:rsidRPr="0015682B">
        <w:rPr>
          <w:rFonts w:ascii="Times New Roman" w:eastAsia="Times New Roman" w:hAnsi="Times New Roman" w:cs="Times New Roman"/>
          <w:sz w:val="28"/>
          <w:szCs w:val="28"/>
          <w:lang w:val="en-US" w:eastAsia="ru-RU"/>
        </w:rPr>
        <w:t xml:space="preserve"> tillo tangalariga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‘zining nomi yoniga Abulg‘ozi Joniy nomini ham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‘shdi. Tanga yangi hukmdorning toj kiyish marosimigacha chiqarilishi lozim edi. Amir Nasrullo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‘zining 35 yillik hukmronligi davrida tillo tangalarini Amir Shohmurod hurmati uchun uning nomi bilan zarb etgan.</w:t>
      </w:r>
    </w:p>
    <w:p w:rsidR="0015682B" w:rsidRPr="0015682B" w:rsidRDefault="0015682B" w:rsidP="0015682B">
      <w:pPr>
        <w:spacing w:after="0" w:line="240" w:lineRule="auto"/>
        <w:ind w:right="-195" w:firstLine="720"/>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 xml:space="preserve">Ammo Amir Nasrullodan keyingi amirlar avvalgi xonlarning xotirasiga bag‘ishlab tanga zarb ettirmagan. Keyinroq taxtga kelgan Muzaffarxonning zarb etgan tangalari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‘zidan keyingi amirlar Abdul Ahad va Said Olimxon tangalarining shakli bilan bir xil edi. Amirlikning ichki savdosi kumush tangalarda amalga oshirilib, ushbu tangalarning vaqti-vaqti bilan qiymati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‘zgarib turar edi. 1890 yildan boshlab Buxoro tangalarining taqdirini Chor Rossiyasi hal qiladigan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‘ldi. 1890 yil 30 noyabrda Aleksandr III ning qaroriga binoan Turkistondagi muomalada 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‘lgan kumush tangalarni ma’lum muddatda yig‘ib olib muomaladan olish choralari ishlab chiqildi. 1892 yil 1 may oyigacha 1 tanga 20 tiyin qiymatida, 1893 yil 1 maygacha 15 tiyin qiymatida, 1894 yil 1 maygacha 1 tanga 12 tiyin qiymatida va 1895 yil 1 maygacha 10 tiyin qiymatida qabul qilindi. 1893 yil 1 sentabrda Turkistonda Buxoro tangasi muomaladan t</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‘liq olindi. Shu muddatgacha Buxoro tangasi Turkistonda erkin muomalada edi. Keyinchalik esa Kaspiyb</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‘yi va Xiva hududlarida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 kuchini saqlab qoldi. Buxoro g‘aznasida va odddiy xalq q</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‘lida kumush tangalar k</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 xml:space="preserve">‘paygani sababli uning qiymati pasayib bordi. Buxoroda moliyaviy inqiroz yuzaga keldi va rus qog‘oz puli muomalaga chiqarilgach zarbxonalar yopildi. </w:t>
      </w:r>
    </w:p>
    <w:p w:rsidR="0015682B" w:rsidRPr="0015682B" w:rsidRDefault="0015682B" w:rsidP="0015682B">
      <w:pPr>
        <w:tabs>
          <w:tab w:val="left" w:pos="900"/>
          <w:tab w:val="left" w:pos="1260"/>
          <w:tab w:val="left" w:pos="1500"/>
        </w:tabs>
        <w:spacing w:after="0" w:line="240" w:lineRule="auto"/>
        <w:ind w:right="-195"/>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ab/>
        <w:t xml:space="preserve">1919-20 yillarda esa Buxoroda qog‘oz pul zarbchilari </w:t>
      </w:r>
      <w:r w:rsidRPr="0015682B">
        <w:rPr>
          <w:rFonts w:ascii="Times New Roman" w:eastAsia="Times New Roman" w:hAnsi="Times New Roman" w:cs="Times New Roman"/>
          <w:sz w:val="28"/>
          <w:szCs w:val="28"/>
          <w:lang w:eastAsia="ru-RU"/>
        </w:rPr>
        <w:t>о</w:t>
      </w:r>
      <w:r w:rsidRPr="0015682B">
        <w:rPr>
          <w:rFonts w:ascii="Times New Roman" w:eastAsia="Times New Roman" w:hAnsi="Times New Roman" w:cs="Times New Roman"/>
          <w:sz w:val="28"/>
          <w:szCs w:val="28"/>
          <w:lang w:val="en-US" w:eastAsia="ru-RU"/>
        </w:rPr>
        <w:t>‘zgardi.</w:t>
      </w:r>
      <w:r w:rsidRPr="0015682B">
        <w:rPr>
          <w:rFonts w:ascii="Times New Roman" w:eastAsia="Times New Roman" w:hAnsi="Times New Roman" w:cs="Times New Roman"/>
          <w:b/>
          <w:sz w:val="28"/>
          <w:szCs w:val="28"/>
          <w:lang w:val="en-US" w:eastAsia="ru-RU"/>
        </w:rPr>
        <w:tab/>
      </w:r>
    </w:p>
    <w:p w:rsidR="0015682B" w:rsidRPr="0015682B" w:rsidRDefault="0015682B" w:rsidP="0015682B">
      <w:pPr>
        <w:tabs>
          <w:tab w:val="left" w:pos="3703"/>
          <w:tab w:val="left" w:pos="3796"/>
        </w:tabs>
        <w:spacing w:after="0" w:line="240" w:lineRule="auto"/>
        <w:ind w:right="-4"/>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drawing>
          <wp:inline distT="0" distB="0" distL="0" distR="0">
            <wp:extent cx="2524125" cy="1257300"/>
            <wp:effectExtent l="0" t="0" r="9525" b="0"/>
            <wp:docPr id="263" name="Рисунок 263" descr="AMIR HAYDAR 1222 Y KUMUSH V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IR HAYDAR 1222 Y KUMUSH VES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24125" cy="1257300"/>
                    </a:xfrm>
                    <a:prstGeom prst="rect">
                      <a:avLst/>
                    </a:prstGeom>
                    <a:noFill/>
                    <a:ln>
                      <a:noFill/>
                    </a:ln>
                  </pic:spPr>
                </pic:pic>
              </a:graphicData>
            </a:graphic>
          </wp:inline>
        </w:drawing>
      </w:r>
      <w:r w:rsidRPr="0015682B">
        <w:rPr>
          <w:rFonts w:ascii="Times New Roman" w:eastAsia="Times New Roman" w:hAnsi="Times New Roman" w:cs="Times New Roman"/>
          <w:b/>
          <w:sz w:val="28"/>
          <w:szCs w:val="28"/>
          <w:lang w:eastAsia="ru-RU"/>
        </w:rPr>
        <w:tab/>
      </w:r>
    </w:p>
    <w:p w:rsidR="0015682B" w:rsidRPr="0015682B" w:rsidRDefault="0015682B" w:rsidP="0015682B">
      <w:pPr>
        <w:spacing w:after="0" w:line="240" w:lineRule="auto"/>
        <w:ind w:right="-4"/>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240" w:lineRule="auto"/>
        <w:ind w:right="-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 xml:space="preserve">Amir Haydar Buxoro hijriy 1222 vazni 3,1 gr dirham </w:t>
      </w:r>
    </w:p>
    <w:p w:rsidR="0015682B" w:rsidRPr="0015682B" w:rsidRDefault="0015682B" w:rsidP="0015682B">
      <w:pPr>
        <w:tabs>
          <w:tab w:val="left" w:pos="4114"/>
        </w:tabs>
        <w:spacing w:after="0" w:line="240" w:lineRule="auto"/>
        <w:ind w:right="-4"/>
        <w:jc w:val="both"/>
        <w:rPr>
          <w:rFonts w:ascii="Times New Roman" w:eastAsia="Times New Roman" w:hAnsi="Times New Roman" w:cs="Times New Roman"/>
          <w:b/>
          <w:i/>
          <w:sz w:val="28"/>
          <w:szCs w:val="28"/>
          <w:lang w:val="en-US" w:eastAsia="ru-RU"/>
        </w:rPr>
      </w:pPr>
      <w:r w:rsidRPr="0015682B">
        <w:rPr>
          <w:rFonts w:ascii="Times New Roman" w:eastAsia="Times New Roman" w:hAnsi="Times New Roman" w:cs="Times New Roman"/>
          <w:b/>
          <w:i/>
          <w:sz w:val="28"/>
          <w:szCs w:val="28"/>
          <w:lang w:val="en-US" w:eastAsia="ru-RU"/>
        </w:rPr>
        <w:tab/>
      </w:r>
    </w:p>
    <w:p w:rsidR="0015682B" w:rsidRPr="0015682B" w:rsidRDefault="0015682B" w:rsidP="0015682B">
      <w:pPr>
        <w:tabs>
          <w:tab w:val="left" w:pos="3647"/>
        </w:tabs>
        <w:spacing w:after="0" w:line="240" w:lineRule="auto"/>
        <w:ind w:right="-4"/>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i/>
          <w:noProof/>
          <w:sz w:val="28"/>
          <w:szCs w:val="28"/>
          <w:lang w:eastAsia="ru-RU"/>
        </w:rPr>
        <w:lastRenderedPageBreak/>
        <w:drawing>
          <wp:inline distT="0" distB="0" distL="0" distR="0">
            <wp:extent cx="2524125" cy="1219200"/>
            <wp:effectExtent l="0" t="0" r="9525" b="0"/>
            <wp:docPr id="262" name="Рисунок 262" descr="BUXARA ABD AL AHAD 1319 Y V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UXARA ABD AL AHAD 1319 Y VES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24125" cy="1219200"/>
                    </a:xfrm>
                    <a:prstGeom prst="rect">
                      <a:avLst/>
                    </a:prstGeom>
                    <a:noFill/>
                    <a:ln>
                      <a:noFill/>
                    </a:ln>
                  </pic:spPr>
                </pic:pic>
              </a:graphicData>
            </a:graphic>
          </wp:inline>
        </w:drawing>
      </w:r>
      <w:r w:rsidRPr="0015682B">
        <w:rPr>
          <w:rFonts w:ascii="Times New Roman" w:eastAsia="Times New Roman" w:hAnsi="Times New Roman" w:cs="Times New Roman"/>
          <w:b/>
          <w:sz w:val="28"/>
          <w:szCs w:val="28"/>
          <w:lang w:val="en-US" w:eastAsia="ru-RU"/>
        </w:rPr>
        <w:tab/>
      </w:r>
    </w:p>
    <w:p w:rsidR="0015682B" w:rsidRPr="0015682B" w:rsidRDefault="0015682B" w:rsidP="0015682B">
      <w:pPr>
        <w:tabs>
          <w:tab w:val="left" w:pos="449"/>
          <w:tab w:val="left" w:pos="4114"/>
        </w:tabs>
        <w:spacing w:after="0" w:line="240" w:lineRule="auto"/>
        <w:ind w:right="-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Amir abdul al ahad Buxoro,  hijriy 1319 yil dirham vazni 3,13 gr.</w:t>
      </w:r>
      <w:r w:rsidRPr="0015682B">
        <w:rPr>
          <w:rFonts w:ascii="Times New Roman" w:eastAsia="Times New Roman" w:hAnsi="Times New Roman" w:cs="Times New Roman"/>
          <w:i/>
          <w:sz w:val="28"/>
          <w:szCs w:val="28"/>
          <w:lang w:val="en-US" w:eastAsia="ru-RU"/>
        </w:rPr>
        <w:tab/>
      </w:r>
    </w:p>
    <w:p w:rsidR="0015682B" w:rsidRPr="0015682B" w:rsidRDefault="0015682B" w:rsidP="0015682B">
      <w:pPr>
        <w:tabs>
          <w:tab w:val="left" w:pos="3834"/>
          <w:tab w:val="left" w:pos="4114"/>
        </w:tabs>
        <w:spacing w:after="0" w:line="240" w:lineRule="auto"/>
        <w:ind w:right="-4"/>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drawing>
          <wp:inline distT="0" distB="0" distL="0" distR="0">
            <wp:extent cx="2628900" cy="1285875"/>
            <wp:effectExtent l="0" t="0" r="0" b="9525"/>
            <wp:docPr id="261" name="Рисунок 261" descr="BUXARI ABD AL AHMAD 1319 Y V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UXARI ABD AL AHMAD 1319 Y VES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28900" cy="1285875"/>
                    </a:xfrm>
                    <a:prstGeom prst="rect">
                      <a:avLst/>
                    </a:prstGeom>
                    <a:noFill/>
                    <a:ln>
                      <a:noFill/>
                    </a:ln>
                  </pic:spPr>
                </pic:pic>
              </a:graphicData>
            </a:graphic>
          </wp:inline>
        </w:drawing>
      </w:r>
    </w:p>
    <w:p w:rsidR="0015682B" w:rsidRPr="0015682B" w:rsidRDefault="0015682B" w:rsidP="0015682B">
      <w:pPr>
        <w:tabs>
          <w:tab w:val="left" w:pos="3834"/>
          <w:tab w:val="left" w:pos="4114"/>
        </w:tabs>
        <w:spacing w:after="0" w:line="240" w:lineRule="auto"/>
        <w:ind w:right="-4"/>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Amir abdul Al ahad Buxoro hijriy 1319 yil vazn 3,16 gr Dirham</w:t>
      </w:r>
    </w:p>
    <w:p w:rsidR="0015682B" w:rsidRPr="0015682B" w:rsidRDefault="0015682B" w:rsidP="0015682B">
      <w:pPr>
        <w:tabs>
          <w:tab w:val="left" w:pos="3441"/>
        </w:tabs>
        <w:spacing w:after="0" w:line="240" w:lineRule="auto"/>
        <w:ind w:right="-4"/>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noProof/>
          <w:sz w:val="28"/>
          <w:szCs w:val="28"/>
          <w:lang w:eastAsia="ru-RU"/>
        </w:rPr>
        <w:drawing>
          <wp:inline distT="0" distB="0" distL="0" distR="0">
            <wp:extent cx="2628900" cy="1171575"/>
            <wp:effectExtent l="0" t="0" r="0" b="9525"/>
            <wp:docPr id="260" name="Рисунок 260" descr="ALIM IBN SAYID MIR AMIN 10_tangaBUXARA 1337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LIM IBN SAYID MIR AMIN 10_tangaBUXARA 1337 Y"/>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28900" cy="1171575"/>
                    </a:xfrm>
                    <a:prstGeom prst="rect">
                      <a:avLst/>
                    </a:prstGeom>
                    <a:noFill/>
                    <a:ln>
                      <a:noFill/>
                    </a:ln>
                  </pic:spPr>
                </pic:pic>
              </a:graphicData>
            </a:graphic>
          </wp:inline>
        </w:drawing>
      </w:r>
    </w:p>
    <w:p w:rsidR="0015682B" w:rsidRPr="0015682B" w:rsidRDefault="0015682B" w:rsidP="0015682B">
      <w:pPr>
        <w:spacing w:after="0" w:line="240" w:lineRule="auto"/>
        <w:ind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i/>
          <w:sz w:val="28"/>
          <w:szCs w:val="28"/>
          <w:lang w:val="en-US" w:eastAsia="ru-RU"/>
        </w:rPr>
        <w:t>Olim ibn Said Mir amin. Buxoro.  hijriy 1337 y F</w:t>
      </w:r>
      <w:r w:rsidRPr="0015682B">
        <w:rPr>
          <w:rFonts w:ascii="Times New Roman" w:eastAsia="Times New Roman" w:hAnsi="Times New Roman" w:cs="Times New Roman"/>
          <w:i/>
          <w:sz w:val="28"/>
          <w:szCs w:val="28"/>
          <w:lang w:eastAsia="ru-RU"/>
        </w:rPr>
        <w:t>u</w:t>
      </w:r>
      <w:r w:rsidRPr="0015682B">
        <w:rPr>
          <w:rFonts w:ascii="Times New Roman" w:eastAsia="Times New Roman" w:hAnsi="Times New Roman" w:cs="Times New Roman"/>
          <w:i/>
          <w:sz w:val="28"/>
          <w:szCs w:val="28"/>
          <w:lang w:val="en-US" w:eastAsia="ru-RU"/>
        </w:rPr>
        <w:t>l</w:t>
      </w:r>
      <w:r w:rsidRPr="0015682B">
        <w:rPr>
          <w:rFonts w:ascii="Times New Roman" w:eastAsia="Times New Roman" w:hAnsi="Times New Roman" w:cs="Times New Roman"/>
          <w:i/>
          <w:sz w:val="28"/>
          <w:szCs w:val="28"/>
          <w:lang w:eastAsia="ru-RU"/>
        </w:rPr>
        <w:t>u</w:t>
      </w:r>
      <w:r w:rsidRPr="0015682B">
        <w:rPr>
          <w:rFonts w:ascii="Times New Roman" w:eastAsia="Times New Roman" w:hAnsi="Times New Roman" w:cs="Times New Roman"/>
          <w:i/>
          <w:sz w:val="28"/>
          <w:szCs w:val="28"/>
          <w:lang w:val="en-US" w:eastAsia="ru-RU"/>
        </w:rPr>
        <w:t>s</w:t>
      </w:r>
      <w:r w:rsidRPr="0015682B">
        <w:rPr>
          <w:rFonts w:ascii="Times New Roman" w:eastAsia="Times New Roman" w:hAnsi="Times New Roman" w:cs="Times New Roman"/>
          <w:b/>
          <w:sz w:val="28"/>
          <w:szCs w:val="28"/>
          <w:lang w:val="en-US" w:eastAsia="ru-RU"/>
        </w:rPr>
        <w:t>.</w:t>
      </w:r>
    </w:p>
    <w:p w:rsidR="0015682B" w:rsidRPr="0015682B" w:rsidRDefault="0015682B" w:rsidP="0015682B">
      <w:pPr>
        <w:tabs>
          <w:tab w:val="left" w:pos="4601"/>
        </w:tabs>
        <w:spacing w:after="0" w:line="240" w:lineRule="auto"/>
        <w:ind w:right="-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286000" cy="2047875"/>
            <wp:effectExtent l="0" t="0" r="0" b="9525"/>
            <wp:docPr id="259" name="Рисунок 259" descr="ррриитть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ррииттьб"/>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6000" cy="2047875"/>
                    </a:xfrm>
                    <a:prstGeom prst="rect">
                      <a:avLst/>
                    </a:prstGeom>
                    <a:noFill/>
                    <a:ln>
                      <a:noFill/>
                    </a:ln>
                  </pic:spPr>
                </pic:pic>
              </a:graphicData>
            </a:graphic>
          </wp:inline>
        </w:drawing>
      </w:r>
    </w:p>
    <w:p w:rsidR="0015682B" w:rsidRPr="0015682B" w:rsidRDefault="0015682B" w:rsidP="0015682B">
      <w:pPr>
        <w:tabs>
          <w:tab w:val="left" w:pos="4601"/>
        </w:tabs>
        <w:spacing w:after="0" w:line="240" w:lineRule="auto"/>
        <w:ind w:right="-4"/>
        <w:jc w:val="both"/>
        <w:rPr>
          <w:rFonts w:ascii="Times New Roman" w:eastAsia="Times New Roman" w:hAnsi="Times New Roman" w:cs="Times New Roman"/>
          <w:i/>
          <w:sz w:val="28"/>
          <w:szCs w:val="28"/>
          <w:lang w:val="en-US" w:eastAsia="ru-RU"/>
        </w:rPr>
      </w:pPr>
      <w:r w:rsidRPr="0015682B">
        <w:rPr>
          <w:rFonts w:ascii="Times New Roman" w:eastAsia="Times New Roman" w:hAnsi="Times New Roman" w:cs="Times New Roman"/>
          <w:i/>
          <w:sz w:val="28"/>
          <w:szCs w:val="28"/>
          <w:lang w:val="en-US" w:eastAsia="ru-RU"/>
        </w:rPr>
        <w:t>Olim ibn Mir amin tangalari</w:t>
      </w:r>
    </w:p>
    <w:p w:rsidR="0015682B" w:rsidRPr="0015682B" w:rsidRDefault="0015682B" w:rsidP="0015682B">
      <w:pPr>
        <w:tabs>
          <w:tab w:val="left" w:pos="1346"/>
        </w:tabs>
        <w:spacing w:after="0" w:line="240" w:lineRule="auto"/>
        <w:ind w:right="-4"/>
        <w:jc w:val="both"/>
        <w:rPr>
          <w:rFonts w:ascii="Times New Roman" w:eastAsia="Times New Roman" w:hAnsi="Times New Roman" w:cs="Times New Roman"/>
          <w:sz w:val="28"/>
          <w:szCs w:val="28"/>
          <w:lang w:val="en-US" w:eastAsia="ru-RU"/>
        </w:rPr>
      </w:pPr>
    </w:p>
    <w:p w:rsidR="0015682B" w:rsidRPr="0015682B" w:rsidRDefault="0015682B" w:rsidP="0015682B">
      <w:pPr>
        <w:spacing w:after="0" w:line="36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Tayanch tushunchalar.</w:t>
      </w:r>
    </w:p>
    <w:p w:rsidR="0015682B" w:rsidRPr="0015682B" w:rsidRDefault="0015682B" w:rsidP="0015682B">
      <w:pPr>
        <w:spacing w:after="0" w:line="360" w:lineRule="auto"/>
        <w:ind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 xml:space="preserve">“Ma’sumi g‘ozi”- </w:t>
      </w:r>
      <w:r w:rsidRPr="0015682B">
        <w:rPr>
          <w:rFonts w:ascii="Times New Roman" w:eastAsia="Times New Roman" w:hAnsi="Times New Roman" w:cs="Times New Roman"/>
          <w:sz w:val="28"/>
          <w:szCs w:val="28"/>
          <w:lang w:val="en-US" w:eastAsia="ru-RU"/>
        </w:rPr>
        <w:t>Buxoro amirlarining unvoni</w:t>
      </w:r>
    </w:p>
    <w:p w:rsidR="0015682B" w:rsidRPr="0015682B" w:rsidRDefault="0015682B" w:rsidP="0015682B">
      <w:pPr>
        <w:spacing w:after="0" w:line="360" w:lineRule="auto"/>
        <w:ind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Ashrafiy</w:t>
      </w:r>
      <w:r w:rsidRPr="0015682B">
        <w:rPr>
          <w:rFonts w:ascii="Times New Roman" w:eastAsia="Times New Roman" w:hAnsi="Times New Roman" w:cs="Times New Roman"/>
          <w:sz w:val="28"/>
          <w:szCs w:val="28"/>
          <w:lang w:val="en-US" w:eastAsia="ru-RU"/>
        </w:rPr>
        <w:t xml:space="preserve"> – Buxoro amirligidagi oltin tanga</w:t>
      </w:r>
    </w:p>
    <w:p w:rsidR="0015682B" w:rsidRPr="0015682B" w:rsidRDefault="0015682B" w:rsidP="0015682B">
      <w:pPr>
        <w:tabs>
          <w:tab w:val="left" w:pos="210"/>
          <w:tab w:val="left" w:pos="567"/>
          <w:tab w:val="left" w:pos="709"/>
        </w:tabs>
        <w:spacing w:after="0" w:line="360" w:lineRule="auto"/>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b/>
          <w:sz w:val="28"/>
          <w:szCs w:val="28"/>
          <w:lang w:val="en-US" w:eastAsia="ru-RU"/>
        </w:rPr>
        <w:t xml:space="preserve">“pul”, “mis pul”, “qora pul” </w:t>
      </w:r>
      <w:r w:rsidRPr="0015682B">
        <w:rPr>
          <w:rFonts w:ascii="Times New Roman" w:eastAsia="Times New Roman" w:hAnsi="Times New Roman" w:cs="Times New Roman"/>
          <w:sz w:val="28"/>
          <w:szCs w:val="28"/>
          <w:lang w:val="en-US" w:eastAsia="ru-RU"/>
        </w:rPr>
        <w:t>– Buxoro amirligida mis tangalarning turlari</w:t>
      </w:r>
      <w:r w:rsidRPr="0015682B">
        <w:rPr>
          <w:rFonts w:ascii="Times New Roman" w:eastAsia="Times New Roman" w:hAnsi="Times New Roman" w:cs="Times New Roman"/>
          <w:b/>
          <w:sz w:val="28"/>
          <w:szCs w:val="28"/>
          <w:lang w:val="en-US" w:eastAsia="ru-RU"/>
        </w:rPr>
        <w:t xml:space="preserve"> “puxta” tanga va “tillo” tanga</w:t>
      </w:r>
      <w:r w:rsidRPr="0015682B">
        <w:rPr>
          <w:rFonts w:ascii="Times New Roman" w:eastAsia="Times New Roman" w:hAnsi="Times New Roman" w:cs="Times New Roman"/>
          <w:sz w:val="28"/>
          <w:szCs w:val="28"/>
          <w:lang w:val="en-US" w:eastAsia="ru-RU"/>
        </w:rPr>
        <w:t xml:space="preserve"> – Xiva xonligida oltin tangalar ikkiga bo‘lingan.  “Puxta”  tillo (10 so‘mlik), “tillo” (5 so‘mlik)</w:t>
      </w:r>
    </w:p>
    <w:p w:rsidR="0015682B" w:rsidRPr="0015682B" w:rsidRDefault="0015682B" w:rsidP="0015682B">
      <w:pPr>
        <w:tabs>
          <w:tab w:val="left" w:pos="567"/>
          <w:tab w:val="left" w:pos="709"/>
        </w:tabs>
        <w:spacing w:after="0" w:line="360" w:lineRule="auto"/>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lastRenderedPageBreak/>
        <w:t>“tanga”-</w:t>
      </w:r>
      <w:r w:rsidRPr="0015682B">
        <w:rPr>
          <w:rFonts w:ascii="Times New Roman" w:eastAsia="Times New Roman" w:hAnsi="Times New Roman" w:cs="Times New Roman"/>
          <w:sz w:val="28"/>
          <w:szCs w:val="28"/>
          <w:lang w:val="en-US" w:eastAsia="ru-RU"/>
        </w:rPr>
        <w:t xml:space="preserve"> Xiva xonligida kumush tanga</w:t>
      </w:r>
    </w:p>
    <w:p w:rsidR="0015682B" w:rsidRPr="0015682B" w:rsidRDefault="0015682B" w:rsidP="0015682B">
      <w:pPr>
        <w:tabs>
          <w:tab w:val="left" w:pos="567"/>
          <w:tab w:val="left" w:pos="709"/>
        </w:tabs>
        <w:spacing w:after="0" w:line="360" w:lineRule="auto"/>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“pul”-</w:t>
      </w:r>
      <w:r w:rsidRPr="0015682B">
        <w:rPr>
          <w:rFonts w:ascii="Times New Roman" w:eastAsia="Times New Roman" w:hAnsi="Times New Roman" w:cs="Times New Roman"/>
          <w:sz w:val="28"/>
          <w:szCs w:val="28"/>
          <w:lang w:val="en-US" w:eastAsia="ru-RU"/>
        </w:rPr>
        <w:t xml:space="preserve"> mis tanga</w:t>
      </w:r>
    </w:p>
    <w:p w:rsidR="0015682B" w:rsidRPr="0015682B" w:rsidRDefault="0015682B" w:rsidP="0015682B">
      <w:pPr>
        <w:tabs>
          <w:tab w:val="left" w:pos="567"/>
          <w:tab w:val="left" w:pos="709"/>
        </w:tabs>
        <w:spacing w:after="0" w:line="360" w:lineRule="auto"/>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sz w:val="28"/>
          <w:szCs w:val="28"/>
          <w:lang w:val="en-US" w:eastAsia="ru-RU"/>
        </w:rPr>
        <w:t>“</w:t>
      </w:r>
      <w:r w:rsidRPr="0015682B">
        <w:rPr>
          <w:rFonts w:ascii="Times New Roman" w:eastAsia="Times New Roman" w:hAnsi="Times New Roman" w:cs="Times New Roman"/>
          <w:b/>
          <w:sz w:val="28"/>
          <w:szCs w:val="28"/>
          <w:lang w:val="en-US" w:eastAsia="ru-RU"/>
        </w:rPr>
        <w:t>shoyi”, “Abbos shoyi”, “yarim shoyi”</w:t>
      </w:r>
      <w:r w:rsidRPr="0015682B">
        <w:rPr>
          <w:rFonts w:ascii="Times New Roman" w:eastAsia="Times New Roman" w:hAnsi="Times New Roman" w:cs="Times New Roman"/>
          <w:sz w:val="28"/>
          <w:szCs w:val="28"/>
          <w:lang w:val="en-US" w:eastAsia="ru-RU"/>
        </w:rPr>
        <w:t xml:space="preserve"> - Xiva xonligida kichik mis tangalar </w:t>
      </w:r>
    </w:p>
    <w:p w:rsidR="0015682B" w:rsidRPr="0015682B" w:rsidRDefault="0015682B" w:rsidP="0015682B">
      <w:pPr>
        <w:spacing w:after="0" w:line="360" w:lineRule="auto"/>
        <w:ind w:right="-4"/>
        <w:jc w:val="both"/>
        <w:rPr>
          <w:rFonts w:ascii="Times New Roman" w:eastAsia="Times New Roman" w:hAnsi="Times New Roman" w:cs="Times New Roman"/>
          <w:b/>
          <w:sz w:val="28"/>
          <w:szCs w:val="28"/>
          <w:lang w:val="en-US" w:eastAsia="ru-RU"/>
        </w:rPr>
      </w:pPr>
    </w:p>
    <w:p w:rsidR="0015682B" w:rsidRPr="0015682B" w:rsidRDefault="0015682B" w:rsidP="0015682B">
      <w:pPr>
        <w:spacing w:after="0" w:line="360" w:lineRule="auto"/>
        <w:ind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b/>
          <w:sz w:val="28"/>
          <w:szCs w:val="28"/>
          <w:lang w:val="en-US" w:eastAsia="ru-RU"/>
        </w:rPr>
        <w:t>Savol va topshiriqlar.</w:t>
      </w:r>
    </w:p>
    <w:p w:rsidR="0015682B" w:rsidRPr="0015682B" w:rsidRDefault="0015682B" w:rsidP="0015682B">
      <w:pPr>
        <w:spacing w:after="0" w:line="360" w:lineRule="auto"/>
        <w:ind w:right="-4"/>
        <w:jc w:val="both"/>
        <w:rPr>
          <w:rFonts w:ascii="Times New Roman" w:eastAsia="Times New Roman" w:hAnsi="Times New Roman" w:cs="Times New Roman"/>
          <w:b/>
          <w:sz w:val="28"/>
          <w:szCs w:val="28"/>
          <w:lang w:val="en-US" w:eastAsia="ru-RU"/>
        </w:rPr>
      </w:pPr>
      <w:r w:rsidRPr="0015682B">
        <w:rPr>
          <w:rFonts w:ascii="Times New Roman" w:eastAsia="Times New Roman" w:hAnsi="Times New Roman" w:cs="Times New Roman"/>
          <w:sz w:val="28"/>
          <w:szCs w:val="28"/>
          <w:lang w:val="en-US" w:eastAsia="ru-RU"/>
        </w:rPr>
        <w:t>1. Shohmurod tangalari tamg‘asining mohiyati qanday?</w:t>
      </w:r>
    </w:p>
    <w:p w:rsidR="0015682B" w:rsidRPr="0015682B" w:rsidRDefault="0015682B" w:rsidP="0015682B">
      <w:pPr>
        <w:tabs>
          <w:tab w:val="left" w:pos="900"/>
        </w:tabs>
        <w:spacing w:after="0" w:line="36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2. Amir Nasrullo tillo tangalarining o‘ziga xos xususiyatlarini ayting.</w:t>
      </w:r>
    </w:p>
    <w:p w:rsidR="0015682B" w:rsidRPr="0015682B" w:rsidRDefault="0015682B" w:rsidP="0015682B">
      <w:pPr>
        <w:spacing w:after="0" w:line="360" w:lineRule="auto"/>
        <w:ind w:right="-4"/>
        <w:jc w:val="both"/>
        <w:rPr>
          <w:rFonts w:ascii="Times New Roman" w:eastAsia="Times New Roman" w:hAnsi="Times New Roman" w:cs="Times New Roman"/>
          <w:sz w:val="28"/>
          <w:szCs w:val="28"/>
          <w:lang w:val="en-US" w:eastAsia="ru-RU"/>
        </w:rPr>
      </w:pPr>
      <w:r w:rsidRPr="0015682B">
        <w:rPr>
          <w:rFonts w:ascii="Times New Roman" w:eastAsia="Times New Roman" w:hAnsi="Times New Roman" w:cs="Times New Roman"/>
          <w:sz w:val="28"/>
          <w:szCs w:val="28"/>
          <w:lang w:val="en-US" w:eastAsia="ru-RU"/>
        </w:rPr>
        <w:t>3. Xiva xonligida zarbxonalar qaysi shaharlarda qurilgan?</w:t>
      </w:r>
    </w:p>
    <w:p w:rsidR="0015682B" w:rsidRPr="0015682B" w:rsidRDefault="0015682B" w:rsidP="0015682B">
      <w:pPr>
        <w:tabs>
          <w:tab w:val="left" w:pos="540"/>
        </w:tabs>
        <w:spacing w:after="0" w:line="240" w:lineRule="auto"/>
        <w:jc w:val="both"/>
        <w:rPr>
          <w:rFonts w:ascii="Times New Roman" w:eastAsia="Times New Roman" w:hAnsi="Times New Roman" w:cs="Times New Roman"/>
          <w:bCs/>
          <w:sz w:val="28"/>
          <w:szCs w:val="28"/>
          <w:lang w:val="en-US" w:eastAsia="ru-RU"/>
        </w:rPr>
      </w:pPr>
    </w:p>
    <w:p w:rsidR="00F77194" w:rsidRPr="00F77194" w:rsidRDefault="00F77194" w:rsidP="00F77194">
      <w:pPr>
        <w:spacing w:after="120" w:line="240" w:lineRule="auto"/>
        <w:jc w:val="center"/>
        <w:rPr>
          <w:rFonts w:ascii="Times New Roman" w:eastAsia="Times New Roman" w:hAnsi="Times New Roman" w:cs="Times New Roman"/>
          <w:b/>
          <w:sz w:val="28"/>
          <w:szCs w:val="28"/>
          <w:lang w:val="uz-Cyrl-UZ" w:eastAsia="ru-RU"/>
        </w:rPr>
      </w:pPr>
      <w:r w:rsidRPr="00F77194">
        <w:rPr>
          <w:rFonts w:ascii="Times New Roman" w:eastAsia="Times New Roman" w:hAnsi="Times New Roman" w:cs="Times New Roman"/>
          <w:b/>
          <w:iCs/>
          <w:sz w:val="28"/>
          <w:szCs w:val="28"/>
          <w:lang w:val="uz-Cyrl-UZ" w:eastAsia="ru-RU"/>
        </w:rPr>
        <w:t xml:space="preserve">3-modul. </w:t>
      </w:r>
      <w:r w:rsidRPr="00F77194">
        <w:rPr>
          <w:rFonts w:ascii="Times New Roman" w:eastAsia="Times New Roman" w:hAnsi="Times New Roman" w:cs="Times New Roman"/>
          <w:b/>
          <w:sz w:val="28"/>
          <w:szCs w:val="28"/>
          <w:lang w:val="uz-Cyrl-UZ" w:eastAsia="ru-RU"/>
        </w:rPr>
        <w:t>1</w:t>
      </w:r>
      <w:r w:rsidRPr="00F77194">
        <w:rPr>
          <w:rFonts w:ascii="Times New Roman" w:eastAsia="Times New Roman" w:hAnsi="Times New Roman" w:cs="Times New Roman"/>
          <w:b/>
          <w:iCs/>
          <w:sz w:val="28"/>
          <w:szCs w:val="28"/>
          <w:lang w:val="uz-Cyrl-UZ" w:eastAsia="ru-RU"/>
        </w:rPr>
        <w:t xml:space="preserve">- mavzu: </w:t>
      </w:r>
      <w:r w:rsidRPr="00F77194">
        <w:rPr>
          <w:rFonts w:ascii="Times New Roman" w:eastAsia="Times New Roman" w:hAnsi="Times New Roman" w:cs="Times New Roman"/>
          <w:b/>
          <w:sz w:val="28"/>
          <w:szCs w:val="28"/>
          <w:lang w:val="uz-Latn-UZ" w:eastAsia="ru-RU"/>
        </w:rPr>
        <w:t>Paleografiy</w:t>
      </w:r>
      <w:r w:rsidRPr="00F77194">
        <w:rPr>
          <w:rFonts w:ascii="Times New Roman" w:eastAsia="Times New Roman" w:hAnsi="Times New Roman" w:cs="Times New Roman"/>
          <w:b/>
          <w:sz w:val="28"/>
          <w:szCs w:val="28"/>
          <w:lang w:eastAsia="ru-RU"/>
        </w:rPr>
        <w:t>а</w:t>
      </w:r>
      <w:r w:rsidRPr="00F77194">
        <w:rPr>
          <w:rFonts w:ascii="Times New Roman" w:eastAsia="Times New Roman" w:hAnsi="Times New Roman" w:cs="Times New Roman"/>
          <w:b/>
          <w:sz w:val="28"/>
          <w:szCs w:val="28"/>
          <w:lang w:val="uz-Latn-UZ" w:eastAsia="ru-RU"/>
        </w:rPr>
        <w:t>. Yozuvlarning paydo bo‘lishi</w:t>
      </w:r>
    </w:p>
    <w:p w:rsidR="00F77194" w:rsidRPr="00F77194" w:rsidRDefault="00F77194" w:rsidP="00F77194">
      <w:pPr>
        <w:tabs>
          <w:tab w:val="num" w:pos="142"/>
          <w:tab w:val="left" w:pos="284"/>
        </w:tabs>
        <w:spacing w:after="0" w:line="240" w:lineRule="auto"/>
        <w:ind w:left="-142" w:right="-195"/>
        <w:jc w:val="center"/>
        <w:rPr>
          <w:rFonts w:ascii="Times New Roman" w:eastAsia="Times New Roman" w:hAnsi="Times New Roman" w:cs="Times New Roman"/>
          <w:b/>
          <w:sz w:val="28"/>
          <w:szCs w:val="28"/>
          <w:lang w:val="uz-Cyrl-UZ" w:eastAsia="ru-RU"/>
        </w:rPr>
      </w:pPr>
    </w:p>
    <w:p w:rsidR="00F77194" w:rsidRPr="00F77194" w:rsidRDefault="00F77194" w:rsidP="00F77194">
      <w:pPr>
        <w:shd w:val="clear" w:color="auto" w:fill="FFFFFF"/>
        <w:spacing w:before="5" w:after="0" w:line="240" w:lineRule="auto"/>
        <w:ind w:right="14"/>
        <w:jc w:val="center"/>
        <w:rPr>
          <w:rFonts w:ascii="Times New Roman" w:eastAsia="Times New Roman" w:hAnsi="Times New Roman" w:cs="Times New Roman"/>
          <w:sz w:val="28"/>
          <w:szCs w:val="28"/>
          <w:lang w:val="en-US" w:eastAsia="ru-RU"/>
        </w:rPr>
      </w:pPr>
      <w:r w:rsidRPr="00F77194">
        <w:rPr>
          <w:rFonts w:ascii="Times New Roman" w:eastAsia="Times New Roman" w:hAnsi="Times New Roman" w:cs="Times New Roman"/>
          <w:b/>
          <w:bCs/>
          <w:spacing w:val="-6"/>
          <w:sz w:val="28"/>
          <w:szCs w:val="28"/>
          <w:lang w:val="en-US" w:eastAsia="ru-RU"/>
        </w:rPr>
        <w:t>REJA</w:t>
      </w:r>
      <w:r w:rsidRPr="00F77194">
        <w:rPr>
          <w:rFonts w:ascii="Times New Roman" w:eastAsia="Times New Roman" w:hAnsi="Times New Roman" w:cs="Times New Roman"/>
          <w:i/>
          <w:iCs/>
          <w:spacing w:val="-6"/>
          <w:sz w:val="28"/>
          <w:szCs w:val="28"/>
          <w:lang w:val="en-US" w:eastAsia="ru-RU"/>
        </w:rPr>
        <w:t>.</w:t>
      </w:r>
    </w:p>
    <w:p w:rsidR="00F77194" w:rsidRPr="00F77194" w:rsidRDefault="00F77194" w:rsidP="00F77194">
      <w:pPr>
        <w:numPr>
          <w:ilvl w:val="0"/>
          <w:numId w:val="10"/>
        </w:numPr>
        <w:spacing w:after="0" w:line="240" w:lineRule="auto"/>
        <w:ind w:left="862"/>
        <w:contextualSpacing/>
        <w:jc w:val="both"/>
        <w:rPr>
          <w:rFonts w:ascii="Times New Roman" w:eastAsia="Calibri" w:hAnsi="Times New Roman" w:cs="Times New Roman"/>
          <w:sz w:val="28"/>
          <w:szCs w:val="28"/>
          <w:lang w:val="uz-Latn-UZ"/>
        </w:rPr>
      </w:pPr>
      <w:r w:rsidRPr="00F77194">
        <w:rPr>
          <w:rFonts w:ascii="Times New Roman" w:eastAsia="Calibri" w:hAnsi="Times New Roman" w:cs="Times New Roman"/>
          <w:sz w:val="28"/>
          <w:szCs w:val="28"/>
          <w:lang w:val="uz-Latn-UZ"/>
        </w:rPr>
        <w:t xml:space="preserve">Paleografiya fani va uning vazifalari. Paleografiya fanining shakllanishi va rivojlanishi, ob’ekti, metodlari.O‘zbekiston tarixi va madaniyatini o‘rganishda paleografiya fanining o‘rni va ahamiyati. </w:t>
      </w:r>
    </w:p>
    <w:p w:rsidR="00F77194" w:rsidRPr="00F77194" w:rsidRDefault="00F77194" w:rsidP="00F77194">
      <w:pPr>
        <w:widowControl w:val="0"/>
        <w:numPr>
          <w:ilvl w:val="0"/>
          <w:numId w:val="10"/>
        </w:numPr>
        <w:shd w:val="clear" w:color="auto" w:fill="FFFFFF"/>
        <w:tabs>
          <w:tab w:val="left" w:pos="686"/>
        </w:tabs>
        <w:autoSpaceDE w:val="0"/>
        <w:autoSpaceDN w:val="0"/>
        <w:adjustRightInd w:val="0"/>
        <w:spacing w:after="0" w:line="240" w:lineRule="auto"/>
        <w:ind w:left="862"/>
        <w:contextualSpacing/>
        <w:jc w:val="both"/>
        <w:rPr>
          <w:rFonts w:ascii="Times New Roman" w:eastAsia="Calibri" w:hAnsi="Times New Roman" w:cs="Times New Roman"/>
          <w:spacing w:val="-18"/>
          <w:sz w:val="28"/>
          <w:szCs w:val="28"/>
          <w:lang w:val="uz-Cyrl-UZ"/>
        </w:rPr>
      </w:pPr>
      <w:r w:rsidRPr="00F77194">
        <w:rPr>
          <w:rFonts w:ascii="Times New Roman" w:eastAsia="Calibri" w:hAnsi="Times New Roman" w:cs="Times New Roman"/>
          <w:sz w:val="28"/>
          <w:szCs w:val="28"/>
          <w:lang w:val="uz-Cyrl-UZ"/>
        </w:rPr>
        <w:t xml:space="preserve"> Yozuvlarning paydo bo‘lishi.</w:t>
      </w:r>
      <w:r w:rsidRPr="00F77194">
        <w:rPr>
          <w:rFonts w:ascii="Times New Roman" w:eastAsia="Calibri" w:hAnsi="Times New Roman" w:cs="Times New Roman"/>
          <w:sz w:val="28"/>
          <w:szCs w:val="28"/>
          <w:lang w:val="uz-Latn-UZ"/>
        </w:rPr>
        <w:t xml:space="preserve"> Insoniyat </w:t>
      </w:r>
      <w:r w:rsidRPr="00F77194">
        <w:rPr>
          <w:rFonts w:ascii="Times New Roman" w:eastAsia="Calibri" w:hAnsi="Times New Roman" w:cs="Times New Roman"/>
          <w:sz w:val="28"/>
          <w:szCs w:val="28"/>
          <w:lang w:val="uz-Cyrl-UZ"/>
        </w:rPr>
        <w:t>tarixidagi yozuvlar haqida ma’lumot, uning turlari. Piktografik, logografik, bo‘g‘inli, harfiy yozuvlar.</w:t>
      </w:r>
    </w:p>
    <w:p w:rsidR="00F77194" w:rsidRPr="00F77194" w:rsidRDefault="00F77194" w:rsidP="00F77194">
      <w:pPr>
        <w:widowControl w:val="0"/>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spacing w:val="-18"/>
          <w:sz w:val="28"/>
          <w:szCs w:val="28"/>
          <w:lang w:val="uz-Cyrl-UZ" w:eastAsia="ru-RU"/>
        </w:rPr>
      </w:pPr>
    </w:p>
    <w:p w:rsidR="00F77194" w:rsidRPr="00F77194" w:rsidRDefault="00F77194" w:rsidP="00F77194">
      <w:pPr>
        <w:shd w:val="clear" w:color="auto" w:fill="FFFFFF"/>
        <w:spacing w:after="0" w:line="240" w:lineRule="auto"/>
        <w:ind w:left="142" w:right="-337"/>
        <w:jc w:val="center"/>
        <w:rPr>
          <w:rFonts w:ascii="Times New Roman" w:eastAsia="Times New Roman" w:hAnsi="Times New Roman" w:cs="Times New Roman"/>
          <w:b/>
          <w:spacing w:val="-14"/>
          <w:sz w:val="28"/>
          <w:szCs w:val="28"/>
          <w:lang w:val="uz-Cyrl-UZ" w:eastAsia="ru-RU"/>
        </w:rPr>
      </w:pPr>
      <w:r w:rsidRPr="00F77194">
        <w:rPr>
          <w:rFonts w:ascii="Times New Roman" w:eastAsia="Times New Roman" w:hAnsi="Times New Roman" w:cs="Times New Roman"/>
          <w:b/>
          <w:bCs/>
          <w:spacing w:val="-14"/>
          <w:sz w:val="28"/>
          <w:szCs w:val="28"/>
          <w:lang w:val="en-US" w:eastAsia="ru-RU"/>
        </w:rPr>
        <w:t>Adabiyotlar</w:t>
      </w:r>
      <w:r w:rsidRPr="00F77194">
        <w:rPr>
          <w:rFonts w:ascii="Times New Roman" w:eastAsia="Times New Roman" w:hAnsi="Times New Roman" w:cs="Times New Roman"/>
          <w:b/>
          <w:spacing w:val="-14"/>
          <w:sz w:val="28"/>
          <w:szCs w:val="28"/>
          <w:lang w:val="uz-Cyrl-UZ" w:eastAsia="ru-RU"/>
        </w:rPr>
        <w:t xml:space="preserve"> ro‘yxati:</w:t>
      </w:r>
    </w:p>
    <w:p w:rsidR="00F77194" w:rsidRPr="00F77194" w:rsidRDefault="00F77194" w:rsidP="00F77194">
      <w:pPr>
        <w:numPr>
          <w:ilvl w:val="0"/>
          <w:numId w:val="9"/>
        </w:numPr>
        <w:spacing w:after="0" w:line="240" w:lineRule="auto"/>
        <w:ind w:left="567" w:firstLine="142"/>
        <w:contextualSpacing/>
        <w:rPr>
          <w:rFonts w:ascii="Times New Roman" w:eastAsia="Calibri" w:hAnsi="Times New Roman" w:cs="Times New Roman"/>
          <w:b/>
          <w:sz w:val="28"/>
          <w:szCs w:val="28"/>
          <w:lang w:val="uz-Cyrl-UZ"/>
        </w:rPr>
      </w:pPr>
      <w:r w:rsidRPr="00F77194">
        <w:rPr>
          <w:rFonts w:ascii="Times New Roman" w:eastAsia="Calibri" w:hAnsi="Times New Roman" w:cs="Times New Roman"/>
          <w:b/>
          <w:sz w:val="28"/>
          <w:szCs w:val="28"/>
          <w:lang w:val="en-US"/>
        </w:rPr>
        <w:t>Telling the truth about history / Joyce Appleby, Lynn Hunt, Margaret Jacob. W.W. NORTON &amp; COMPANY</w:t>
      </w:r>
      <w:r w:rsidRPr="00F77194">
        <w:rPr>
          <w:rFonts w:ascii="Times New Roman" w:eastAsia="Calibri" w:hAnsi="Times New Roman" w:cs="Times New Roman"/>
          <w:b/>
          <w:sz w:val="28"/>
          <w:szCs w:val="28"/>
          <w:lang w:val="uz-Cyrl-UZ"/>
        </w:rPr>
        <w:t xml:space="preserve">,  </w:t>
      </w:r>
      <w:r w:rsidRPr="00F77194">
        <w:rPr>
          <w:rFonts w:ascii="Times New Roman" w:eastAsia="Calibri" w:hAnsi="Times New Roman" w:cs="Times New Roman"/>
          <w:b/>
          <w:sz w:val="28"/>
          <w:szCs w:val="28"/>
          <w:lang w:val="en-US"/>
        </w:rPr>
        <w:t>New York • london</w:t>
      </w:r>
      <w:r w:rsidRPr="00F77194">
        <w:rPr>
          <w:rFonts w:ascii="Times New Roman" w:eastAsia="Calibri" w:hAnsi="Times New Roman" w:cs="Times New Roman"/>
          <w:b/>
          <w:sz w:val="28"/>
          <w:szCs w:val="28"/>
          <w:lang w:val="uz-Cyrl-UZ"/>
        </w:rPr>
        <w:t>, 1994.</w:t>
      </w:r>
    </w:p>
    <w:p w:rsidR="00F77194" w:rsidRPr="00F77194" w:rsidRDefault="00F77194" w:rsidP="00F77194">
      <w:pPr>
        <w:numPr>
          <w:ilvl w:val="0"/>
          <w:numId w:val="9"/>
        </w:numPr>
        <w:shd w:val="clear" w:color="auto" w:fill="FFFFFF"/>
        <w:spacing w:before="5" w:after="0" w:line="240" w:lineRule="auto"/>
        <w:ind w:right="422"/>
        <w:contextualSpacing/>
        <w:jc w:val="both"/>
        <w:rPr>
          <w:rFonts w:ascii="Times New Roman" w:eastAsia="Calibri" w:hAnsi="Times New Roman" w:cs="Times New Roman"/>
          <w:sz w:val="28"/>
          <w:szCs w:val="28"/>
          <w:lang w:val="en-US"/>
        </w:rPr>
      </w:pPr>
      <w:r w:rsidRPr="00F77194">
        <w:rPr>
          <w:rFonts w:ascii="Times New Roman" w:eastAsia="Calibri" w:hAnsi="Times New Roman" w:cs="Times New Roman"/>
          <w:spacing w:val="-3"/>
          <w:sz w:val="28"/>
          <w:szCs w:val="28"/>
          <w:lang w:val="en-US"/>
        </w:rPr>
        <w:t xml:space="preserve">Sa'dullayev A.  «Qadimgi O'zbekiston </w:t>
      </w:r>
      <w:r w:rsidRPr="00F77194">
        <w:rPr>
          <w:rFonts w:ascii="Times New Roman" w:eastAsia="Calibri" w:hAnsi="Times New Roman" w:cs="Times New Roman"/>
          <w:spacing w:val="11"/>
          <w:sz w:val="28"/>
          <w:szCs w:val="28"/>
          <w:lang w:val="en-US"/>
        </w:rPr>
        <w:t>ilk</w:t>
      </w:r>
      <w:r w:rsidRPr="00F77194">
        <w:rPr>
          <w:rFonts w:ascii="Times New Roman" w:eastAsia="Calibri" w:hAnsi="Times New Roman" w:cs="Times New Roman"/>
          <w:spacing w:val="-3"/>
          <w:sz w:val="28"/>
          <w:szCs w:val="28"/>
          <w:lang w:val="en-US"/>
        </w:rPr>
        <w:t xml:space="preserve">yozma manbalarda». T. </w:t>
      </w:r>
      <w:r w:rsidRPr="00F77194">
        <w:rPr>
          <w:rFonts w:ascii="Times New Roman" w:eastAsia="Calibri" w:hAnsi="Times New Roman" w:cs="Times New Roman"/>
          <w:spacing w:val="-6"/>
          <w:sz w:val="28"/>
          <w:szCs w:val="28"/>
          <w:lang w:val="en-US"/>
        </w:rPr>
        <w:t>«O'zbekiston».  1996.</w:t>
      </w:r>
    </w:p>
    <w:p w:rsidR="00F77194" w:rsidRPr="00F77194" w:rsidRDefault="00F77194" w:rsidP="00F77194">
      <w:pPr>
        <w:numPr>
          <w:ilvl w:val="0"/>
          <w:numId w:val="9"/>
        </w:numPr>
        <w:autoSpaceDE w:val="0"/>
        <w:autoSpaceDN w:val="0"/>
        <w:adjustRightInd w:val="0"/>
        <w:spacing w:after="0" w:line="240" w:lineRule="auto"/>
        <w:contextualSpacing/>
        <w:rPr>
          <w:rFonts w:ascii="Times New Roman" w:eastAsia="Calibri" w:hAnsi="Times New Roman" w:cs="Times New Roman"/>
          <w:sz w:val="28"/>
          <w:szCs w:val="28"/>
          <w:lang w:val="uz-Cyrl-UZ"/>
        </w:rPr>
      </w:pPr>
      <w:r w:rsidRPr="00F77194">
        <w:rPr>
          <w:rFonts w:ascii="Times New Roman" w:eastAsia="Calibri" w:hAnsi="Times New Roman" w:cs="Times New Roman"/>
          <w:sz w:val="28"/>
          <w:szCs w:val="28"/>
          <w:lang w:val="uz-Cyrl-UZ"/>
        </w:rPr>
        <w:t>Айплатов Г.Н., Иванов А.Г. Русская палеография. М., 2003.</w:t>
      </w:r>
    </w:p>
    <w:p w:rsidR="00F77194" w:rsidRPr="00F77194" w:rsidRDefault="00F77194" w:rsidP="00F77194">
      <w:pPr>
        <w:numPr>
          <w:ilvl w:val="0"/>
          <w:numId w:val="9"/>
        </w:numPr>
        <w:spacing w:after="0" w:line="240" w:lineRule="auto"/>
        <w:jc w:val="both"/>
        <w:rPr>
          <w:rFonts w:ascii="Times New Roman" w:eastAsia="Times New Roman" w:hAnsi="Times New Roman" w:cs="Times New Roman"/>
          <w:sz w:val="28"/>
          <w:szCs w:val="28"/>
          <w:lang w:eastAsia="ru-RU"/>
        </w:rPr>
      </w:pPr>
      <w:r w:rsidRPr="00F77194">
        <w:rPr>
          <w:rFonts w:ascii="Times New Roman" w:eastAsia="Times New Roman" w:hAnsi="Times New Roman" w:cs="Times New Roman"/>
          <w:sz w:val="28"/>
          <w:szCs w:val="28"/>
          <w:lang w:val="uz-Cyrl-UZ" w:eastAsia="ru-RU"/>
        </w:rPr>
        <w:t>Вспомогательные исторические дисциплины. Курс лекции. С</w:t>
      </w:r>
      <w:r w:rsidRPr="00F77194">
        <w:rPr>
          <w:rFonts w:ascii="Times New Roman" w:eastAsia="Times New Roman" w:hAnsi="Times New Roman" w:cs="Times New Roman"/>
          <w:sz w:val="28"/>
          <w:szCs w:val="28"/>
          <w:lang w:eastAsia="ru-RU"/>
        </w:rPr>
        <w:t>ост. А.А.Бродников. - Новосибирск, 2012.</w:t>
      </w:r>
    </w:p>
    <w:p w:rsidR="00F77194" w:rsidRPr="00F77194" w:rsidRDefault="00F77194" w:rsidP="00F77194">
      <w:pPr>
        <w:numPr>
          <w:ilvl w:val="0"/>
          <w:numId w:val="9"/>
        </w:numPr>
        <w:tabs>
          <w:tab w:val="left" w:pos="540"/>
        </w:tabs>
        <w:spacing w:after="0" w:line="240" w:lineRule="auto"/>
        <w:jc w:val="both"/>
        <w:rPr>
          <w:rFonts w:ascii="Times New Roman" w:eastAsia="Times New Roman" w:hAnsi="Times New Roman" w:cs="Times New Roman"/>
          <w:bCs/>
          <w:sz w:val="28"/>
          <w:szCs w:val="28"/>
          <w:lang w:eastAsia="ru-RU"/>
        </w:rPr>
      </w:pPr>
      <w:r w:rsidRPr="00F77194">
        <w:rPr>
          <w:rFonts w:ascii="Times New Roman" w:eastAsia="Times New Roman" w:hAnsi="Times New Roman" w:cs="Times New Roman"/>
          <w:sz w:val="28"/>
          <w:szCs w:val="28"/>
          <w:lang w:eastAsia="ru-RU"/>
        </w:rPr>
        <w:t>Щепкин В.Н. Русская палеография. – М., 1999.</w:t>
      </w:r>
    </w:p>
    <w:p w:rsidR="00F77194" w:rsidRPr="00F77194" w:rsidRDefault="00F77194" w:rsidP="00F77194">
      <w:pPr>
        <w:numPr>
          <w:ilvl w:val="0"/>
          <w:numId w:val="9"/>
        </w:numPr>
        <w:tabs>
          <w:tab w:val="left" w:pos="540"/>
        </w:tabs>
        <w:spacing w:after="0" w:line="240" w:lineRule="auto"/>
        <w:jc w:val="both"/>
        <w:rPr>
          <w:rFonts w:ascii="Times New Roman" w:eastAsia="Times New Roman" w:hAnsi="Times New Roman" w:cs="Times New Roman"/>
          <w:bCs/>
          <w:sz w:val="28"/>
          <w:szCs w:val="28"/>
          <w:lang w:eastAsia="ru-RU"/>
        </w:rPr>
      </w:pPr>
      <w:r w:rsidRPr="00F77194">
        <w:rPr>
          <w:rFonts w:ascii="Times New Roman" w:eastAsia="Times New Roman" w:hAnsi="Times New Roman" w:cs="Times New Roman"/>
          <w:sz w:val="28"/>
          <w:szCs w:val="28"/>
          <w:lang w:eastAsia="ru-RU"/>
        </w:rPr>
        <w:t xml:space="preserve">Абрамова Н.Г., Круглова </w:t>
      </w:r>
      <w:r w:rsidRPr="00F77194">
        <w:rPr>
          <w:rFonts w:ascii="Times New Roman" w:eastAsia="Times New Roman" w:hAnsi="Times New Roman" w:cs="Times New Roman"/>
          <w:sz w:val="28"/>
          <w:szCs w:val="28"/>
          <w:lang w:val="uz-Cyrl-UZ" w:eastAsia="ru-RU"/>
        </w:rPr>
        <w:t>Т.А.</w:t>
      </w:r>
      <w:r w:rsidRPr="00F77194">
        <w:rPr>
          <w:rFonts w:ascii="Times New Roman" w:eastAsia="Times New Roman" w:hAnsi="Times New Roman" w:cs="Times New Roman"/>
          <w:sz w:val="28"/>
          <w:szCs w:val="28"/>
          <w:lang w:eastAsia="ru-RU"/>
        </w:rPr>
        <w:t xml:space="preserve"> Вспомогательные исторические дисциплины. – М., Академия, 2008.</w:t>
      </w:r>
    </w:p>
    <w:p w:rsidR="00F77194" w:rsidRPr="00F77194" w:rsidRDefault="00F77194" w:rsidP="00F77194">
      <w:pPr>
        <w:widowControl w:val="0"/>
        <w:numPr>
          <w:ilvl w:val="0"/>
          <w:numId w:val="9"/>
        </w:numPr>
        <w:spacing w:after="0" w:line="360" w:lineRule="auto"/>
        <w:contextualSpacing/>
        <w:rPr>
          <w:rFonts w:ascii="Times New Roman" w:eastAsia="Calibri" w:hAnsi="Times New Roman" w:cs="Times New Roman"/>
          <w:snapToGrid w:val="0"/>
          <w:sz w:val="28"/>
          <w:szCs w:val="28"/>
        </w:rPr>
      </w:pPr>
      <w:r w:rsidRPr="00F77194">
        <w:rPr>
          <w:rFonts w:ascii="Times New Roman" w:eastAsia="Calibri" w:hAnsi="Times New Roman" w:cs="Times New Roman"/>
          <w:snapToGrid w:val="0"/>
          <w:sz w:val="28"/>
          <w:szCs w:val="28"/>
        </w:rPr>
        <w:t>Paleogrfiyа. Ma’ruzalar matni. – Namangan, 2004.</w:t>
      </w:r>
    </w:p>
    <w:p w:rsidR="00F77194" w:rsidRPr="00F77194" w:rsidRDefault="00F77194" w:rsidP="00F77194">
      <w:pPr>
        <w:numPr>
          <w:ilvl w:val="0"/>
          <w:numId w:val="9"/>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F77194">
        <w:rPr>
          <w:rFonts w:ascii="Times New Roman" w:eastAsia="Calibri" w:hAnsi="Times New Roman" w:cs="Times New Roman"/>
          <w:sz w:val="28"/>
          <w:szCs w:val="28"/>
        </w:rPr>
        <w:t>Электронное пособие: Учебно-методические материалы и тематикапрактических занятий к курсу «Палеография» / составитель: Макарова Е.А.</w:t>
      </w:r>
    </w:p>
    <w:p w:rsidR="00F77194" w:rsidRPr="00F77194" w:rsidRDefault="00F77194" w:rsidP="00F77194">
      <w:pPr>
        <w:widowControl w:val="0"/>
        <w:spacing w:line="360" w:lineRule="auto"/>
        <w:ind w:left="1069" w:hanging="360"/>
        <w:contextualSpacing/>
        <w:jc w:val="both"/>
        <w:rPr>
          <w:rFonts w:ascii="Times New Roman" w:eastAsia="Calibri" w:hAnsi="Times New Roman" w:cs="Times New Roman"/>
          <w:snapToGrid w:val="0"/>
          <w:sz w:val="28"/>
          <w:szCs w:val="28"/>
        </w:rPr>
      </w:pPr>
      <w:r w:rsidRPr="00F77194">
        <w:rPr>
          <w:rFonts w:ascii="Times New Roman" w:eastAsia="Calibri" w:hAnsi="Times New Roman" w:cs="Times New Roman"/>
          <w:sz w:val="28"/>
          <w:szCs w:val="28"/>
        </w:rPr>
        <w:t>ТвГУ, 2011.</w:t>
      </w:r>
    </w:p>
    <w:p w:rsidR="00F77194" w:rsidRPr="00F77194" w:rsidRDefault="00F77194" w:rsidP="00F77194">
      <w:pPr>
        <w:ind w:left="720"/>
        <w:contextualSpacing/>
        <w:jc w:val="both"/>
        <w:rPr>
          <w:rFonts w:ascii="Times New Roman" w:eastAsia="Calibri" w:hAnsi="Times New Roman" w:cs="Times New Roman"/>
          <w:sz w:val="28"/>
          <w:szCs w:val="28"/>
          <w:lang w:val="uz-Latn-UZ"/>
        </w:rPr>
      </w:pPr>
    </w:p>
    <w:p w:rsidR="00F77194" w:rsidRPr="00F77194" w:rsidRDefault="00F77194" w:rsidP="00F77194">
      <w:pPr>
        <w:numPr>
          <w:ilvl w:val="0"/>
          <w:numId w:val="35"/>
        </w:numPr>
        <w:spacing w:after="0" w:line="240" w:lineRule="auto"/>
        <w:contextualSpacing/>
        <w:jc w:val="both"/>
        <w:rPr>
          <w:rFonts w:ascii="Times New Roman" w:eastAsia="Calibri" w:hAnsi="Times New Roman" w:cs="Times New Roman"/>
          <w:sz w:val="28"/>
          <w:szCs w:val="28"/>
          <w:lang w:val="uz-Latn-UZ"/>
        </w:rPr>
      </w:pPr>
      <w:r w:rsidRPr="00F77194">
        <w:rPr>
          <w:rFonts w:ascii="Times New Roman" w:eastAsia="Calibri" w:hAnsi="Times New Roman" w:cs="Times New Roman"/>
          <w:b/>
          <w:sz w:val="28"/>
          <w:szCs w:val="28"/>
          <w:lang w:val="uz-Latn-UZ"/>
        </w:rPr>
        <w:lastRenderedPageBreak/>
        <w:t>Paleografiya fani va uning vazifalari. Paleografiya fanining shakllanishi va rivojlanishi, ob’ekti, metodlari. O‘zbekiston tarixi va madaniyatini o‘rganishda paleografiya fanining o‘rni va ahamiyati.</w:t>
      </w:r>
    </w:p>
    <w:p w:rsidR="00F77194" w:rsidRPr="00F77194" w:rsidRDefault="00F77194" w:rsidP="00F77194">
      <w:pPr>
        <w:widowControl w:val="0"/>
        <w:spacing w:after="0" w:line="240" w:lineRule="auto"/>
        <w:jc w:val="both"/>
        <w:rPr>
          <w:rFonts w:ascii="Times New Roman" w:eastAsia="Times New Roman" w:hAnsi="Times New Roman" w:cs="Times New Roman"/>
          <w:snapToGrid w:val="0"/>
          <w:sz w:val="28"/>
          <w:szCs w:val="28"/>
          <w:lang w:val="uz-Latn-UZ"/>
        </w:rPr>
      </w:pPr>
      <w:r w:rsidRPr="00F77194">
        <w:rPr>
          <w:rFonts w:ascii="Times New Roman" w:eastAsia="Times New Roman" w:hAnsi="Times New Roman" w:cs="Times New Roman"/>
          <w:snapToGrid w:val="0"/>
          <w:sz w:val="28"/>
          <w:szCs w:val="28"/>
          <w:lang w:val="uz-Latn-UZ"/>
        </w:rPr>
        <w:t>Paleografiya sо‘zi istiloh sifatida ikkita yunoncha sо‘zdan tashkil topgan: «palayos»-qadimgi va «grafo»-yozaman. Paleografiya fani qо‘lyozma manbalarning tashqi belgi-xususiyatlarini tarixiy rivojlanishda о‘rganadi.</w:t>
      </w:r>
    </w:p>
    <w:p w:rsidR="00F77194" w:rsidRPr="00F77194" w:rsidRDefault="00F77194" w:rsidP="00F77194">
      <w:pPr>
        <w:widowControl w:val="0"/>
        <w:spacing w:after="0" w:line="240" w:lineRule="auto"/>
        <w:jc w:val="both"/>
        <w:rPr>
          <w:rFonts w:ascii="Times New Roman" w:eastAsia="Times New Roman" w:hAnsi="Times New Roman" w:cs="Times New Roman"/>
          <w:snapToGrid w:val="0"/>
          <w:sz w:val="28"/>
          <w:szCs w:val="28"/>
          <w:lang w:val="uz-Latn-UZ"/>
        </w:rPr>
      </w:pPr>
      <w:r w:rsidRPr="00F77194">
        <w:rPr>
          <w:rFonts w:ascii="Times New Roman" w:eastAsia="Times New Roman" w:hAnsi="Times New Roman" w:cs="Times New Roman"/>
          <w:snapToGrid w:val="0"/>
          <w:sz w:val="28"/>
          <w:szCs w:val="28"/>
          <w:lang w:val="uz-Latn-UZ"/>
        </w:rPr>
        <w:tab/>
        <w:t>Paleografiya fani о‘rganadigan u yoki bu qо‘lyozma manbaning tashqi belgi-xususiyatlari quyidagilardan iborat: qо‘lyozma harflari, bu harflarning yozilish xususiyatlari, yozuv turi, qо‘lyozmaning materiali, yozuv qurollari, qо‘lyozmada ishlatilgan bezaklar, qо‘lyozma yozilgan siyoh, qо‘lyozmadagi tamg‘alar, muhrlar, qо‘lyozmaning formati, qо‘lyozma muqovasi va boshqa tashqi belgilar.</w:t>
      </w:r>
    </w:p>
    <w:p w:rsidR="00F77194" w:rsidRPr="00F77194" w:rsidRDefault="00F77194" w:rsidP="00F77194">
      <w:pPr>
        <w:widowControl w:val="0"/>
        <w:spacing w:after="0" w:line="240" w:lineRule="auto"/>
        <w:ind w:right="49"/>
        <w:jc w:val="both"/>
        <w:rPr>
          <w:rFonts w:ascii="Times New Roman" w:eastAsia="Times New Roman" w:hAnsi="Times New Roman" w:cs="Times New Roman"/>
          <w:snapToGrid w:val="0"/>
          <w:sz w:val="28"/>
          <w:szCs w:val="28"/>
          <w:lang w:val="uz-Latn-UZ"/>
        </w:rPr>
      </w:pPr>
      <w:r w:rsidRPr="00F77194">
        <w:rPr>
          <w:rFonts w:ascii="Times New Roman" w:eastAsia="Times New Roman" w:hAnsi="Times New Roman" w:cs="Times New Roman"/>
          <w:snapToGrid w:val="0"/>
          <w:sz w:val="28"/>
          <w:szCs w:val="28"/>
          <w:lang w:val="uz-Latn-UZ"/>
        </w:rPr>
        <w:tab/>
        <w:t>Paleografiyaning vazifasi quyidagilardan iborat: harflarning grafikasi, xususiyatlarini, harflarning rivojlanishini, yozuvning о‘ziga xos xususiyatlarini о‘rganish, qо‘lyozmadagi matnni xatosiz о‘qiy olish; qо‘lyozma manbaning yozilgan vaqtini aniqlash; qо‘lyozma yaratilgan hududni aniqlash; qо‘lyozma kim tomonidan yozilganligini belgilash; qо‘lyozmaning asl nusxa yoki qalbaki ekanligini aniqlash va hakozo.</w:t>
      </w:r>
    </w:p>
    <w:p w:rsidR="00F77194" w:rsidRPr="00F77194" w:rsidRDefault="00F77194" w:rsidP="00F77194">
      <w:pPr>
        <w:widowControl w:val="0"/>
        <w:spacing w:after="0" w:line="240" w:lineRule="auto"/>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uz-Latn-UZ"/>
        </w:rPr>
        <w:tab/>
        <w:t xml:space="preserve">Paleografiya ilmiy fan sifatida epigrafika, sfragistika, numizmatika, xronologiya, shuningdek manbashunoslik fanlari bilan uzviy bog‘liqdir. </w:t>
      </w:r>
      <w:r w:rsidRPr="00F77194">
        <w:rPr>
          <w:rFonts w:ascii="Times New Roman" w:eastAsia="Times New Roman" w:hAnsi="Times New Roman" w:cs="Times New Roman"/>
          <w:snapToGrid w:val="0"/>
          <w:sz w:val="28"/>
          <w:szCs w:val="28"/>
          <w:lang w:val="en-US"/>
        </w:rPr>
        <w:t xml:space="preserve">Bu fanlar bir-birini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‘rganishga yordam beradi va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‘zaro bir-birini t</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‘ldiradi.</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Paleografiyaning ish uslubi: paleografiyaning uslubi asosida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‘lyozmadagi bir qator belgi-xususiyatlar, masalan, xarflarning grafikasi, yozuvda ishlatilgan material,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‘lyozmadagi bezaklar,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‘lyozmani yozishda ishlatilgan yozuv qurollari ustidan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‘tkaziladigan kuzatishlar yotadi. Shuningdek bu xususiyatlarning tarixiy bir davr uchun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‘zaro mos kelish-kelmasligini aniqlash ham bu fanning ish uslubiga kiradi.</w:t>
      </w:r>
    </w:p>
    <w:p w:rsidR="00F77194" w:rsidRPr="00F77194" w:rsidRDefault="00F77194" w:rsidP="00F77194">
      <w:pPr>
        <w:widowControl w:val="0"/>
        <w:spacing w:after="0" w:line="240" w:lineRule="auto"/>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ab/>
        <w:t xml:space="preserve">Ma’lumki, tarixdagi har qanday davrdagi ijtimoiy-iqtisodiy va madaniy-ma’naviy taraqqiyot darajasi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‘sha davrdagi yozuvning holatida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 izini qoldiradi, yozuvning xususiyatlarini belgilaydi. Boshqacha aytganda, paleografiyaning tadqiqot obyekti bilan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‘lyozmalarning tashqi belgilarini bir-biri bilan bog‘laydi. Masalan, arab xalifaligining VIII asr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‘rtalari va  IX asr boshlaridagi iqtisodiy, siyosiy va madaniy taraqqiyoti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‘sha davrdagi yozuvga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‘z ta’sirini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‘tkaza olgan. Bundan tashqari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‘sha davrda yaratilgan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‘lyozmalarda ham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‘zining izini qoldirgan ya’ni sekinlik bilan yoziladigan kufiy yozuvi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‘rnida davlat muassasalaridagi ish yuritishda undan k</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‘ra tezroq yozish imkoni bor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nasx yozuvi bilan almashgan. Shuningdek,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‘lyozma yozish uchun ishlatiladigan va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‘sha davr uchun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‘ta qimmat va kamyob hisoblangan papirusni qog‘oz siqib chiqargan. Chunki papirus ish yuritishdagi betinim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‘sib borayotgan ehtiyojni qondira olmay qolgan edi.</w:t>
      </w:r>
    </w:p>
    <w:p w:rsidR="00F77194" w:rsidRPr="00F77194" w:rsidRDefault="00F77194" w:rsidP="00F77194">
      <w:pPr>
        <w:widowControl w:val="0"/>
        <w:spacing w:after="0" w:line="240" w:lineRule="auto"/>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ab/>
        <w:t>Yana bir misol: Temuriylar imperiyasining eng rivojlangan davri markazlashgan davlatchilikning eng yuqori darajasiga t</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‘g‘ri keladi. Bu davrda yozuvning eng asosiy turi nasta’liq xati hisoblanardi. Tarixdan ma’lumki, arab yozuvlari ichida eng g</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‘zal, eng jozibador va xattotdan eng k</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‘p diqqat talab qiluvchi yozuv nasta’liq yozuvidir. </w:t>
      </w:r>
      <w:r w:rsidRPr="00F77194">
        <w:rPr>
          <w:rFonts w:ascii="Times New Roman" w:eastAsia="Times New Roman" w:hAnsi="Times New Roman" w:cs="Times New Roman"/>
          <w:snapToGrid w:val="0"/>
          <w:sz w:val="28"/>
          <w:szCs w:val="28"/>
          <w:lang w:val="en-US"/>
        </w:rPr>
        <w:lastRenderedPageBreak/>
        <w:t>Taraqqiyotning xuddi shunday bosqichini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‘lyozmalarning boshqa tashqi belgilari, shu jumladan, undagi bezaklar ham bosib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‘tgan. Bu esa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‘z navbatida nafaqat madaniyat taraqqiyotining ichki shart-sharoitlari, balki tashqi siyosiy va madaniy aloqalarning yanada intensivlashgani bilan bog‘liq edi. Bunda esa, turli xalqlar madaniyatining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‘zaro ta’siri va uning umumtaraqqiyotdagi tutgan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‘rni masalasini keltirib chiqaradi.</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Xullas, paleografiya fani k</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‘makchi tarixiy fanlarning eng muhimlaridan hisoblanadi va tarixni yanada chuqur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‘rganishda katta ahamiyat kasb etadi.</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b/>
          <w:snapToGrid w:val="0"/>
          <w:sz w:val="28"/>
          <w:szCs w:val="28"/>
          <w:lang w:val="en-US"/>
        </w:rPr>
      </w:pPr>
    </w:p>
    <w:p w:rsidR="00F77194" w:rsidRPr="00F77194" w:rsidRDefault="00F77194" w:rsidP="00F77194">
      <w:pPr>
        <w:widowControl w:val="0"/>
        <w:numPr>
          <w:ilvl w:val="0"/>
          <w:numId w:val="35"/>
        </w:numPr>
        <w:shd w:val="clear" w:color="auto" w:fill="FFFFFF"/>
        <w:tabs>
          <w:tab w:val="left" w:pos="686"/>
        </w:tabs>
        <w:autoSpaceDE w:val="0"/>
        <w:autoSpaceDN w:val="0"/>
        <w:adjustRightInd w:val="0"/>
        <w:spacing w:after="0" w:line="240" w:lineRule="auto"/>
        <w:contextualSpacing/>
        <w:jc w:val="both"/>
        <w:rPr>
          <w:rFonts w:ascii="Times New Roman" w:eastAsia="Calibri" w:hAnsi="Times New Roman" w:cs="Times New Roman"/>
          <w:b/>
          <w:spacing w:val="-18"/>
          <w:sz w:val="28"/>
          <w:szCs w:val="28"/>
          <w:lang w:val="uz-Cyrl-UZ"/>
        </w:rPr>
      </w:pPr>
      <w:r w:rsidRPr="00F77194">
        <w:rPr>
          <w:rFonts w:ascii="Times New Roman" w:eastAsia="Calibri" w:hAnsi="Times New Roman" w:cs="Times New Roman"/>
          <w:b/>
          <w:sz w:val="28"/>
          <w:szCs w:val="28"/>
          <w:lang w:val="uz-Cyrl-UZ"/>
        </w:rPr>
        <w:t>Yozuvlarning paydo bo‘lishi.</w:t>
      </w:r>
      <w:r w:rsidRPr="00F77194">
        <w:rPr>
          <w:rFonts w:ascii="Times New Roman" w:eastAsia="Calibri" w:hAnsi="Times New Roman" w:cs="Times New Roman"/>
          <w:b/>
          <w:sz w:val="28"/>
          <w:szCs w:val="28"/>
          <w:lang w:val="uz-Latn-UZ"/>
        </w:rPr>
        <w:t xml:space="preserve"> Insoniyat </w:t>
      </w:r>
      <w:r w:rsidRPr="00F77194">
        <w:rPr>
          <w:rFonts w:ascii="Times New Roman" w:eastAsia="Calibri" w:hAnsi="Times New Roman" w:cs="Times New Roman"/>
          <w:b/>
          <w:sz w:val="28"/>
          <w:szCs w:val="28"/>
          <w:lang w:val="uz-Cyrl-UZ"/>
        </w:rPr>
        <w:t>tarixidagi yozuvlar haqida ma’lumot, uning turlari. Piktografik, logografik, bo‘g‘inli, harfiy yozuvlar.</w:t>
      </w:r>
    </w:p>
    <w:p w:rsidR="00F77194" w:rsidRPr="00F77194" w:rsidRDefault="00F77194" w:rsidP="00F77194">
      <w:pPr>
        <w:widowControl w:val="0"/>
        <w:spacing w:after="0" w:line="240" w:lineRule="auto"/>
        <w:ind w:firstLine="36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 xml:space="preserve">Insoniyat tarixida yozuv juda qadim zamonlardan beri mavjuddir. Ibtidoiy jamoa davrida odamlar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‘z fikrlari. xohish-istaklarini, biror voqea-hodisa haqidagi xabarni turli xil narsa-predmetlar yordamida ifodalaganlar (yetkazganlar). Lekin bu hali yozuv hisoblanmas edi. Ma’lum muddat vaqt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‘tganidan keyin u yoki bu fikrni bildira oladigan  shartli belgilar paydo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Bu shartli belgilardan keyin biz yozuv deb ataydigan va ma’lum tizimga ega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belgilar vujudga kelgan. </w:t>
      </w:r>
    </w:p>
    <w:p w:rsidR="00F77194" w:rsidRPr="00F77194" w:rsidRDefault="00F77194" w:rsidP="00F77194">
      <w:pPr>
        <w:widowControl w:val="0"/>
        <w:spacing w:after="0" w:line="240" w:lineRule="auto"/>
        <w:ind w:firstLine="36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Eramizdan avvalgi t</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‘rtinchi ming yillikda Arabiston yarim orolidagi qadimgi davlatlar hududlarida Misr va Shumer</w:t>
      </w:r>
      <w:r w:rsidRPr="00F77194">
        <w:rPr>
          <w:rFonts w:ascii="Times New Roman" w:eastAsia="Times New Roman" w:hAnsi="Times New Roman" w:cs="Times New Roman"/>
          <w:snapToGrid w:val="0"/>
          <w:sz w:val="28"/>
          <w:szCs w:val="28"/>
          <w:lang w:val="uz-Cyrl-UZ"/>
        </w:rPr>
        <w:t>da</w:t>
      </w:r>
      <w:r w:rsidRPr="00F77194">
        <w:rPr>
          <w:rFonts w:ascii="Times New Roman" w:eastAsia="Times New Roman" w:hAnsi="Times New Roman" w:cs="Times New Roman"/>
          <w:snapToGrid w:val="0"/>
          <w:sz w:val="28"/>
          <w:szCs w:val="28"/>
          <w:lang w:val="en-US"/>
        </w:rPr>
        <w:t xml:space="preserve"> yozuvlar paydo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Ikkinchi ming yillikning boshlariga kelib,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‘rta Yer dengizi qirg‘oqlarida ossuriylar va bobiliylar yozuvi shakllangan. Hozirgi Hindistonning Shimoliy qismi va Old Osiyo hududlarida esa hind yozuviga asos solingan. Undan ham keyinroq, yozuvning g‘arbiy-somiy tizimi vujudga kelgan. </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Umuman, insoniyat tarixi yozuvning t</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‘rt qadimiy turini biladi:</w:t>
      </w:r>
    </w:p>
    <w:p w:rsidR="00F77194" w:rsidRPr="00F77194" w:rsidRDefault="00F77194" w:rsidP="00F77194">
      <w:pPr>
        <w:widowControl w:val="0"/>
        <w:spacing w:after="0" w:line="240" w:lineRule="auto"/>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ab/>
        <w:t>1. Piktografik yozuv. Bu istiloh lotincha «piktus»-rasm, surat; «grafo»-yozaman qismlaridan iborat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‘lib, rasm yozuv demakdir. Bu yozuvning dastlabki shakllari mezeolit va neolit davrida paydo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Odamlar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‘z fikrlarini, his-tuyg‘ularini, xohish-istaklarini turli rasmlar, suratlar orqali bir-birlariga yetkazganlar. Odamlarning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‘zi chizgan bu suratlar harbiy yurishlar, urushlar, t</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‘qnashuvlar, majburiyatlar, ultimatumlar, sevgi-muhabbat borasidagi xabarlarni bir joydan ikkinchi joyga yetkazish uchun xizmat qilgan. Yozuvning bu turi juda katta hududda va uzoq muddat ishlatilgan. Lekin yozuvning bu turida konkret narsa-hodisa t</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‘g‘risidagi xabar oson yetkazilgan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‘lsa-da, abstrakt (mavhum) tushunchalarni yetkazish uchun bu yozuvdan foydalanish qiyin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Shu sababli yozuvning bu turi insonning talabiga t</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‘la javob bera olmagan. </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Lekin shunga qaramay, piktografik yozuvning ayrim shakllari hozirgacha saqlanib qolgan. Masalan, darvoza tepasiga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‘yilgan itning surati hovlida qopag‘on it borligining belgisidir. Transformator budkasi devoridagi kalla suyagi rasmi xatarning mavjudligiga ishoradir. Katta qilib ishlangan barmoq surati harakat y</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‘nalishini bildiradi va hokazo.</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 xml:space="preserve">Vaqt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‘tishi bilan piktografik yozuv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‘rnini undan mukammalroq va murakkabroq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logografik yozuv egallagan.</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lastRenderedPageBreak/>
        <w:t>2. Logografik yozuv. Bu istiloh lotincha «logos» -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 mantiq va «grafo» - yozaman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‘zlaridan shakllangan. Jamiyat rivojlanishda davom etar ekan, har bir predmet yoki har bir tushuncha shu predmet yoki tushunchaning surati yordamida ifodalana boshlagan. Demak, yozuvning bu turida ifodalangan shakl  bilan ifodalanishi kerak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predmet yoki tushuncha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‘rtasida mantiqiy bog‘liqlik mavjuddir. Shuning uchun bu yozuv logografik yozuv deb nom olgan. Bu yozuvda masalan, ikkita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‘lning surati «jangchi», «askar» ma’nosini ifodalagan. Agar bir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‘lda qalqon, ikkinchi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‘lda nayza surati bor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‘lsa, bu «jang» yoki «jang qilmoq»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‘zlarini bildirgan. «K</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‘rmoq» fe’lini bildirish uchun ikkita k</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 surati xizmat qilgan. «Baxillik», «ochk</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‘zlik» ma’nosini timsohning surati bildirgan. Bitta oyoqning rasmi «qadam tashlamoq» ma’nosini ifodalasa, ikkita oyoqning surati «yurmoq», «bormoq» ma’nolariga t</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‘g‘ri kelgan. Yozuvning bu turi ideografiya deb ham ataladi.</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Logografik yozuvning kamchiligi shundan iboratki, bu tur yozuvni hamma ham bilavermagan. Undan asosan ruhoniylar, davlat tepasidagi amaldorlar, mutaxassislar, kotiblar va xattotlar xabardor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‘lishgan.</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3.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‘g‘in yozuvi. Eramizdan avvalgi ikkinchi ming yillikning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‘rtalarida va birinchi ming yillikning boshlarida ilgarigi yozuvga nisbatan qulayroq va soddaroq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yozuv shakli shakllana boshlagan. Bu yozuvda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‘zlar hamda ayrim sodda jumlalar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‘g‘inlarni bildiruvchi belgilar yordamida ifodalangan. Shuning uchun bu yozuv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‘g‘in yozuvi deb ataladi. Yozuvning bu turi ilgarigi yozuvlardan qulayroq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lekin uning ham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‘ziga yarasha nuqsoni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U ham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‘lsa, bu yozuv asosan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‘zlar bir yoki ikki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‘g‘indangina iborat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tillar uchun qulay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Bunday tillarga hind tilining ayrim tarixdagi variantlari kiradi. Shu kamchiligi bor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‘lgani uchun  bu yozuv boshqa xalqlar orasida kam tarqalgan.   </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Lekin yozuvning bu turkumiga kiruvchi mixxat deb atalgan yozuv nisbatan keng tarqalgan. Uni eramizdan avvalgi t</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‘rtinchi mingyillikning oxirida Mesopotamiyada (hozirgi Iroq davlati hududi)da yashagan shumerlar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‘ylab topganlar.</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Mixxat yozuvidagi elementlar asosan mix yoki pona shaklini eslatgani uchun mixxat deb nom olgan. Mixxat eramizdan avvalgi birinchi mingyillikning oxirlarigacha bobiliylar, assuriylar, xettlar, finikiylar tomonidan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‘llanib kelingan. Bu yozuvdan Urartu davlati aholisi, forslar va boshqa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‘shni xalqlar ham foydalanishgan.</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 xml:space="preserve">Mixxat yozuvi piktografik yozuvdan kelib chiqqan. Bu dastlab italiyalik savdogar Pyestro Chella Valle tomonidan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‘rganilgan.</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Mixxat yozuvlari ichida eng k</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‘p tarqalgani forsiy mixxatdir. Bu yozuv eramizdan avvalgi VI-IV asrlargacha Ahamoniylar davlati hududida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‘llanib kelingan. Bu yozuvdan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‘shni davlat xalqlari, shu jumladan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‘rta Osiyo xalqlari ham foydalanishgan. Ahamoniylar davlatining qulashi bilan bu yozuvdan foydalanish ham kamaya boshlagan.</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4. Harfiy yozuv. Yozuvning bu turida tildagi har bir tovushga bittadan harf yoki belgi t</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‘g‘ri keladi. Bu tizimdagi yozuv hech bir istisnosiz finikiylar, suriyaliklar va falastinliklar ijod etgan somiy yozuvga borib taqaladi. Eramizdan avvalgi  YI-IY </w:t>
      </w:r>
      <w:r w:rsidRPr="00F77194">
        <w:rPr>
          <w:rFonts w:ascii="Times New Roman" w:eastAsia="Times New Roman" w:hAnsi="Times New Roman" w:cs="Times New Roman"/>
          <w:snapToGrid w:val="0"/>
          <w:sz w:val="28"/>
          <w:szCs w:val="28"/>
          <w:lang w:val="en-US"/>
        </w:rPr>
        <w:lastRenderedPageBreak/>
        <w:t xml:space="preserve">asrlarda Qadimgi fors davlati devonxonalarida davlat ahamiyatiga molik hujjatlar oromiy tilida olib borilgan va bunda finikiylar alifbosining oromiy variantidan foydalanganlar. Keyinchalik vaqt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‘tishi bilan bu alifboning juda k</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‘p variantlari shakllana boshlagan. Bu variantlarning biri hozirgacha eng k</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‘p xalqlar tomonidan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‘llanib kelayotgan arab yozuvidir va kvadrat shaklga ega bulgan yahudiy yozuvidir. Keyinchalik eramizdan avvalgi IY-III asrlarda oromiy alifbosi eroniy tillarda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‘zlashuvchi k</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‘pgina xalqlar tomonidan ishlatib kelingan.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‘rta fors yozuvi va Parfiya yozuvi xuddi shu tariqa paydo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Bu alifbo asosida keyinchalik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‘g‘d yozuvi, xorazmiy yozuv va boshqa yozuvlar paydo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Eramizning YII-YIII asriga kelib bu eroniy yozuvlarni arab yozuvi siqib chiqargan.</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 xml:space="preserve">Bundan tashqari eroniy va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‘rta Osiyodagi Muqaddas kitob uchun maxsus Avesto yozuvi yaratilgan. Bu yozuv oromiy-eroniy yozuvi asosiga qurilgan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Yevropada esa, bu yerdagi tillar uchun grek yozuvining turli variantlari, xususan, lotin yozuvi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‘llanilgan. IX-X asrdagi grek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‘lyozma alifbosining yana bir varianti slavyan tillari uchun moslashtirilgan va shu tariqa qadimgi rus alifbosi-kirillitsa vujudga kelgan.</w:t>
      </w:r>
    </w:p>
    <w:p w:rsidR="00F77194" w:rsidRPr="00F77194" w:rsidRDefault="00F77194" w:rsidP="00F77194">
      <w:pPr>
        <w:widowControl w:val="0"/>
        <w:spacing w:after="0" w:line="240" w:lineRule="auto"/>
        <w:ind w:firstLine="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Xulosa qilib shuni aytish mumkinki, yozuvning kashf etilishi insoniyat tarixida juda katta hodisa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Yozuv vositasida inson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‘zidan uzoqda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boshqa inson bilan aloqada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‘la olgan, shuningdek u yoki bu ma’lumotni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‘zidan keyingi avlodga qoldirish imkoniga ega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w:t>
      </w:r>
    </w:p>
    <w:p w:rsidR="00F77194" w:rsidRPr="00F77194" w:rsidRDefault="00F77194" w:rsidP="00F77194">
      <w:pPr>
        <w:widowControl w:val="0"/>
        <w:shd w:val="clear" w:color="auto" w:fill="FFFFFF"/>
        <w:tabs>
          <w:tab w:val="left" w:pos="686"/>
        </w:tabs>
        <w:autoSpaceDE w:val="0"/>
        <w:autoSpaceDN w:val="0"/>
        <w:adjustRightInd w:val="0"/>
        <w:ind w:left="851"/>
        <w:contextualSpacing/>
        <w:jc w:val="both"/>
        <w:rPr>
          <w:rFonts w:ascii="Times New Roman" w:eastAsia="Calibri" w:hAnsi="Times New Roman" w:cs="Times New Roman"/>
          <w:spacing w:val="2"/>
          <w:sz w:val="28"/>
          <w:szCs w:val="28"/>
          <w:lang w:val="en-US"/>
        </w:rPr>
      </w:pPr>
    </w:p>
    <w:p w:rsidR="00F77194" w:rsidRPr="00F77194" w:rsidRDefault="00F77194" w:rsidP="00F77194">
      <w:pPr>
        <w:spacing w:after="120" w:line="240" w:lineRule="auto"/>
        <w:rPr>
          <w:rFonts w:ascii="Times New Roman" w:eastAsia="Times New Roman" w:hAnsi="Times New Roman" w:cs="Times New Roman"/>
          <w:b/>
          <w:sz w:val="28"/>
          <w:szCs w:val="28"/>
          <w:lang w:val="en-US" w:eastAsia="ru-RU"/>
        </w:rPr>
      </w:pPr>
      <w:r w:rsidRPr="00F77194">
        <w:rPr>
          <w:rFonts w:ascii="Times New Roman" w:eastAsia="Times New Roman" w:hAnsi="Times New Roman" w:cs="Times New Roman"/>
          <w:b/>
          <w:sz w:val="28"/>
          <w:szCs w:val="28"/>
          <w:lang w:val="en-US" w:eastAsia="ru-RU"/>
        </w:rPr>
        <w:t>Tayanch so‘z va iboralar:</w:t>
      </w:r>
    </w:p>
    <w:p w:rsidR="00F77194" w:rsidRPr="00F77194" w:rsidRDefault="00F77194" w:rsidP="00F77194">
      <w:pPr>
        <w:widowControl w:val="0"/>
        <w:numPr>
          <w:ilvl w:val="0"/>
          <w:numId w:val="3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Paleografiya.</w:t>
      </w:r>
    </w:p>
    <w:p w:rsidR="00F77194" w:rsidRPr="00F77194" w:rsidRDefault="00F77194" w:rsidP="00F77194">
      <w:pPr>
        <w:widowControl w:val="0"/>
        <w:numPr>
          <w:ilvl w:val="0"/>
          <w:numId w:val="36"/>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Qo‘lyozma manbaning tashqi belgi-xususiyatlari.</w:t>
      </w:r>
    </w:p>
    <w:p w:rsidR="00F77194" w:rsidRPr="00F77194" w:rsidRDefault="00F77194" w:rsidP="00F77194">
      <w:pPr>
        <w:widowControl w:val="0"/>
        <w:numPr>
          <w:ilvl w:val="0"/>
          <w:numId w:val="3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Paloyos.</w:t>
      </w:r>
    </w:p>
    <w:p w:rsidR="00F77194" w:rsidRPr="00F77194" w:rsidRDefault="00F77194" w:rsidP="00F77194">
      <w:pPr>
        <w:widowControl w:val="0"/>
        <w:numPr>
          <w:ilvl w:val="0"/>
          <w:numId w:val="3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Qo‘lyozma.</w:t>
      </w:r>
    </w:p>
    <w:p w:rsidR="00F77194" w:rsidRPr="00F77194" w:rsidRDefault="00F77194" w:rsidP="00F77194">
      <w:pPr>
        <w:widowControl w:val="0"/>
        <w:numPr>
          <w:ilvl w:val="0"/>
          <w:numId w:val="3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Nasx.</w:t>
      </w:r>
    </w:p>
    <w:p w:rsidR="00F77194" w:rsidRPr="00F77194" w:rsidRDefault="00F77194" w:rsidP="00F77194">
      <w:pPr>
        <w:widowControl w:val="0"/>
        <w:numPr>
          <w:ilvl w:val="0"/>
          <w:numId w:val="3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Nasta’liq.</w:t>
      </w:r>
    </w:p>
    <w:p w:rsidR="00F77194" w:rsidRPr="00F77194" w:rsidRDefault="00F77194" w:rsidP="00F77194">
      <w:pPr>
        <w:widowControl w:val="0"/>
        <w:numPr>
          <w:ilvl w:val="0"/>
          <w:numId w:val="3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Kufiy yozuvi.</w:t>
      </w:r>
    </w:p>
    <w:p w:rsidR="00F77194" w:rsidRPr="00F77194" w:rsidRDefault="00F77194" w:rsidP="00F77194">
      <w:pPr>
        <w:widowControl w:val="0"/>
        <w:numPr>
          <w:ilvl w:val="0"/>
          <w:numId w:val="3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Epigrafika.</w:t>
      </w:r>
    </w:p>
    <w:p w:rsidR="00F77194" w:rsidRPr="00F77194" w:rsidRDefault="00F77194" w:rsidP="00F77194">
      <w:pPr>
        <w:widowControl w:val="0"/>
        <w:numPr>
          <w:ilvl w:val="0"/>
          <w:numId w:val="3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Sfragistika.</w:t>
      </w:r>
    </w:p>
    <w:p w:rsidR="00F77194" w:rsidRPr="00F77194" w:rsidRDefault="00F77194" w:rsidP="00F77194">
      <w:pPr>
        <w:widowControl w:val="0"/>
        <w:numPr>
          <w:ilvl w:val="0"/>
          <w:numId w:val="3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Numizmatika.</w:t>
      </w:r>
    </w:p>
    <w:p w:rsidR="00F77194" w:rsidRPr="00F77194" w:rsidRDefault="00F77194" w:rsidP="00F77194">
      <w:pPr>
        <w:widowControl w:val="0"/>
        <w:numPr>
          <w:ilvl w:val="0"/>
          <w:numId w:val="3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Xronologiya.</w:t>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Piktus.</w:t>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Logos.</w:t>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Piktografik yozuv.</w:t>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Grafo.</w:t>
      </w:r>
      <w:r w:rsidRPr="00F77194">
        <w:rPr>
          <w:rFonts w:ascii="Times New Roman" w:eastAsia="Times New Roman" w:hAnsi="Times New Roman" w:cs="Times New Roman"/>
          <w:snapToGrid w:val="0"/>
          <w:sz w:val="28"/>
          <w:szCs w:val="28"/>
        </w:rPr>
        <w:tab/>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Ideografiya.</w:t>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Logografik yozuv.</w:t>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Bo‘g‘in yozuvi.</w:t>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Mixxat.</w:t>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lastRenderedPageBreak/>
        <w:t>Fors mixxati.</w:t>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Harfiy bo‘g‘in.</w:t>
      </w:r>
      <w:r w:rsidRPr="00F77194">
        <w:rPr>
          <w:rFonts w:ascii="Times New Roman" w:eastAsia="Times New Roman" w:hAnsi="Times New Roman" w:cs="Times New Roman"/>
          <w:snapToGrid w:val="0"/>
          <w:sz w:val="28"/>
          <w:szCs w:val="28"/>
        </w:rPr>
        <w:tab/>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Petro Chella Valle.</w:t>
      </w:r>
      <w:r w:rsidRPr="00F77194">
        <w:rPr>
          <w:rFonts w:ascii="Times New Roman" w:eastAsia="Times New Roman" w:hAnsi="Times New Roman" w:cs="Times New Roman"/>
          <w:snapToGrid w:val="0"/>
          <w:sz w:val="28"/>
          <w:szCs w:val="28"/>
        </w:rPr>
        <w:tab/>
      </w:r>
    </w:p>
    <w:p w:rsidR="00F77194" w:rsidRPr="00F77194" w:rsidRDefault="00F77194" w:rsidP="00F77194">
      <w:pPr>
        <w:widowControl w:val="0"/>
        <w:numPr>
          <w:ilvl w:val="0"/>
          <w:numId w:val="36"/>
        </w:numPr>
        <w:spacing w:after="0" w:line="240" w:lineRule="auto"/>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Oromiy yozuvi.</w:t>
      </w:r>
    </w:p>
    <w:p w:rsidR="00F77194" w:rsidRPr="00F77194" w:rsidRDefault="00F77194" w:rsidP="00F77194">
      <w:pPr>
        <w:spacing w:after="120" w:line="240" w:lineRule="auto"/>
        <w:rPr>
          <w:rFonts w:ascii="Times New Roman" w:eastAsia="Times New Roman" w:hAnsi="Times New Roman" w:cs="Times New Roman"/>
          <w:sz w:val="28"/>
          <w:szCs w:val="28"/>
          <w:lang w:eastAsia="ru-RU"/>
        </w:rPr>
      </w:pPr>
    </w:p>
    <w:p w:rsidR="00F77194" w:rsidRPr="00F77194" w:rsidRDefault="00F77194" w:rsidP="00F77194">
      <w:pPr>
        <w:spacing w:after="120" w:line="240" w:lineRule="auto"/>
        <w:rPr>
          <w:rFonts w:ascii="Times New Roman" w:eastAsia="Times New Roman" w:hAnsi="Times New Roman" w:cs="Times New Roman"/>
          <w:b/>
          <w:sz w:val="28"/>
          <w:szCs w:val="28"/>
          <w:lang w:eastAsia="ru-RU"/>
        </w:rPr>
      </w:pPr>
      <w:r w:rsidRPr="00F77194">
        <w:rPr>
          <w:rFonts w:ascii="Times New Roman" w:eastAsia="Times New Roman" w:hAnsi="Times New Roman" w:cs="Times New Roman"/>
          <w:b/>
          <w:sz w:val="28"/>
          <w:szCs w:val="28"/>
          <w:lang w:eastAsia="ru-RU"/>
        </w:rPr>
        <w:t>Nazorat uchun savollar:</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«Paleografiya» so‘zining istiloh sifatida ma’nosi nima?</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Paleografiya fani nimani o‘rganadi?</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Qo‘lyozmaning tashqi belgilari nimalardan iborat?</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Paleografiyaning vazifalari nima?</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Paleografiya fan sifatida qaysi fanlar bilan aloqador?</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Paleografiyaning ish uslubi deganda nimani tushunish kerak?</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Kobrin V.B., Leonteva G.A., Shorin P.A., Vspomogatelnie istoricheskie dissiplino‘, M., Prosveshenie, 1984.</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Dyakonov I., Istoriya pisma, perevod s nemeskogo, M., 1979</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Iogannes F., Istoriya pisma, M., Nauka, 1980</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Kirill yozuviga qaysi yozuv asos qilib olingan?</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Avesto yozuvining paydo bo‘lishi qanday?</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Qadimgi fors davlatida qaysi yozuvdan foydalanishgan?</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Mixxat yozuvi qaysi yozuvga borib taqaladi?</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Mixxat yozuvi yozuvning qaysi turiga mansub?</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Mixxat yozuvi qachon va qaerda paydo bo‘lgan?</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Mixxat yozuvini dastlab kim o‘rgangan?</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Nima uchun bo‘g‘in yozuvi keng tarqalmagan?</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Bo‘g‘in yozuvi qachon paydo bo‘lgan?</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Logografik yozuv qanday yozuv?</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Piktografik yozuv qanday yozuv?</w:t>
      </w:r>
    </w:p>
    <w:p w:rsidR="00F77194" w:rsidRPr="00F77194" w:rsidRDefault="00F77194" w:rsidP="00F77194">
      <w:pPr>
        <w:widowControl w:val="0"/>
        <w:numPr>
          <w:ilvl w:val="0"/>
          <w:numId w:val="37"/>
        </w:numPr>
        <w:spacing w:after="0" w:line="240" w:lineRule="auto"/>
        <w:ind w:left="720"/>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Qadimiy yozuvlar necha turga bo‘linadi va nomlari qanday?</w:t>
      </w:r>
    </w:p>
    <w:p w:rsidR="00F77194" w:rsidRPr="00F77194" w:rsidRDefault="00F77194" w:rsidP="00F77194">
      <w:pPr>
        <w:tabs>
          <w:tab w:val="num" w:pos="142"/>
          <w:tab w:val="left" w:pos="284"/>
        </w:tabs>
        <w:ind w:left="-142" w:right="-195"/>
        <w:contextualSpacing/>
        <w:jc w:val="center"/>
        <w:rPr>
          <w:rFonts w:ascii="Times New Roman" w:eastAsia="Calibri" w:hAnsi="Times New Roman" w:cs="Times New Roman"/>
          <w:b/>
          <w:sz w:val="28"/>
          <w:szCs w:val="28"/>
          <w:lang w:val="uz-Cyrl-UZ"/>
        </w:rPr>
      </w:pPr>
      <w:r w:rsidRPr="00F77194">
        <w:rPr>
          <w:rFonts w:ascii="Times New Roman" w:eastAsia="Calibri" w:hAnsi="Times New Roman" w:cs="Times New Roman"/>
          <w:b/>
          <w:sz w:val="28"/>
          <w:szCs w:val="28"/>
          <w:lang w:val="uz-Cyrl-UZ"/>
        </w:rPr>
        <w:t>2</w:t>
      </w:r>
      <w:r w:rsidRPr="00F77194">
        <w:rPr>
          <w:rFonts w:ascii="Times New Roman" w:eastAsia="Calibri" w:hAnsi="Times New Roman" w:cs="Times New Roman"/>
          <w:b/>
          <w:iCs/>
          <w:sz w:val="28"/>
          <w:szCs w:val="28"/>
          <w:lang w:val="uz-Cyrl-UZ"/>
        </w:rPr>
        <w:t xml:space="preserve">- mavzu: </w:t>
      </w:r>
      <w:r w:rsidRPr="00F77194">
        <w:rPr>
          <w:rFonts w:ascii="Times New Roman" w:eastAsia="Calibri" w:hAnsi="Times New Roman" w:cs="Times New Roman"/>
          <w:b/>
          <w:sz w:val="28"/>
          <w:szCs w:val="28"/>
          <w:lang w:val="uz-Cyrl-UZ"/>
        </w:rPr>
        <w:t>O‘rta Osiyodagi qadimgi yozuvlar</w:t>
      </w:r>
    </w:p>
    <w:p w:rsidR="00F77194" w:rsidRPr="00F77194" w:rsidRDefault="00F77194" w:rsidP="00F77194">
      <w:pPr>
        <w:shd w:val="clear" w:color="auto" w:fill="FFFFFF"/>
        <w:spacing w:before="5" w:after="0" w:line="240" w:lineRule="auto"/>
        <w:ind w:right="14"/>
        <w:jc w:val="center"/>
        <w:rPr>
          <w:rFonts w:ascii="Times New Roman" w:eastAsia="Times New Roman" w:hAnsi="Times New Roman" w:cs="Times New Roman"/>
          <w:sz w:val="28"/>
          <w:szCs w:val="28"/>
          <w:lang w:val="uz-Latn-UZ" w:eastAsia="ru-RU"/>
        </w:rPr>
      </w:pPr>
      <w:r w:rsidRPr="00F77194">
        <w:rPr>
          <w:rFonts w:ascii="Times New Roman" w:eastAsia="Times New Roman" w:hAnsi="Times New Roman" w:cs="Times New Roman"/>
          <w:b/>
          <w:bCs/>
          <w:spacing w:val="-6"/>
          <w:sz w:val="28"/>
          <w:szCs w:val="28"/>
          <w:lang w:val="uz-Latn-UZ" w:eastAsia="ru-RU"/>
        </w:rPr>
        <w:t>REJA</w:t>
      </w:r>
      <w:r w:rsidRPr="00F77194">
        <w:rPr>
          <w:rFonts w:ascii="Times New Roman" w:eastAsia="Times New Roman" w:hAnsi="Times New Roman" w:cs="Times New Roman"/>
          <w:i/>
          <w:iCs/>
          <w:spacing w:val="-6"/>
          <w:sz w:val="28"/>
          <w:szCs w:val="28"/>
          <w:lang w:val="uz-Latn-UZ" w:eastAsia="ru-RU"/>
        </w:rPr>
        <w:t>.</w:t>
      </w:r>
    </w:p>
    <w:p w:rsidR="00F77194" w:rsidRPr="00F77194" w:rsidRDefault="00F77194" w:rsidP="00F77194">
      <w:pPr>
        <w:widowControl w:val="0"/>
        <w:numPr>
          <w:ilvl w:val="0"/>
          <w:numId w:val="67"/>
        </w:numPr>
        <w:tabs>
          <w:tab w:val="num" w:pos="851"/>
        </w:tabs>
        <w:spacing w:after="0" w:line="240" w:lineRule="auto"/>
        <w:ind w:left="851" w:hanging="425"/>
        <w:jc w:val="both"/>
        <w:rPr>
          <w:rFonts w:ascii="Times New Roman" w:eastAsia="Times New Roman" w:hAnsi="Times New Roman" w:cs="Times New Roman"/>
          <w:snapToGrid w:val="0"/>
          <w:sz w:val="28"/>
          <w:szCs w:val="28"/>
          <w:lang w:val="uz-Cyrl-UZ"/>
        </w:rPr>
      </w:pPr>
      <w:r w:rsidRPr="00F77194">
        <w:rPr>
          <w:rFonts w:ascii="Times New Roman" w:eastAsia="Times New Roman" w:hAnsi="Times New Roman" w:cs="Times New Roman"/>
          <w:sz w:val="28"/>
          <w:szCs w:val="28"/>
          <w:lang w:val="uz-Cyrl-UZ" w:eastAsia="ru-RU"/>
        </w:rPr>
        <w:t xml:space="preserve">Markaziy Osiyo hududida ilk yozuvlarning paydo bo‘lishi. </w:t>
      </w:r>
    </w:p>
    <w:p w:rsidR="00F77194" w:rsidRPr="00F77194" w:rsidRDefault="00F77194" w:rsidP="00F77194">
      <w:pPr>
        <w:widowControl w:val="0"/>
        <w:numPr>
          <w:ilvl w:val="0"/>
          <w:numId w:val="67"/>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Pahlaviy yozuvi.</w:t>
      </w:r>
    </w:p>
    <w:p w:rsidR="00F77194" w:rsidRPr="00F77194" w:rsidRDefault="00F77194" w:rsidP="00F77194">
      <w:pPr>
        <w:widowControl w:val="0"/>
        <w:numPr>
          <w:ilvl w:val="0"/>
          <w:numId w:val="67"/>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So‘g‘d yozuvi.</w:t>
      </w:r>
    </w:p>
    <w:p w:rsidR="00F77194" w:rsidRPr="00F77194" w:rsidRDefault="00F77194" w:rsidP="00F77194">
      <w:pPr>
        <w:widowControl w:val="0"/>
        <w:numPr>
          <w:ilvl w:val="0"/>
          <w:numId w:val="67"/>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Baqtriya yozuvi.</w:t>
      </w:r>
    </w:p>
    <w:p w:rsidR="00F77194" w:rsidRPr="00F77194" w:rsidRDefault="00F77194" w:rsidP="00F77194">
      <w:pPr>
        <w:widowControl w:val="0"/>
        <w:numPr>
          <w:ilvl w:val="0"/>
          <w:numId w:val="67"/>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Parfiya yozuvi.</w:t>
      </w:r>
    </w:p>
    <w:p w:rsidR="00F77194" w:rsidRPr="00F77194" w:rsidRDefault="00F77194" w:rsidP="00F77194">
      <w:pPr>
        <w:widowControl w:val="0"/>
        <w:numPr>
          <w:ilvl w:val="0"/>
          <w:numId w:val="67"/>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Qadimgi xorazm yozuvi.</w:t>
      </w:r>
    </w:p>
    <w:p w:rsidR="00F77194" w:rsidRPr="00F77194" w:rsidRDefault="00F77194" w:rsidP="00F77194">
      <w:pPr>
        <w:widowControl w:val="0"/>
        <w:numPr>
          <w:ilvl w:val="0"/>
          <w:numId w:val="67"/>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Avesto yozuvi.</w:t>
      </w:r>
    </w:p>
    <w:p w:rsidR="00F77194" w:rsidRPr="00F77194" w:rsidRDefault="00F77194" w:rsidP="00F77194">
      <w:pPr>
        <w:widowControl w:val="0"/>
        <w:numPr>
          <w:ilvl w:val="0"/>
          <w:numId w:val="67"/>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Urxo‘n-Enisey yozuvi.</w:t>
      </w:r>
    </w:p>
    <w:p w:rsidR="00F77194" w:rsidRPr="00F77194" w:rsidRDefault="00F77194" w:rsidP="00F77194">
      <w:pPr>
        <w:numPr>
          <w:ilvl w:val="0"/>
          <w:numId w:val="67"/>
        </w:numPr>
        <w:shd w:val="clear" w:color="auto" w:fill="FFFFFF"/>
        <w:tabs>
          <w:tab w:val="num" w:pos="851"/>
        </w:tabs>
        <w:spacing w:after="0" w:line="240" w:lineRule="auto"/>
        <w:ind w:right="24"/>
        <w:contextualSpacing/>
        <w:rPr>
          <w:rFonts w:ascii="Times New Roman" w:eastAsia="Calibri" w:hAnsi="Times New Roman" w:cs="Times New Roman"/>
          <w:snapToGrid w:val="0"/>
          <w:sz w:val="28"/>
          <w:szCs w:val="28"/>
        </w:rPr>
      </w:pPr>
      <w:r w:rsidRPr="00F77194">
        <w:rPr>
          <w:rFonts w:ascii="Times New Roman" w:eastAsia="Calibri" w:hAnsi="Times New Roman" w:cs="Times New Roman"/>
          <w:snapToGrid w:val="0"/>
          <w:sz w:val="28"/>
          <w:szCs w:val="28"/>
        </w:rPr>
        <w:t>Uyg‘ur yozuvi.</w:t>
      </w:r>
    </w:p>
    <w:p w:rsidR="00F77194" w:rsidRPr="00F77194" w:rsidRDefault="00F77194" w:rsidP="00F77194">
      <w:pPr>
        <w:shd w:val="clear" w:color="auto" w:fill="FFFFFF"/>
        <w:spacing w:after="0" w:line="240" w:lineRule="auto"/>
        <w:ind w:right="24"/>
        <w:jc w:val="center"/>
        <w:rPr>
          <w:rFonts w:ascii="Times New Roman" w:eastAsia="Times New Roman" w:hAnsi="Times New Roman" w:cs="Times New Roman"/>
          <w:snapToGrid w:val="0"/>
          <w:sz w:val="28"/>
          <w:szCs w:val="28"/>
        </w:rPr>
      </w:pPr>
    </w:p>
    <w:p w:rsidR="00F77194" w:rsidRPr="00F77194" w:rsidRDefault="00F77194" w:rsidP="00F77194">
      <w:pPr>
        <w:shd w:val="clear" w:color="auto" w:fill="FFFFFF"/>
        <w:spacing w:after="0" w:line="240" w:lineRule="auto"/>
        <w:ind w:right="24"/>
        <w:jc w:val="center"/>
        <w:rPr>
          <w:rFonts w:ascii="Times New Roman" w:eastAsia="Times New Roman" w:hAnsi="Times New Roman" w:cs="Times New Roman"/>
          <w:spacing w:val="-14"/>
          <w:sz w:val="28"/>
          <w:szCs w:val="28"/>
          <w:lang w:val="uz-Cyrl-UZ" w:eastAsia="ru-RU"/>
        </w:rPr>
      </w:pPr>
      <w:r w:rsidRPr="00F77194">
        <w:rPr>
          <w:rFonts w:ascii="Times New Roman" w:eastAsia="Times New Roman" w:hAnsi="Times New Roman" w:cs="Times New Roman"/>
          <w:b/>
          <w:bCs/>
          <w:spacing w:val="-14"/>
          <w:sz w:val="28"/>
          <w:szCs w:val="28"/>
          <w:lang w:val="uz-Cyrl-UZ" w:eastAsia="ru-RU"/>
        </w:rPr>
        <w:lastRenderedPageBreak/>
        <w:t>ADABIYOTLAR</w:t>
      </w:r>
      <w:r w:rsidRPr="00F77194">
        <w:rPr>
          <w:rFonts w:ascii="Times New Roman" w:eastAsia="Times New Roman" w:hAnsi="Times New Roman" w:cs="Times New Roman"/>
          <w:spacing w:val="-14"/>
          <w:sz w:val="28"/>
          <w:szCs w:val="28"/>
          <w:lang w:val="uz-Cyrl-UZ" w:eastAsia="ru-RU"/>
        </w:rPr>
        <w:t>.</w:t>
      </w:r>
    </w:p>
    <w:p w:rsidR="00F77194" w:rsidRPr="00F77194" w:rsidRDefault="00F77194" w:rsidP="00F77194">
      <w:pPr>
        <w:widowControl w:val="0"/>
        <w:numPr>
          <w:ilvl w:val="0"/>
          <w:numId w:val="9"/>
        </w:numPr>
        <w:spacing w:after="0" w:line="360" w:lineRule="auto"/>
        <w:contextualSpacing/>
        <w:rPr>
          <w:rFonts w:ascii="Times New Roman" w:eastAsia="Calibri" w:hAnsi="Times New Roman" w:cs="Times New Roman"/>
          <w:snapToGrid w:val="0"/>
          <w:sz w:val="28"/>
          <w:szCs w:val="28"/>
        </w:rPr>
      </w:pPr>
      <w:r w:rsidRPr="00F77194">
        <w:rPr>
          <w:rFonts w:ascii="Times New Roman" w:eastAsia="Calibri" w:hAnsi="Times New Roman" w:cs="Times New Roman"/>
          <w:snapToGrid w:val="0"/>
          <w:sz w:val="28"/>
          <w:szCs w:val="28"/>
        </w:rPr>
        <w:t>Paleogrfiy</w:t>
      </w:r>
      <w:r w:rsidRPr="00F77194">
        <w:rPr>
          <w:rFonts w:ascii="Times New Roman" w:eastAsia="Calibri" w:hAnsi="Times New Roman" w:cs="Times New Roman"/>
          <w:snapToGrid w:val="0"/>
          <w:sz w:val="28"/>
          <w:szCs w:val="28"/>
          <w:lang w:val="uz-Cyrl-UZ"/>
        </w:rPr>
        <w:t>а</w:t>
      </w:r>
      <w:r w:rsidRPr="00F77194">
        <w:rPr>
          <w:rFonts w:ascii="Times New Roman" w:eastAsia="Calibri" w:hAnsi="Times New Roman" w:cs="Times New Roman"/>
          <w:snapToGrid w:val="0"/>
          <w:sz w:val="28"/>
          <w:szCs w:val="28"/>
        </w:rPr>
        <w:t>. Ma’ruzalar matni. – Namangan, 2004.</w:t>
      </w:r>
    </w:p>
    <w:p w:rsidR="00F77194" w:rsidRPr="00F77194" w:rsidRDefault="00F77194" w:rsidP="00F77194">
      <w:pPr>
        <w:numPr>
          <w:ilvl w:val="0"/>
          <w:numId w:val="9"/>
        </w:numPr>
        <w:shd w:val="clear" w:color="auto" w:fill="FFFFFF"/>
        <w:spacing w:before="5" w:after="0" w:line="240" w:lineRule="auto"/>
        <w:ind w:right="422"/>
        <w:contextualSpacing/>
        <w:jc w:val="both"/>
        <w:rPr>
          <w:rFonts w:ascii="Times New Roman" w:eastAsia="Calibri" w:hAnsi="Times New Roman" w:cs="Times New Roman"/>
          <w:sz w:val="28"/>
          <w:szCs w:val="28"/>
        </w:rPr>
      </w:pPr>
      <w:r w:rsidRPr="00F77194">
        <w:rPr>
          <w:rFonts w:ascii="Times New Roman" w:eastAsia="Calibri" w:hAnsi="Times New Roman" w:cs="Times New Roman"/>
          <w:spacing w:val="-3"/>
          <w:sz w:val="28"/>
          <w:szCs w:val="28"/>
          <w:lang w:val="en-US"/>
        </w:rPr>
        <w:t>Sa</w:t>
      </w:r>
      <w:r w:rsidRPr="00F77194">
        <w:rPr>
          <w:rFonts w:ascii="Times New Roman" w:eastAsia="Calibri" w:hAnsi="Times New Roman" w:cs="Times New Roman"/>
          <w:spacing w:val="-3"/>
          <w:sz w:val="28"/>
          <w:szCs w:val="28"/>
        </w:rPr>
        <w:t>'</w:t>
      </w:r>
      <w:r w:rsidRPr="00F77194">
        <w:rPr>
          <w:rFonts w:ascii="Times New Roman" w:eastAsia="Calibri" w:hAnsi="Times New Roman" w:cs="Times New Roman"/>
          <w:spacing w:val="-3"/>
          <w:sz w:val="28"/>
          <w:szCs w:val="28"/>
          <w:lang w:val="en-US"/>
        </w:rPr>
        <w:t>dullayevA</w:t>
      </w:r>
      <w:r w:rsidRPr="00F77194">
        <w:rPr>
          <w:rFonts w:ascii="Times New Roman" w:eastAsia="Calibri" w:hAnsi="Times New Roman" w:cs="Times New Roman"/>
          <w:spacing w:val="-3"/>
          <w:sz w:val="28"/>
          <w:szCs w:val="28"/>
        </w:rPr>
        <w:t xml:space="preserve">. </w:t>
      </w:r>
      <w:r w:rsidRPr="00F77194">
        <w:rPr>
          <w:rFonts w:ascii="Times New Roman" w:eastAsia="Calibri" w:hAnsi="Times New Roman" w:cs="Times New Roman"/>
          <w:spacing w:val="-3"/>
          <w:sz w:val="28"/>
          <w:szCs w:val="28"/>
          <w:lang w:val="en-US"/>
        </w:rPr>
        <w:t>QadimgiO</w:t>
      </w:r>
      <w:r w:rsidRPr="00F77194">
        <w:rPr>
          <w:rFonts w:ascii="Times New Roman" w:eastAsia="Calibri" w:hAnsi="Times New Roman" w:cs="Times New Roman"/>
          <w:spacing w:val="-3"/>
          <w:sz w:val="28"/>
          <w:szCs w:val="28"/>
        </w:rPr>
        <w:t>'</w:t>
      </w:r>
      <w:r w:rsidRPr="00F77194">
        <w:rPr>
          <w:rFonts w:ascii="Times New Roman" w:eastAsia="Calibri" w:hAnsi="Times New Roman" w:cs="Times New Roman"/>
          <w:spacing w:val="-3"/>
          <w:sz w:val="28"/>
          <w:szCs w:val="28"/>
          <w:lang w:val="en-US"/>
        </w:rPr>
        <w:t>zbekiston</w:t>
      </w:r>
      <w:r w:rsidRPr="00F77194">
        <w:rPr>
          <w:rFonts w:ascii="Times New Roman" w:eastAsia="Calibri" w:hAnsi="Times New Roman" w:cs="Times New Roman"/>
          <w:spacing w:val="11"/>
          <w:sz w:val="28"/>
          <w:szCs w:val="28"/>
          <w:lang w:val="en-US"/>
        </w:rPr>
        <w:t>ilk</w:t>
      </w:r>
      <w:r w:rsidRPr="00F77194">
        <w:rPr>
          <w:rFonts w:ascii="Times New Roman" w:eastAsia="Calibri" w:hAnsi="Times New Roman" w:cs="Times New Roman"/>
          <w:spacing w:val="-3"/>
          <w:sz w:val="28"/>
          <w:szCs w:val="28"/>
          <w:lang w:val="en-US"/>
        </w:rPr>
        <w:t>yozmamanbalarda</w:t>
      </w:r>
      <w:r w:rsidRPr="00F77194">
        <w:rPr>
          <w:rFonts w:ascii="Times New Roman" w:eastAsia="Calibri" w:hAnsi="Times New Roman" w:cs="Times New Roman"/>
          <w:spacing w:val="-3"/>
          <w:sz w:val="28"/>
          <w:szCs w:val="28"/>
        </w:rPr>
        <w:t xml:space="preserve">. - </w:t>
      </w:r>
      <w:r w:rsidRPr="00F77194">
        <w:rPr>
          <w:rFonts w:ascii="Times New Roman" w:eastAsia="Calibri" w:hAnsi="Times New Roman" w:cs="Times New Roman"/>
          <w:spacing w:val="-3"/>
          <w:sz w:val="28"/>
          <w:szCs w:val="28"/>
          <w:lang w:val="en-US"/>
        </w:rPr>
        <w:t>T</w:t>
      </w:r>
      <w:r w:rsidRPr="00F77194">
        <w:rPr>
          <w:rFonts w:ascii="Times New Roman" w:eastAsia="Calibri" w:hAnsi="Times New Roman" w:cs="Times New Roman"/>
          <w:spacing w:val="-3"/>
          <w:sz w:val="28"/>
          <w:szCs w:val="28"/>
        </w:rPr>
        <w:t xml:space="preserve">., </w:t>
      </w:r>
      <w:r w:rsidRPr="00F77194">
        <w:rPr>
          <w:rFonts w:ascii="Times New Roman" w:eastAsia="Calibri" w:hAnsi="Times New Roman" w:cs="Times New Roman"/>
          <w:spacing w:val="-6"/>
          <w:sz w:val="28"/>
          <w:szCs w:val="28"/>
          <w:lang w:val="en-US"/>
        </w:rPr>
        <w:t>O</w:t>
      </w:r>
      <w:r w:rsidRPr="00F77194">
        <w:rPr>
          <w:rFonts w:ascii="Times New Roman" w:eastAsia="Calibri" w:hAnsi="Times New Roman" w:cs="Times New Roman"/>
          <w:spacing w:val="-6"/>
          <w:sz w:val="28"/>
          <w:szCs w:val="28"/>
        </w:rPr>
        <w:t>'</w:t>
      </w:r>
      <w:r w:rsidRPr="00F77194">
        <w:rPr>
          <w:rFonts w:ascii="Times New Roman" w:eastAsia="Calibri" w:hAnsi="Times New Roman" w:cs="Times New Roman"/>
          <w:spacing w:val="-6"/>
          <w:sz w:val="28"/>
          <w:szCs w:val="28"/>
          <w:lang w:val="en-US"/>
        </w:rPr>
        <w:t>zbekiston</w:t>
      </w:r>
      <w:r w:rsidRPr="00F77194">
        <w:rPr>
          <w:rFonts w:ascii="Times New Roman" w:eastAsia="Calibri" w:hAnsi="Times New Roman" w:cs="Times New Roman"/>
          <w:spacing w:val="-6"/>
          <w:sz w:val="28"/>
          <w:szCs w:val="28"/>
        </w:rPr>
        <w:t>, 1996.</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rPr>
      </w:pPr>
    </w:p>
    <w:p w:rsidR="00F77194" w:rsidRPr="00F77194" w:rsidRDefault="00F77194" w:rsidP="00F77194">
      <w:pPr>
        <w:widowControl w:val="0"/>
        <w:numPr>
          <w:ilvl w:val="0"/>
          <w:numId w:val="38"/>
        </w:numPr>
        <w:tabs>
          <w:tab w:val="num" w:pos="851"/>
        </w:tabs>
        <w:spacing w:after="0" w:line="240" w:lineRule="auto"/>
        <w:contextualSpacing/>
        <w:jc w:val="both"/>
        <w:rPr>
          <w:rFonts w:ascii="Times New Roman" w:eastAsia="Calibri" w:hAnsi="Times New Roman" w:cs="Times New Roman"/>
          <w:b/>
          <w:snapToGrid w:val="0"/>
          <w:sz w:val="28"/>
          <w:szCs w:val="28"/>
          <w:lang w:val="uz-Cyrl-UZ"/>
        </w:rPr>
      </w:pPr>
      <w:r w:rsidRPr="00F77194">
        <w:rPr>
          <w:rFonts w:ascii="Times New Roman" w:eastAsia="Calibri" w:hAnsi="Times New Roman" w:cs="Times New Roman"/>
          <w:b/>
          <w:sz w:val="28"/>
          <w:szCs w:val="28"/>
          <w:lang w:val="uz-Cyrl-UZ"/>
        </w:rPr>
        <w:t xml:space="preserve">Markaziy Osiyo hududida ilk yozuvlarning paydo bo‘lishi. </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uz-Cyrl-UZ"/>
        </w:rPr>
        <w:t xml:space="preserve">О‘rta Osiyoning bizga ma’lum bо‘lgan eng qadimgi xalqlarini shaklar (saklar) va massagetlar tashkil etadi. Bu xalqlarning ham о‘z yozuvlari mavjud bо‘lgan. О‘rta Osiyo xalqlari bilan G‘arbiy Osiyodagi davlatlar о‘rtasidagi iqtisodiy va madaniy aloqalarning kuchayishi natijasida О‘rta Osiyoga G‘arbiy Osiyodan oromiy yozuvi kirib kelgan. Bungacha О‘rta Osiyoda  fors mixxatidan foydalanishar edi. Oromiy yozuvi mixxatga qaraganda ancha sodda bо‘lib, taxminan yigirmata harfdan iborat bо‘lgan. Eramizdan avvalgi III-II asrlarda Xorazm, Baqtriya, Parfiya va Sо‘g‘d davlatlarida shu oromiy yozuvida kitoblar yozilgan. </w:t>
      </w:r>
      <w:r w:rsidRPr="00F77194">
        <w:rPr>
          <w:rFonts w:ascii="Times New Roman" w:eastAsia="Times New Roman" w:hAnsi="Times New Roman" w:cs="Times New Roman"/>
          <w:snapToGrid w:val="0"/>
          <w:sz w:val="28"/>
          <w:szCs w:val="28"/>
          <w:lang w:val="en-US"/>
        </w:rPr>
        <w:t>Shuningdek davlat ahamiyatiga molik diplomatik hujjatlar ham shu yozuvda rasmiylashtirilar edi. Bu davlatlarda qisman grek yozuvi ham iste’molda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Oromiy yozuvida xat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‘ngdan chapga qarab yozilgan. Bu yozuvda unli tovushlarni ifodalash uchun harflar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‘lmagan. Oromiy yozuvi zaminida fors yozuvi shakllangan.</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Umuman, eramizdan avvalgi IY asrdan eramizning IY asrigacha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davrda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‘rta Osiyoda, shu jumladan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‘zbekiston hududida ham quldorlik tuzumi mavjud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Bu hududda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‘sha davrda bir necha mustaqil davlatlar mavjud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‘lib, ularning har biri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 yozuviga ega edi. Bu yozuvlar quyidagilardan iborat:</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1. Pahlaviy yozuvi. Bu yozuv oromiy yozuvidan kelib chiqqan eng qadimgi yozuvdir. Pahlaviy yozuvining ikki turi mavjud: 1 Pahlaviy yozuvi, 2. Arshakiy yozuvi.</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Pahlaviy yozuvidan keyinchalik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‘g‘d yozuvi, eramizning III asrida esa, qadimgi xorazm yozuvi shakllangan. Eramizning YI asrida yana shu yozuv asosida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‘rxun-Yenisey yozuvi paydo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2.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‘g‘d yozuvi. Zarafshon daryosi vohasi va hozirgi Qashqadaryo viloyati hududida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‘g‘d davlati (grekcha nomi-Sogdiana) mavjud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Bu davlat qisman hozirgi Tojikistonning ayrim tumanlarini ham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 ichiga olgan. Bu davlatda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‘g‘d yozuvi deb ataladigan yozuvdan foydalanishgan. Bu yozuv oromiy yozuvining pahlaviy variantidan shakllangan.</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‘g‘d yozuvi keyinchalik vujudga kelgan uyg‘ur yozuvi, m</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 yozuvi va manchjur yozuvlari uchun asosiy element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‘lib xizmat qilgan. Bu yozuvning dastlabki bosqichida harflar alohida-alohida yozilgan. Vaqt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‘tishi bilan ularni bir-biriga ulab yozish rasm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3. Baqtriya yozuvi. Bu yozuv Baqtriya davlati hududlarida amalda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‘llanilgan. U oromiy-pahlaviy yozuvi variantlaridan biri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‘lib, Baqtriyadagi mahalliy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‘zlashuv tiliga moslab, isloh qilingan yozuvdan iboratdir.</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lastRenderedPageBreak/>
        <w:t>4. Parfiya yozuvi. Bu yozuv eramizdan avvalgi III-I asrlarda Parfiya davlati hududida amalda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‘llanilgan. Parfiya davlati Kaspiy dengizining janubiy - sharqiy qirg‘oqlarini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 ichiga olgan. Bu hudud aholisi parfiy tilida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‘zlashgan. Bu til esa qadimgi fors tili variantlaridan biri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dariy tiliga yaqin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Bu til fonetikasi va grammatikasi nuqtai nazaridan oromiy tilidan farq qilgan. Shuning uchun bu yozuv ham oromiy yozuvidan ma’lum darajada farq qiluvchi yozuv hisoblangan.</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5. Qadimgi xorazm yozuvi. Bu yozuv oromiy yozuviga juda yaqin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Bu alifbo Ahamoniylar dinastiyasi davridagi klassik oromiy yozuvi tarmoqlaridan biri hisoblanadi va u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‘zida qadimgi oromiy yozuvi an’analarini yaxshigina saqlab qolgan. Ushbu yozuv eramizning II asrigacha amalda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‘llanib kelgan.</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 xml:space="preserve">6. Avesto yozuvi. Aleksandr Makedonskiy (Iskandar Zulqarnayn) imperiyasi qulaganidan keyin,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‘rta Osiyodagi davlatlar, shuningdek Parfiya, Xorazm davlati, Eron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 mustaqilliklarini qayta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 kiritganlar. Eronda Sosoniylar dinastiyasi davlat tepasiga kelgach,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‘zlarining qadimgi muqaddas kitoblari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«Avesto»ni qayta tiklash masalalasi k</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‘tarilgan. Ma’lumki,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‘n ikki ming mol terisiga yozilgan bu kitobni A.Makedonskiy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‘z yurtiga olib ketgan. Uning foydali tomonlarini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 faylasuflariga tanishtirib,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‘ng uni y</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‘q qilib yuborgan edi. Biroq «Avesto» kitobi yozilgan yozuvni hech kim bilmagani va biladiganlardan hech kim hayot emasligi sababli, bu kitobni tiklash mumkin emas edi. Shu sababli eramizdan avvalgi YI-III asrlarda Eronda mazkur «Avesto» ni qayta yaratish maqsadida yangi yozuv ijod qiladilar va bu yozuv tarixga «Avesto yozuvi» nomi bilan kirgan. Keyinchalik bu yozuv pahlaviy yozuvi bilan bir qatorda mahalliy aholi tomonidan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‘llana boshlagan. Bu yozuvda tilda mavjud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qisqa va ch</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‘ziq unlilar grek yozuvida qanday ifodalansa, shunday ifodalangan. Umuman unli tovushlarni ifodalash uchun esa, harflarning soni 35 ta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Bu yozuv qadimgi fors tili hisoblangan dariy tilining fonetikasini hisobga olgan holda tuzilgan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‘lgani uchun uzoq vaqt amalda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‘llanib kelingan va eramizning YII asrigacha-arablarning bostirib kelgunigacha Eron hududida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‘llanib kelingan.</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 xml:space="preserve">7. Urxun-Yenisey yozuvi. Eramizning YI asriga kelib,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‘rta Osiyoda Turk xoqonligi davlati vujudga keldi. Bu davlat g‘arb tomondan Vizantiya bilan, janub tomondan Eron va Hindiston bilan, sharq tomondan Xitoy bilan chegaradosh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Xullas, Azov dengizidan Uzoq Sharqqacha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ulkan territoriya bu davlatga qarashli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Bu davlat turkiy qabilalar davlati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‘lib, Urxun-Yenisey yozuvi bu davlatning yozuvi hisoblangan. Bu yozuv ham pahlaviy yozuvi asosida vujudga kelgan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‘lib, unda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‘g‘d va oromiy yozuvlari elementlari mavjud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8. Uyg‘ur yozuvi. Bu yozuv s</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‘g‘d yozuvi variantlaridan biri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va Urxun-Yenisey yozuvi bilan parallel q</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‘llanib kelgan. XIY-XYI asrlarda m</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‘llar m</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 tili xususiyatlarini hisobga olib bu yozuvni isloh qilishgan </w:t>
      </w:r>
      <w:r w:rsidRPr="00F77194">
        <w:rPr>
          <w:rFonts w:ascii="Times New Roman" w:eastAsia="Times New Roman" w:hAnsi="Times New Roman" w:cs="Times New Roman"/>
          <w:snapToGrid w:val="0"/>
          <w:sz w:val="28"/>
          <w:szCs w:val="28"/>
          <w:lang w:val="en-US"/>
        </w:rPr>
        <w:lastRenderedPageBreak/>
        <w:t>va m</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 tili yozuvini yaratishgan. Keyinchalik uyg‘ur va m</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‘g‘</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 yozuvi asosida manchjur, oyrot, buryat tillari yozuvi vujudga kelgan.</w:t>
      </w:r>
    </w:p>
    <w:p w:rsidR="00F77194" w:rsidRPr="00F77194" w:rsidRDefault="00F77194" w:rsidP="00F77194">
      <w:pPr>
        <w:widowControl w:val="0"/>
        <w:spacing w:after="0" w:line="240" w:lineRule="auto"/>
        <w:ind w:left="709" w:firstLine="709"/>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 xml:space="preserve">Xulosa qilib aytganda,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‘rta Osiyo xalqlari, shu jumladan,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‘zbekiston hududida yashagan xalqlar qadimdan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‘zlarining mustaqil davlatlariga ega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‘lganlar. Shuningdek davlatchilikning muhim elementlaridan biri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‘lgan yozuv masalasi ham bu hududlarda ijobiy hal qilingan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Har bir davlat </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‘zining mustaqil yozuviga ega b</w:t>
      </w:r>
      <w:r w:rsidRPr="00F77194">
        <w:rPr>
          <w:rFonts w:ascii="Times New Roman" w:eastAsia="Times New Roman" w:hAnsi="Times New Roman" w:cs="Times New Roman"/>
          <w:snapToGrid w:val="0"/>
          <w:sz w:val="28"/>
          <w:szCs w:val="28"/>
        </w:rPr>
        <w:t>о</w:t>
      </w:r>
      <w:r w:rsidRPr="00F77194">
        <w:rPr>
          <w:rFonts w:ascii="Times New Roman" w:eastAsia="Times New Roman" w:hAnsi="Times New Roman" w:cs="Times New Roman"/>
          <w:snapToGrid w:val="0"/>
          <w:sz w:val="28"/>
          <w:szCs w:val="28"/>
          <w:lang w:val="en-US"/>
        </w:rPr>
        <w:t xml:space="preserve">‘lgan. </w:t>
      </w:r>
    </w:p>
    <w:p w:rsidR="00F77194" w:rsidRPr="00F77194" w:rsidRDefault="00F77194" w:rsidP="00F77194">
      <w:pPr>
        <w:spacing w:after="120" w:line="240" w:lineRule="auto"/>
        <w:rPr>
          <w:rFonts w:ascii="Times New Roman" w:eastAsia="Times New Roman" w:hAnsi="Times New Roman" w:cs="Times New Roman"/>
          <w:sz w:val="28"/>
          <w:szCs w:val="28"/>
          <w:lang w:val="en-US" w:eastAsia="ru-RU"/>
        </w:rPr>
      </w:pPr>
    </w:p>
    <w:p w:rsidR="00F77194" w:rsidRPr="00F77194" w:rsidRDefault="00F77194" w:rsidP="00F77194">
      <w:pPr>
        <w:spacing w:after="120" w:line="240" w:lineRule="auto"/>
        <w:rPr>
          <w:rFonts w:ascii="Times New Roman" w:eastAsia="Times New Roman" w:hAnsi="Times New Roman" w:cs="Times New Roman"/>
          <w:b/>
          <w:sz w:val="28"/>
          <w:szCs w:val="28"/>
          <w:lang w:val="en-US" w:eastAsia="ru-RU"/>
        </w:rPr>
      </w:pPr>
      <w:r w:rsidRPr="00F77194">
        <w:rPr>
          <w:rFonts w:ascii="Times New Roman" w:eastAsia="Times New Roman" w:hAnsi="Times New Roman" w:cs="Times New Roman"/>
          <w:b/>
          <w:sz w:val="28"/>
          <w:szCs w:val="28"/>
          <w:lang w:val="en-US" w:eastAsia="ru-RU"/>
        </w:rPr>
        <w:t>Tayanch so‘z va iboralar:</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Oromiy yozuvi.</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Saklar yoki shaklar.</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Massagetlar.</w:t>
      </w:r>
      <w:r w:rsidRPr="00F77194">
        <w:rPr>
          <w:rFonts w:ascii="Times New Roman" w:eastAsia="Times New Roman" w:hAnsi="Times New Roman" w:cs="Times New Roman"/>
          <w:snapToGrid w:val="0"/>
          <w:sz w:val="28"/>
          <w:szCs w:val="28"/>
        </w:rPr>
        <w:tab/>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Baqtriya.</w:t>
      </w:r>
      <w:r w:rsidRPr="00F77194">
        <w:rPr>
          <w:rFonts w:ascii="Times New Roman" w:eastAsia="Times New Roman" w:hAnsi="Times New Roman" w:cs="Times New Roman"/>
          <w:snapToGrid w:val="0"/>
          <w:sz w:val="28"/>
          <w:szCs w:val="28"/>
        </w:rPr>
        <w:tab/>
      </w:r>
      <w:r w:rsidRPr="00F77194">
        <w:rPr>
          <w:rFonts w:ascii="Times New Roman" w:eastAsia="Times New Roman" w:hAnsi="Times New Roman" w:cs="Times New Roman"/>
          <w:snapToGrid w:val="0"/>
          <w:sz w:val="28"/>
          <w:szCs w:val="28"/>
        </w:rPr>
        <w:tab/>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So‘g‘d davlati.</w:t>
      </w:r>
      <w:r w:rsidRPr="00F77194">
        <w:rPr>
          <w:rFonts w:ascii="Times New Roman" w:eastAsia="Times New Roman" w:hAnsi="Times New Roman" w:cs="Times New Roman"/>
          <w:snapToGrid w:val="0"/>
          <w:sz w:val="28"/>
          <w:szCs w:val="28"/>
        </w:rPr>
        <w:tab/>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Pahlaviy yozuvi.</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So‘g‘d yozuvi.</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Baqtriya</w:t>
      </w:r>
      <w:r w:rsidRPr="00F77194">
        <w:rPr>
          <w:rFonts w:ascii="Times New Roman" w:eastAsia="Times New Roman" w:hAnsi="Times New Roman" w:cs="Times New Roman"/>
          <w:snapToGrid w:val="0"/>
          <w:sz w:val="28"/>
          <w:szCs w:val="28"/>
        </w:rPr>
        <w:tab/>
        <w:t>yozuvi.</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Parfiya  yozuvi.</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Avesto yozuvi.</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 xml:space="preserve">Qadimgi xorazm yozuvi.   </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Urxun-Yenisey yozuvi.</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Uyg‘ur yozuvi.</w:t>
      </w:r>
      <w:r w:rsidRPr="00F77194">
        <w:rPr>
          <w:rFonts w:ascii="Times New Roman" w:eastAsia="Times New Roman" w:hAnsi="Times New Roman" w:cs="Times New Roman"/>
          <w:snapToGrid w:val="0"/>
          <w:sz w:val="28"/>
          <w:szCs w:val="28"/>
        </w:rPr>
        <w:tab/>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Mo‘g‘o‘l yozuvi.</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Buryat  yozuvi.</w:t>
      </w:r>
    </w:p>
    <w:p w:rsidR="00F77194" w:rsidRPr="00F77194" w:rsidRDefault="00F77194" w:rsidP="00F77194">
      <w:pPr>
        <w:widowControl w:val="0"/>
        <w:numPr>
          <w:ilvl w:val="0"/>
          <w:numId w:val="39"/>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F77194">
        <w:rPr>
          <w:rFonts w:ascii="Times New Roman" w:eastAsia="Times New Roman" w:hAnsi="Times New Roman" w:cs="Times New Roman"/>
          <w:snapToGrid w:val="0"/>
          <w:sz w:val="28"/>
          <w:szCs w:val="28"/>
        </w:rPr>
        <w:t>Dariy tili.</w:t>
      </w:r>
    </w:p>
    <w:p w:rsidR="00F77194" w:rsidRPr="00F77194" w:rsidRDefault="00F77194" w:rsidP="00F77194">
      <w:pPr>
        <w:widowControl w:val="0"/>
        <w:spacing w:after="0" w:line="240" w:lineRule="auto"/>
        <w:jc w:val="both"/>
        <w:rPr>
          <w:rFonts w:ascii="Times New Roman" w:eastAsia="Times New Roman" w:hAnsi="Times New Roman" w:cs="Times New Roman"/>
          <w:snapToGrid w:val="0"/>
          <w:sz w:val="28"/>
          <w:szCs w:val="28"/>
        </w:rPr>
      </w:pPr>
    </w:p>
    <w:p w:rsidR="00F77194" w:rsidRPr="00F77194" w:rsidRDefault="00F77194" w:rsidP="00F77194">
      <w:pPr>
        <w:spacing w:after="120" w:line="240" w:lineRule="auto"/>
        <w:rPr>
          <w:rFonts w:ascii="Times New Roman" w:eastAsia="Times New Roman" w:hAnsi="Times New Roman" w:cs="Times New Roman"/>
          <w:b/>
          <w:sz w:val="28"/>
          <w:szCs w:val="28"/>
          <w:lang w:eastAsia="ru-RU"/>
        </w:rPr>
      </w:pPr>
      <w:r w:rsidRPr="00F77194">
        <w:rPr>
          <w:rFonts w:ascii="Times New Roman" w:eastAsia="Times New Roman" w:hAnsi="Times New Roman" w:cs="Times New Roman"/>
          <w:b/>
          <w:sz w:val="28"/>
          <w:szCs w:val="28"/>
          <w:lang w:eastAsia="ru-RU"/>
        </w:rPr>
        <w:t>Nazorat uchun savollar:</w:t>
      </w:r>
    </w:p>
    <w:p w:rsidR="00F77194" w:rsidRPr="00F77194" w:rsidRDefault="00F77194" w:rsidP="00F77194">
      <w:pPr>
        <w:widowControl w:val="0"/>
        <w:numPr>
          <w:ilvl w:val="0"/>
          <w:numId w:val="40"/>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O‘rta Osiyo aholisi qadimda qaysi elatlardan iborat bo‘lgan?</w:t>
      </w:r>
    </w:p>
    <w:p w:rsidR="00F77194" w:rsidRPr="00F77194" w:rsidRDefault="00F77194" w:rsidP="00F77194">
      <w:pPr>
        <w:widowControl w:val="0"/>
        <w:numPr>
          <w:ilvl w:val="0"/>
          <w:numId w:val="40"/>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O‘rta Osiyoga G‘arbiy Osiyodan qaysi yozuv kirib kelgan?</w:t>
      </w:r>
    </w:p>
    <w:p w:rsidR="00F77194" w:rsidRPr="00F77194" w:rsidRDefault="00F77194" w:rsidP="00F77194">
      <w:pPr>
        <w:widowControl w:val="0"/>
        <w:numPr>
          <w:ilvl w:val="0"/>
          <w:numId w:val="40"/>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Oromiy yozuvida nechta harf mavjud bo‘lgan?</w:t>
      </w:r>
    </w:p>
    <w:p w:rsidR="00F77194" w:rsidRPr="00F77194" w:rsidRDefault="00F77194" w:rsidP="00F77194">
      <w:pPr>
        <w:widowControl w:val="0"/>
        <w:numPr>
          <w:ilvl w:val="0"/>
          <w:numId w:val="40"/>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Eramizning IY asrigacha O‘rta Osiyoda qanday davlatlar bor edi?</w:t>
      </w:r>
    </w:p>
    <w:p w:rsidR="00F77194" w:rsidRPr="00F77194" w:rsidRDefault="00F77194" w:rsidP="00F77194">
      <w:pPr>
        <w:widowControl w:val="0"/>
        <w:numPr>
          <w:ilvl w:val="0"/>
          <w:numId w:val="40"/>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Pahlaviy yozuvi necha variantdan iborat?</w:t>
      </w:r>
    </w:p>
    <w:p w:rsidR="00F77194" w:rsidRPr="00F77194" w:rsidRDefault="00F77194" w:rsidP="00F77194">
      <w:pPr>
        <w:widowControl w:val="0"/>
        <w:numPr>
          <w:ilvl w:val="0"/>
          <w:numId w:val="40"/>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Pahlaviy yozuvidan eramizning III asrida qaysi yozuv shakllangan?</w:t>
      </w:r>
    </w:p>
    <w:p w:rsidR="00F77194" w:rsidRPr="00F77194" w:rsidRDefault="00F77194" w:rsidP="00F77194">
      <w:pPr>
        <w:widowControl w:val="0"/>
        <w:numPr>
          <w:ilvl w:val="0"/>
          <w:numId w:val="40"/>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Sug‘d yozuvi qaysi hududda bo‘lgan?</w:t>
      </w:r>
    </w:p>
    <w:p w:rsidR="00F77194" w:rsidRPr="00F77194" w:rsidRDefault="00F77194" w:rsidP="00F77194">
      <w:pPr>
        <w:widowControl w:val="0"/>
        <w:numPr>
          <w:ilvl w:val="0"/>
          <w:numId w:val="40"/>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Avesto yozuvi qanday paydo bo‘lgan?</w:t>
      </w:r>
    </w:p>
    <w:p w:rsidR="00F77194" w:rsidRPr="00F77194" w:rsidRDefault="00F77194" w:rsidP="00F77194">
      <w:pPr>
        <w:widowControl w:val="0"/>
        <w:numPr>
          <w:ilvl w:val="0"/>
          <w:numId w:val="40"/>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Avesto yozuvi qachon paydo bo‘lgan?</w:t>
      </w:r>
    </w:p>
    <w:p w:rsidR="00F77194" w:rsidRPr="00F77194" w:rsidRDefault="00F77194" w:rsidP="00F77194">
      <w:pPr>
        <w:widowControl w:val="0"/>
        <w:numPr>
          <w:ilvl w:val="0"/>
          <w:numId w:val="40"/>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Urxun-Yenisey yozuvi qaysi davlatning yozuvi bo‘lgan?</w:t>
      </w:r>
    </w:p>
    <w:p w:rsidR="00F77194" w:rsidRPr="00F77194" w:rsidRDefault="00F77194" w:rsidP="00F77194">
      <w:pPr>
        <w:widowControl w:val="0"/>
        <w:numPr>
          <w:ilvl w:val="0"/>
          <w:numId w:val="40"/>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F77194">
        <w:rPr>
          <w:rFonts w:ascii="Times New Roman" w:eastAsia="Times New Roman" w:hAnsi="Times New Roman" w:cs="Times New Roman"/>
          <w:snapToGrid w:val="0"/>
          <w:sz w:val="28"/>
          <w:szCs w:val="28"/>
          <w:lang w:val="en-US"/>
        </w:rPr>
        <w:t>Turk xoqonligi qaysi davlatlar bilan chegaradosh bo‘lgan?</w:t>
      </w:r>
    </w:p>
    <w:p w:rsidR="00E70FD7" w:rsidRPr="0015682B" w:rsidRDefault="00E70FD7" w:rsidP="00E70FD7">
      <w:pPr>
        <w:tabs>
          <w:tab w:val="num" w:pos="142"/>
          <w:tab w:val="left" w:pos="284"/>
        </w:tabs>
        <w:ind w:left="-142" w:right="-195"/>
        <w:contextualSpacing/>
        <w:jc w:val="center"/>
        <w:rPr>
          <w:rFonts w:ascii="Times New Roman" w:eastAsia="Calibri" w:hAnsi="Times New Roman" w:cs="Times New Roman"/>
          <w:b/>
          <w:sz w:val="28"/>
          <w:szCs w:val="28"/>
          <w:lang w:val="en-US"/>
        </w:rPr>
      </w:pPr>
    </w:p>
    <w:p w:rsidR="00E70FD7" w:rsidRPr="0015682B" w:rsidRDefault="00E70FD7" w:rsidP="00E70FD7">
      <w:pPr>
        <w:widowControl w:val="0"/>
        <w:spacing w:after="0" w:line="240" w:lineRule="auto"/>
        <w:ind w:left="710"/>
        <w:jc w:val="both"/>
        <w:rPr>
          <w:rFonts w:ascii="Times New Roman" w:eastAsia="Times New Roman" w:hAnsi="Times New Roman" w:cs="Times New Roman"/>
          <w:snapToGrid w:val="0"/>
          <w:sz w:val="28"/>
          <w:szCs w:val="28"/>
          <w:lang w:val="en-US"/>
        </w:rPr>
      </w:pPr>
    </w:p>
    <w:p w:rsidR="0015682B" w:rsidRPr="0015682B" w:rsidRDefault="0015682B" w:rsidP="0015682B">
      <w:pPr>
        <w:spacing w:after="0" w:line="240" w:lineRule="auto"/>
        <w:jc w:val="center"/>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lastRenderedPageBreak/>
        <w:t>3</w:t>
      </w:r>
      <w:r w:rsidRPr="0015682B">
        <w:rPr>
          <w:rFonts w:ascii="Times New Roman" w:eastAsia="Times New Roman" w:hAnsi="Times New Roman" w:cs="Times New Roman"/>
          <w:b/>
          <w:iCs/>
          <w:sz w:val="28"/>
          <w:szCs w:val="28"/>
          <w:lang w:val="uz-Cyrl-UZ" w:eastAsia="ru-RU"/>
        </w:rPr>
        <w:t xml:space="preserve">- mavzu: </w:t>
      </w:r>
      <w:r w:rsidRPr="0015682B">
        <w:rPr>
          <w:rFonts w:ascii="Times New Roman" w:eastAsia="Times New Roman" w:hAnsi="Times New Roman" w:cs="Times New Roman"/>
          <w:b/>
          <w:sz w:val="28"/>
          <w:szCs w:val="28"/>
          <w:lang w:val="uz-Latn-UZ" w:eastAsia="ru-RU"/>
        </w:rPr>
        <w:t>Markaziy Osiyodaarab grafikasining tarqalishi</w:t>
      </w:r>
    </w:p>
    <w:p w:rsidR="0015682B" w:rsidRPr="0015682B" w:rsidRDefault="0015682B" w:rsidP="0015682B">
      <w:pPr>
        <w:tabs>
          <w:tab w:val="left" w:pos="284"/>
          <w:tab w:val="left" w:pos="426"/>
        </w:tabs>
        <w:ind w:left="-142" w:right="-479"/>
        <w:contextualSpacing/>
        <w:jc w:val="center"/>
        <w:rPr>
          <w:rFonts w:ascii="Times New Roman" w:eastAsia="Calibri" w:hAnsi="Times New Roman" w:cs="Times New Roman"/>
          <w:b/>
          <w:sz w:val="28"/>
          <w:szCs w:val="28"/>
          <w:lang w:val="uz-Cyrl-UZ"/>
        </w:rPr>
      </w:pPr>
    </w:p>
    <w:p w:rsidR="0015682B" w:rsidRPr="0015682B" w:rsidRDefault="0015682B" w:rsidP="0015682B">
      <w:pPr>
        <w:tabs>
          <w:tab w:val="left" w:pos="284"/>
          <w:tab w:val="left" w:pos="426"/>
        </w:tabs>
        <w:ind w:left="-142" w:right="-479"/>
        <w:contextualSpacing/>
        <w:rPr>
          <w:rFonts w:ascii="Times New Roman" w:eastAsia="Calibri" w:hAnsi="Times New Roman" w:cs="Times New Roman"/>
          <w:sz w:val="28"/>
          <w:szCs w:val="28"/>
          <w:lang w:val="en-US"/>
        </w:rPr>
      </w:pPr>
    </w:p>
    <w:p w:rsidR="0015682B" w:rsidRPr="0015682B" w:rsidRDefault="0015682B" w:rsidP="0015682B">
      <w:pPr>
        <w:shd w:val="clear" w:color="auto" w:fill="FFFFFF"/>
        <w:spacing w:before="5" w:after="0" w:line="240" w:lineRule="auto"/>
        <w:ind w:right="-337"/>
        <w:jc w:val="center"/>
        <w:rPr>
          <w:rFonts w:ascii="Times New Roman" w:eastAsia="Times New Roman" w:hAnsi="Times New Roman" w:cs="Times New Roman"/>
          <w:sz w:val="28"/>
          <w:szCs w:val="28"/>
          <w:lang w:val="uz-Latn-UZ" w:eastAsia="ru-RU"/>
        </w:rPr>
      </w:pPr>
      <w:r w:rsidRPr="0015682B">
        <w:rPr>
          <w:rFonts w:ascii="Times New Roman" w:eastAsia="Times New Roman" w:hAnsi="Times New Roman" w:cs="Times New Roman"/>
          <w:b/>
          <w:bCs/>
          <w:spacing w:val="-6"/>
          <w:sz w:val="28"/>
          <w:szCs w:val="28"/>
          <w:lang w:val="uz-Latn-UZ" w:eastAsia="ru-RU"/>
        </w:rPr>
        <w:t>REJA</w:t>
      </w:r>
      <w:r w:rsidRPr="0015682B">
        <w:rPr>
          <w:rFonts w:ascii="Times New Roman" w:eastAsia="Times New Roman" w:hAnsi="Times New Roman" w:cs="Times New Roman"/>
          <w:i/>
          <w:iCs/>
          <w:spacing w:val="-6"/>
          <w:sz w:val="28"/>
          <w:szCs w:val="28"/>
          <w:lang w:val="uz-Latn-UZ" w:eastAsia="ru-RU"/>
        </w:rPr>
        <w:t>.</w:t>
      </w:r>
    </w:p>
    <w:p w:rsidR="0015682B" w:rsidRPr="0015682B" w:rsidRDefault="0015682B" w:rsidP="00E65509">
      <w:pPr>
        <w:numPr>
          <w:ilvl w:val="0"/>
          <w:numId w:val="41"/>
        </w:numPr>
        <w:spacing w:after="0" w:line="240" w:lineRule="auto"/>
        <w:ind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Arab yozuvining vujudga kelishi</w:t>
      </w:r>
    </w:p>
    <w:p w:rsidR="0015682B" w:rsidRPr="0015682B" w:rsidRDefault="0015682B" w:rsidP="00E65509">
      <w:pPr>
        <w:widowControl w:val="0"/>
        <w:numPr>
          <w:ilvl w:val="0"/>
          <w:numId w:val="41"/>
        </w:numPr>
        <w:tabs>
          <w:tab w:val="left" w:pos="0"/>
        </w:tabs>
        <w:spacing w:after="0" w:line="240" w:lineRule="auto"/>
        <w:ind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Arabiy xusnixat turlari. </w:t>
      </w:r>
    </w:p>
    <w:p w:rsidR="0015682B" w:rsidRPr="0015682B" w:rsidRDefault="0015682B" w:rsidP="00E65509">
      <w:pPr>
        <w:widowControl w:val="0"/>
        <w:numPr>
          <w:ilvl w:val="0"/>
          <w:numId w:val="41"/>
        </w:numPr>
        <w:tabs>
          <w:tab w:val="left" w:pos="0"/>
        </w:tabs>
        <w:spacing w:after="0" w:line="240" w:lineRule="auto"/>
        <w:ind w:right="-337"/>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sz w:val="28"/>
          <w:szCs w:val="28"/>
          <w:lang w:val="uz-Cyrl-UZ" w:eastAsia="ru-RU"/>
        </w:rPr>
        <w:t xml:space="preserve">Markaziy Osiyoda arab tili va grafikasining keng tarqalishi. </w:t>
      </w:r>
    </w:p>
    <w:p w:rsidR="0015682B" w:rsidRPr="0015682B" w:rsidRDefault="0015682B" w:rsidP="00E65509">
      <w:pPr>
        <w:numPr>
          <w:ilvl w:val="0"/>
          <w:numId w:val="41"/>
        </w:numPr>
        <w:shd w:val="clear" w:color="auto" w:fill="FFFFFF"/>
        <w:spacing w:after="0" w:line="240" w:lineRule="auto"/>
        <w:ind w:right="-337"/>
        <w:contextualSpacing/>
        <w:rPr>
          <w:rFonts w:ascii="Times New Roman" w:eastAsia="Calibri" w:hAnsi="Times New Roman" w:cs="Times New Roman"/>
          <w:snapToGrid w:val="0"/>
          <w:sz w:val="28"/>
          <w:szCs w:val="28"/>
          <w:lang w:val="en-US"/>
        </w:rPr>
      </w:pPr>
      <w:r w:rsidRPr="0015682B">
        <w:rPr>
          <w:rFonts w:ascii="Times New Roman" w:eastAsia="Calibri" w:hAnsi="Times New Roman" w:cs="Times New Roman"/>
          <w:sz w:val="28"/>
          <w:szCs w:val="28"/>
          <w:lang w:val="uz-Cyrl-UZ"/>
        </w:rPr>
        <w:t>O‘rta asrlarda yozuvlarning amaliy san’at darajasiga ko‘tarilishi. Xattotlik san’ati.</w:t>
      </w:r>
    </w:p>
    <w:p w:rsidR="0015682B" w:rsidRPr="0015682B" w:rsidRDefault="0015682B" w:rsidP="0015682B">
      <w:pPr>
        <w:shd w:val="clear" w:color="auto" w:fill="FFFFFF"/>
        <w:spacing w:after="0" w:line="240" w:lineRule="auto"/>
        <w:ind w:right="-337"/>
        <w:jc w:val="center"/>
        <w:rPr>
          <w:rFonts w:ascii="Times New Roman" w:eastAsia="Times New Roman" w:hAnsi="Times New Roman" w:cs="Times New Roman"/>
          <w:snapToGrid w:val="0"/>
          <w:sz w:val="28"/>
          <w:szCs w:val="28"/>
          <w:lang w:val="en-US"/>
        </w:rPr>
      </w:pPr>
    </w:p>
    <w:p w:rsidR="0015682B" w:rsidRPr="0015682B" w:rsidRDefault="0015682B" w:rsidP="0015682B">
      <w:pPr>
        <w:shd w:val="clear" w:color="auto" w:fill="FFFFFF"/>
        <w:spacing w:after="0" w:line="240" w:lineRule="auto"/>
        <w:ind w:right="-337"/>
        <w:jc w:val="center"/>
        <w:rPr>
          <w:rFonts w:ascii="Times New Roman" w:eastAsia="Times New Roman" w:hAnsi="Times New Roman" w:cs="Times New Roman"/>
          <w:spacing w:val="-14"/>
          <w:sz w:val="28"/>
          <w:szCs w:val="28"/>
          <w:lang w:val="uz-Cyrl-UZ" w:eastAsia="ru-RU"/>
        </w:rPr>
      </w:pPr>
      <w:r w:rsidRPr="0015682B">
        <w:rPr>
          <w:rFonts w:ascii="Times New Roman" w:eastAsia="Times New Roman" w:hAnsi="Times New Roman" w:cs="Times New Roman"/>
          <w:b/>
          <w:bCs/>
          <w:spacing w:val="-14"/>
          <w:sz w:val="28"/>
          <w:szCs w:val="28"/>
          <w:lang w:val="uz-Cyrl-UZ" w:eastAsia="ru-RU"/>
        </w:rPr>
        <w:t>ADABIYOTLAR</w:t>
      </w:r>
      <w:r w:rsidRPr="0015682B">
        <w:rPr>
          <w:rFonts w:ascii="Times New Roman" w:eastAsia="Times New Roman" w:hAnsi="Times New Roman" w:cs="Times New Roman"/>
          <w:spacing w:val="-14"/>
          <w:sz w:val="28"/>
          <w:szCs w:val="28"/>
          <w:lang w:val="uz-Cyrl-UZ" w:eastAsia="ru-RU"/>
        </w:rPr>
        <w:t>.</w:t>
      </w:r>
    </w:p>
    <w:p w:rsidR="0015682B" w:rsidRPr="0015682B" w:rsidRDefault="0015682B" w:rsidP="00E65509">
      <w:pPr>
        <w:widowControl w:val="0"/>
        <w:numPr>
          <w:ilvl w:val="0"/>
          <w:numId w:val="63"/>
        </w:numPr>
        <w:spacing w:after="0" w:line="360" w:lineRule="auto"/>
        <w:ind w:right="-337"/>
        <w:contextualSpacing/>
        <w:rPr>
          <w:rFonts w:ascii="Times New Roman" w:eastAsia="Calibri" w:hAnsi="Times New Roman" w:cs="Times New Roman"/>
          <w:snapToGrid w:val="0"/>
          <w:sz w:val="28"/>
          <w:szCs w:val="28"/>
        </w:rPr>
      </w:pPr>
      <w:r w:rsidRPr="0015682B">
        <w:rPr>
          <w:rFonts w:ascii="Times New Roman" w:eastAsia="Calibri" w:hAnsi="Times New Roman" w:cs="Times New Roman"/>
          <w:snapToGrid w:val="0"/>
          <w:sz w:val="28"/>
          <w:szCs w:val="28"/>
        </w:rPr>
        <w:t>Paleogrfiy</w:t>
      </w:r>
      <w:r w:rsidRPr="0015682B">
        <w:rPr>
          <w:rFonts w:ascii="Times New Roman" w:eastAsia="Calibri" w:hAnsi="Times New Roman" w:cs="Times New Roman"/>
          <w:snapToGrid w:val="0"/>
          <w:sz w:val="28"/>
          <w:szCs w:val="28"/>
          <w:lang w:val="uz-Cyrl-UZ"/>
        </w:rPr>
        <w:t>а</w:t>
      </w:r>
      <w:r w:rsidRPr="0015682B">
        <w:rPr>
          <w:rFonts w:ascii="Times New Roman" w:eastAsia="Calibri" w:hAnsi="Times New Roman" w:cs="Times New Roman"/>
          <w:snapToGrid w:val="0"/>
          <w:sz w:val="28"/>
          <w:szCs w:val="28"/>
        </w:rPr>
        <w:t>. Ma’ruzalar matni. – Namangan, 2004.</w:t>
      </w:r>
    </w:p>
    <w:p w:rsidR="0015682B" w:rsidRPr="0015682B" w:rsidRDefault="0015682B" w:rsidP="00E65509">
      <w:pPr>
        <w:numPr>
          <w:ilvl w:val="0"/>
          <w:numId w:val="63"/>
        </w:numPr>
        <w:shd w:val="clear" w:color="auto" w:fill="FFFFFF"/>
        <w:spacing w:before="5" w:after="0" w:line="240" w:lineRule="auto"/>
        <w:ind w:right="-337"/>
        <w:contextualSpacing/>
        <w:jc w:val="both"/>
        <w:rPr>
          <w:rFonts w:ascii="Times New Roman" w:eastAsia="Calibri" w:hAnsi="Times New Roman" w:cs="Times New Roman"/>
          <w:sz w:val="28"/>
          <w:szCs w:val="28"/>
        </w:rPr>
      </w:pPr>
      <w:r w:rsidRPr="0015682B">
        <w:rPr>
          <w:rFonts w:ascii="Times New Roman" w:eastAsia="Calibri" w:hAnsi="Times New Roman" w:cs="Times New Roman"/>
          <w:spacing w:val="-3"/>
          <w:sz w:val="28"/>
          <w:szCs w:val="28"/>
          <w:lang w:val="en-US"/>
        </w:rPr>
        <w:t>Sa</w:t>
      </w:r>
      <w:r w:rsidRPr="0015682B">
        <w:rPr>
          <w:rFonts w:ascii="Times New Roman" w:eastAsia="Calibri" w:hAnsi="Times New Roman" w:cs="Times New Roman"/>
          <w:spacing w:val="-3"/>
          <w:sz w:val="28"/>
          <w:szCs w:val="28"/>
        </w:rPr>
        <w:t>'</w:t>
      </w:r>
      <w:r w:rsidRPr="0015682B">
        <w:rPr>
          <w:rFonts w:ascii="Times New Roman" w:eastAsia="Calibri" w:hAnsi="Times New Roman" w:cs="Times New Roman"/>
          <w:spacing w:val="-3"/>
          <w:sz w:val="28"/>
          <w:szCs w:val="28"/>
          <w:lang w:val="en-US"/>
        </w:rPr>
        <w:t>dullayevA</w:t>
      </w:r>
      <w:r w:rsidRPr="0015682B">
        <w:rPr>
          <w:rFonts w:ascii="Times New Roman" w:eastAsia="Calibri" w:hAnsi="Times New Roman" w:cs="Times New Roman"/>
          <w:spacing w:val="-3"/>
          <w:sz w:val="28"/>
          <w:szCs w:val="28"/>
        </w:rPr>
        <w:t xml:space="preserve">.  </w:t>
      </w:r>
      <w:r w:rsidRPr="0015682B">
        <w:rPr>
          <w:rFonts w:ascii="Times New Roman" w:eastAsia="Calibri" w:hAnsi="Times New Roman" w:cs="Times New Roman"/>
          <w:spacing w:val="-3"/>
          <w:sz w:val="28"/>
          <w:szCs w:val="28"/>
          <w:lang w:val="en-US"/>
        </w:rPr>
        <w:t>QadimgiO</w:t>
      </w:r>
      <w:r w:rsidRPr="0015682B">
        <w:rPr>
          <w:rFonts w:ascii="Times New Roman" w:eastAsia="Calibri" w:hAnsi="Times New Roman" w:cs="Times New Roman"/>
          <w:spacing w:val="-3"/>
          <w:sz w:val="28"/>
          <w:szCs w:val="28"/>
        </w:rPr>
        <w:t>'</w:t>
      </w:r>
      <w:r w:rsidRPr="0015682B">
        <w:rPr>
          <w:rFonts w:ascii="Times New Roman" w:eastAsia="Calibri" w:hAnsi="Times New Roman" w:cs="Times New Roman"/>
          <w:spacing w:val="-3"/>
          <w:sz w:val="28"/>
          <w:szCs w:val="28"/>
          <w:lang w:val="en-US"/>
        </w:rPr>
        <w:t>zbekiston</w:t>
      </w:r>
      <w:r w:rsidRPr="0015682B">
        <w:rPr>
          <w:rFonts w:ascii="Times New Roman" w:eastAsia="Calibri" w:hAnsi="Times New Roman" w:cs="Times New Roman"/>
          <w:spacing w:val="11"/>
          <w:sz w:val="28"/>
          <w:szCs w:val="28"/>
          <w:lang w:val="en-US"/>
        </w:rPr>
        <w:t>ilk</w:t>
      </w:r>
      <w:r w:rsidRPr="0015682B">
        <w:rPr>
          <w:rFonts w:ascii="Times New Roman" w:eastAsia="Calibri" w:hAnsi="Times New Roman" w:cs="Times New Roman"/>
          <w:spacing w:val="-3"/>
          <w:sz w:val="28"/>
          <w:szCs w:val="28"/>
          <w:lang w:val="en-US"/>
        </w:rPr>
        <w:t>yozmamanbalarda</w:t>
      </w:r>
      <w:r w:rsidRPr="0015682B">
        <w:rPr>
          <w:rFonts w:ascii="Times New Roman" w:eastAsia="Calibri" w:hAnsi="Times New Roman" w:cs="Times New Roman"/>
          <w:spacing w:val="-3"/>
          <w:sz w:val="28"/>
          <w:szCs w:val="28"/>
        </w:rPr>
        <w:t xml:space="preserve">. - </w:t>
      </w:r>
      <w:r w:rsidRPr="0015682B">
        <w:rPr>
          <w:rFonts w:ascii="Times New Roman" w:eastAsia="Calibri" w:hAnsi="Times New Roman" w:cs="Times New Roman"/>
          <w:spacing w:val="-3"/>
          <w:sz w:val="28"/>
          <w:szCs w:val="28"/>
          <w:lang w:val="en-US"/>
        </w:rPr>
        <w:t>T</w:t>
      </w:r>
      <w:r w:rsidRPr="0015682B">
        <w:rPr>
          <w:rFonts w:ascii="Times New Roman" w:eastAsia="Calibri" w:hAnsi="Times New Roman" w:cs="Times New Roman"/>
          <w:spacing w:val="-3"/>
          <w:sz w:val="28"/>
          <w:szCs w:val="28"/>
        </w:rPr>
        <w:t xml:space="preserve">. </w:t>
      </w:r>
      <w:r w:rsidRPr="0015682B">
        <w:rPr>
          <w:rFonts w:ascii="Times New Roman" w:eastAsia="Calibri" w:hAnsi="Times New Roman" w:cs="Times New Roman"/>
          <w:spacing w:val="-6"/>
          <w:sz w:val="28"/>
          <w:szCs w:val="28"/>
          <w:lang w:val="en-US"/>
        </w:rPr>
        <w:t>O</w:t>
      </w:r>
      <w:r w:rsidRPr="0015682B">
        <w:rPr>
          <w:rFonts w:ascii="Times New Roman" w:eastAsia="Calibri" w:hAnsi="Times New Roman" w:cs="Times New Roman"/>
          <w:spacing w:val="-6"/>
          <w:sz w:val="28"/>
          <w:szCs w:val="28"/>
        </w:rPr>
        <w:t>'</w:t>
      </w:r>
      <w:r w:rsidRPr="0015682B">
        <w:rPr>
          <w:rFonts w:ascii="Times New Roman" w:eastAsia="Calibri" w:hAnsi="Times New Roman" w:cs="Times New Roman"/>
          <w:spacing w:val="-6"/>
          <w:sz w:val="28"/>
          <w:szCs w:val="28"/>
          <w:lang w:val="en-US"/>
        </w:rPr>
        <w:t>zbekiston</w:t>
      </w:r>
      <w:r w:rsidRPr="0015682B">
        <w:rPr>
          <w:rFonts w:ascii="Times New Roman" w:eastAsia="Calibri" w:hAnsi="Times New Roman" w:cs="Times New Roman"/>
          <w:spacing w:val="-6"/>
          <w:sz w:val="28"/>
          <w:szCs w:val="28"/>
        </w:rPr>
        <w:t>,  1996.</w:t>
      </w:r>
    </w:p>
    <w:p w:rsidR="0015682B" w:rsidRPr="0015682B" w:rsidRDefault="0015682B" w:rsidP="0015682B">
      <w:pPr>
        <w:widowControl w:val="0"/>
        <w:spacing w:after="0" w:line="240" w:lineRule="auto"/>
        <w:ind w:left="720" w:right="-337" w:firstLine="273"/>
        <w:jc w:val="both"/>
        <w:rPr>
          <w:rFonts w:ascii="Times New Roman" w:eastAsia="Times New Roman" w:hAnsi="Times New Roman" w:cs="Times New Roman"/>
          <w:snapToGrid w:val="0"/>
          <w:sz w:val="28"/>
          <w:szCs w:val="28"/>
        </w:rPr>
      </w:pPr>
    </w:p>
    <w:p w:rsidR="0015682B" w:rsidRPr="0015682B" w:rsidRDefault="0015682B" w:rsidP="0015682B">
      <w:pPr>
        <w:spacing w:after="0" w:line="240" w:lineRule="auto"/>
        <w:ind w:left="360" w:right="-337"/>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snapToGrid w:val="0"/>
          <w:sz w:val="28"/>
          <w:szCs w:val="28"/>
        </w:rPr>
        <w:t>1</w:t>
      </w:r>
      <w:r w:rsidRPr="0015682B">
        <w:rPr>
          <w:rFonts w:ascii="Times New Roman" w:eastAsia="Times New Roman" w:hAnsi="Times New Roman" w:cs="Times New Roman"/>
          <w:b/>
          <w:snapToGrid w:val="0"/>
          <w:sz w:val="28"/>
          <w:szCs w:val="28"/>
        </w:rPr>
        <w:t xml:space="preserve">. </w:t>
      </w:r>
      <w:r w:rsidRPr="0015682B">
        <w:rPr>
          <w:rFonts w:ascii="Times New Roman" w:eastAsia="Times New Roman" w:hAnsi="Times New Roman" w:cs="Times New Roman"/>
          <w:b/>
          <w:sz w:val="28"/>
          <w:szCs w:val="28"/>
          <w:lang w:val="uz-Cyrl-UZ" w:eastAsia="ru-RU"/>
        </w:rPr>
        <w:t>Arab yozuvining vujudga kelishi</w:t>
      </w:r>
    </w:p>
    <w:p w:rsidR="0015682B" w:rsidRPr="0015682B" w:rsidRDefault="0015682B" w:rsidP="0015682B">
      <w:pPr>
        <w:widowControl w:val="0"/>
        <w:spacing w:after="0" w:line="240" w:lineRule="auto"/>
        <w:ind w:right="-337"/>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Eramizning dastlabki yillarida Arabiston yarim orolining shimoliy-g‘arbiy qismida Nabatiylar davlati mavjud va bu davlatning yozuvi oromiy yozuvi edi. Bu yozuv nabatiylar davlatida ishlatilganligi sababli nabatiylar yozuvi deb ham atalgan. Bu alifbo 22 belgidan iborat bo‘lgan. Keyinchalik bu alifbodan hozirgi kunda Afrikaning shimoliy-g‘arbiy qismidan Hindistongacha bo‘lgan ulkan hududda amalda qo‘llanib kelinayotgan va arab yozuvi deb ataladigan yozuv shakllangan.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Ilk arab yozuvining eng qadimgi yodgorliklari Janubiy Suriyadan topilgan bitiklar bo‘lib, ular eramizning IY-YI asriga mansubdir.</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Eramizning Y-YI asriga kelib, arab yozuvi Shimoliy Afrikaga ham tarqalgan edi.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Arablar hayotidagi eng ulkan ijtimoiy-siyosiy va madaniy-ma’naviy burilish YII asrning boshlarida vujudga kelgan islom ta’limotidir. Bu ta’limotning beshigi o‘sha davrdayoq umumarab ahamiyatiga ega bo‘lgan savdo markazi Makka shahridir. Islom ta’limotining va uning birinchi kitobi bo‘lgan Qur’oni Karimning sharofati bilan deyarli savodsiz hisoblangan ko‘chmanchi arablar juda boy va rang-barang yozuvga ega bo‘lgan, sivilizatsiyalashgan va madaniy xalqqa aylangan. Shuning uchun ham Qur’on  ya’ni kitoblarning onasi deb ataladi.</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Islom dini ildiz otib, aholi bu dinga e’tiqod qilishga boshlaganidan keyin, Qur’on va arablarning o‘sha davrdagi og‘zaki she’riyati asosida arab adabiy tili shakllana boshlagan. Arablarning harbiy sohadagi qo‘lga kiritgan yutuqlari, islom dinining qo‘shni hududlarda tarqalishi arab tilining obro‘-e’tiborini kuchaytirgan. YII asr oxirida (685-705 yy.) xalifa Abdulmalik davrida (ungacha to‘rtta dastlabki xalifalar va Muoviya, Yazid, Marvonlar xalifalik qilishgan edi) xalifalikning poytaxti Damashqda barcha davlat muassasalari va rasmiy yozishmalarni faqat arab tilida olib borish haqida farmon qabul qilindi va bu farmon xalifalikning barcha hududlari uchun umumiy deb e’lon qilindi. Chiqarilgan bu farmon arab tili va yozuvining jamiyatda tutgan mavqeini yanada mustahkamladi.</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Arab tilining rivojlanishi, uning xalifalikka tobe bo‘lgan hududlarda keng tarqalishi </w:t>
      </w:r>
      <w:r w:rsidRPr="0015682B">
        <w:rPr>
          <w:rFonts w:ascii="Times New Roman" w:eastAsia="Times New Roman" w:hAnsi="Times New Roman" w:cs="Times New Roman"/>
          <w:snapToGrid w:val="0"/>
          <w:sz w:val="28"/>
          <w:szCs w:val="28"/>
          <w:lang w:val="en-US"/>
        </w:rPr>
        <w:lastRenderedPageBreak/>
        <w:t>arab yozuvi va uning orfografiyasini takomillashtirish zaruratini keltirib chiqardi. Bu narsa esa, yozuvda isloh o‘tkazish masalasini ko‘ndalang qo‘ydi. Bu islohni amalga oshirishda o‘sha davrda Iroqning hukmdori bo‘lgan Al-Hajjojning tashabbusi va xizmati ulkan bo‘lgan. Yozuvda o‘tkazilgan bu islohotning vaqti aniq bilingan emas. Ehtimol u bosqichma-bosqich uzoq muddat davomida amalga oshirilgan va 680 yildan 780 yilgacha bo‘lgan davrni o‘z ichiga olgan. Umuman arab yozuvida o‘sha davrda o‘tkazilgan islohotning mohiyati qisqacha quyidagilardan iborat:</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Yuqorida aytganimizdek, nabatiy yozuvida 22 ta harf mavjud bo‘lgan. Bu harflar orasida 4 ta harf shaklan juda o‘xshash bo‘lgan. Ular deyarli bir xil yozilgan. Ilk arab yozuvida bu harflarni bir-biridan farqlash uchun ularning ustiga yoki ostiga nuqtalar qo‘yish joriy etilgan. Shundan keyin bu harflarning shakli bir xil yozilavergan va ular faqat tepa yoki pastdagi nuqtalar va ularning soni bilangina farqlangan. Hudda shunday uslub bilan nabatiy tilida bo‘lmagan, lekin arab tilida mavjud bo‘lgan undosh tovushlar uchun yettita harf ijod etilgan. Nabatiy yozuvidagi bitta harf arab tilida yo‘q bo‘lgan tovushni ifodalaganligi uchun u iste’moldan chiqarib yuborilgan. Shunday qilib 28 ta harfdan iborat bo‘lgan arab yozuvi shakllangan. Bu yozuvdagi bir-biridan shaklan farq qiladigan harflar nabatiy yozuvida bo‘lgani kabi 15 tadir.</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Nabatiy yozuvida so‘z tarkibidagi harflar asosan bir tomondan ulab yozilgan. Ilk arab yozuvida esa, harflarning ko‘pchiligi har ikki tomondan qo‘shib yozilgan. Shu sababli shakllanib takomiliga yetgan arab yozuvida har bir harfning so‘z boshida, o‘rtasida, oxirida yoziladigan va alohida shakllari ishlab chiqilgan va amalda qo‘llana boshlagan. Istisno tariqasida 6 ta harf ilgarigi xususiyatini saqlab qolgan va ular faqat o‘ng tomondagi harf bilan qo‘shib yoziladi. Shuning uchun ularning ikkitagina shakli mavjud. Shunday qilib, arab yozuvidagi 28 harfning 100 ta ko‘rinishi shakllangan.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Shunday qilib, Qur’on va o‘sha davr og‘zaki poeziyasi talaffuz normalariga to‘la javob bera oladigan yozuv ishlab chiqilgan. Arablarning bu yozuv sistemasi YII asrning o‘rtalariga kelib, takomiliga yetgan.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Shu tariqa arablar chetdan olib kirgan yozuvni takomillashtirish yo‘li bilan kelajakda yozma yodgorliklarni yaratish uchun juda qulay va ixcham yozuvga ega bo‘lganlar. Bunda har bir undosh tovushni ifodalash uchun alohida harf mavjud bo‘lgan. Unli tovushlar ham qo‘shimcha belgilar yordamida yozilish imkoniga ega bo‘lgan. Bundan tashqari bu yozuv ixchamligi bois tejamkor hisoblangan. Bu esa arab tilida kitob yozish an’anasining shakllanishida muhim shartlardan biri bo‘lgan.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Arablar hukmronligining kengayishi, arablarning boshqa arab bo‘lmagan hududlarga tarqalishi, arab tili va islom dinining bosib olingan o‘lkalarning ziyoli aholisi orasida yoyilishi, arab tilining davlat tili sifatida mavqeining mustahkamlanishi va nihoyat arab yozuvida imlo qoidalarining ishlab chiqilishi-bularning hammasi arab yozuvida imlo qoidalarining ishlab chiqilishi-bularning hammasi arab yozuvining kelajakda yanada keng tarqalishiga zamin yaratgan.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XI asrda arablarda shakllanagan fikrga ko‘ra, arab yozuvining dastlabki bosqichida faqat kufiy yozuvi mavjud bo‘lgan. Qur’oni karimning dastlabki nusxalari shu yozuvda </w:t>
      </w:r>
      <w:r w:rsidRPr="0015682B">
        <w:rPr>
          <w:rFonts w:ascii="Times New Roman" w:eastAsia="Times New Roman" w:hAnsi="Times New Roman" w:cs="Times New Roman"/>
          <w:snapToGrid w:val="0"/>
          <w:sz w:val="28"/>
          <w:szCs w:val="28"/>
          <w:lang w:val="en-US"/>
        </w:rPr>
        <w:lastRenderedPageBreak/>
        <w:t>ko‘chirilgan. Bu yozuv 4-xalifa Ali ibn Tolib tomonidan takomiliga yetkazilgan. Arab grafikasidagi boshqa xat turlari shu kufiy yozuvi asosida keyinchalik shakllangan xat turlaridir.</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X asrga kelib arab yozuvi yana isloh qilingan. Bu isloh Ali Muhammad ibn Ali ibn Muqla (272-328)-(886-940) nomi bilan bog‘liq. Bu kishi uch abbosiy xalifa qo‘lida vazirlik lavozimida ishlagan. U kufiy xati asosida sharq olamida keyinchalik mashhur bo‘lib ketgan olti xat turini yaratgan olimdir: muhaqqaq, suls, riqo, nasx, tavqi’ va rayhoniy xat turlari. Ibn Muqlaning bu ishini Eronlik olim Ali ibn Hilol davom ettirgan. Uning taxallusi Ibn Bavvob bo‘lgan va u 413-1022 yilda vafot etgan. U Sherozdagi mashhur kutubxonada xodim bo‘lib ishlagan. Islohot ishini undan keyin davom ettirgan shaxs so‘nggi abbosiy xalifa saroyida xattot bo‘lib ishlagan Yoqut Musta’simiydir (640-696)-(1242-1298 yy.)</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Ibn Muqlaning yaratgan sistemasi aniq matematik hisob-kitobga asoslangan mutanosiblik asosida qurilgan. Bunda harflarning shakli, diametri alif harfiga teng bo‘lgan aylana ichiga joylashtirilgan kvadrat, besh burchakka qiyoslab yaratilgan. Bu harflarning moduli esa, qamishqalamning bir harakati bilan hosil qilingan rombik shaklidagi nuqtadir. Bu nuqtalarning soni bilan harflarning katta-kichikligi aniqlangan. Umuman Ibn Muqlaning bu tizimida harflarning shakli va razmeri alifning uzunligiga teng bo‘lgan rombik nuqtalarning soni bilan aniqlangan. Natijada Ibn Muqla yaratgan olti xat turining hammasida harflarning yozuvdagi o‘rni, ularning hajmi ilmiy jihatdan aniqlab berilgan.</w:t>
      </w:r>
    </w:p>
    <w:p w:rsidR="0015682B" w:rsidRPr="0015682B" w:rsidRDefault="0015682B" w:rsidP="00E65509">
      <w:pPr>
        <w:widowControl w:val="0"/>
        <w:numPr>
          <w:ilvl w:val="0"/>
          <w:numId w:val="63"/>
        </w:numPr>
        <w:tabs>
          <w:tab w:val="left" w:pos="0"/>
        </w:tabs>
        <w:spacing w:after="0" w:line="240" w:lineRule="auto"/>
        <w:ind w:right="-337"/>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 xml:space="preserve">Arabiy xusnixat turlari.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Umuman, xattotlar va qalam sohiblari orasida eng ko‘p tarqalgan va eng e’tiborli sanalgan xat turlari quyidagilardan iboratdir:</w:t>
      </w:r>
    </w:p>
    <w:p w:rsidR="0015682B" w:rsidRPr="0015682B" w:rsidRDefault="0015682B" w:rsidP="00E65509">
      <w:pPr>
        <w:widowControl w:val="0"/>
        <w:numPr>
          <w:ilvl w:val="0"/>
          <w:numId w:val="42"/>
        </w:numPr>
        <w:spacing w:after="0" w:line="240" w:lineRule="auto"/>
        <w:ind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Kufiy yozuvi yoki xatti kufiy-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Kufiy yozuvi nabatiy yozuvi asosida shakllangan dastlabki arab yozuvidir. U birinchi marta Kufa shahrida ishlatilib, u yerda rivoj topgani uchun «kufiy» deb nom olgan. Arab olimlarining fikricha, (bu olimlar XI asrga mansubdirlar) Qur’onning birinchi qo‘lyozma nusxasi yozilgan bu yozuv turi 4-xalifa hisoblangan Ali ibn Abu Tolib tomonidan takomillashtirilgan. Natijada o‘sha davrda turli yozishmalar, davlat idoralaridagi hujjatlar va boshqa yozuv-chizuvlar shu yozuvda olib borilgan. O‘sha davrdagi qo‘lyozma kitoblar ham shu yozuvda yaratilgan. Keyinchalik esa, Ibn Muqla o‘tkazgan islohot natijasida vujudga kelgan boshqa turdagi yozuvlar o‘rnini egallay boshlagan. XII asrga kelib Suriya, Iroq, Eron hududlarida kufiy yozuvi amalda qo‘llanishdan to‘xtagan. Lekin u umuman iste’moldan chiqib ketgan emas. Kufiy yozuvi islom badiiy san’atining asosiy elementlaridan biri bo‘lib xizmat qilgan. Shu bilan bog‘liq holda bu yozuv turi ishlatilish sohasiga qarab, yana bir necha turga bo‘linib ketgan. Masalan, bu xat turidagi harf elementlariga gullar, barglar, ko‘raklar shakli berilib, xusnixat turlarida ishlatilgan va unga gulli xatti kufiy deb nom berilgan. Kufiy yozuvidagi harflarning yozilishidagi to‘g‘ri chiziqlar o‘rtasidagi to‘g‘ri burchaklarga yanada ishlov berilgan, ya’ni uning geometrik shakli qayta ishlangan va undan turli xil binolarning ustki qismidagi bezaklar sifatida ishlatila boshlagan. Bunda mazkur xatti kufiy, birinchidan, yozuv sifatida ma’lum tushunchani ifodalasa, ikkinchidan, naqsh yoki bezak sifatida imoratlarning chiroyli </w:t>
      </w:r>
      <w:r w:rsidRPr="0015682B">
        <w:rPr>
          <w:rFonts w:ascii="Times New Roman" w:eastAsia="Times New Roman" w:hAnsi="Times New Roman" w:cs="Times New Roman"/>
          <w:snapToGrid w:val="0"/>
          <w:sz w:val="28"/>
          <w:szCs w:val="28"/>
          <w:lang w:val="en-US"/>
        </w:rPr>
        <w:lastRenderedPageBreak/>
        <w:t>chiqishi uchun xizmat qilgan. Xatti kufiyning bu turi kufiyyi bannoiy-binokorlik kufiy xati deb nom olgan.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Kufiy yozuvida qabr toshlariga turli yozuvlar bitilgan. Shuningdek, XY asrgacha qo‘lyozmalarda asar nomi, asar boblari va qismlari nomi, asar boshlanishidagi basmalani yozishda kufiy yozuvidan foydalanilgan.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2.Muhaqqaq yozuvi yoki xatti muhaqqaq-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Bu yozuv turi abbosiylar hukmronligining boshlanishida-YII asrning ikkinchi yarmida vujudga kelgan. U Iroq hududida paydo bo‘lgani sababli xatti iroqiy deb ham ataladi. Bu yozuv turida harflardagi egri chiziqlar bilan to‘g‘ri chiziqlar o‘rtasidagi proporsiya 1,4 va 3,4 ga to‘g‘ri keladi. Muhaqqaq yozuvi katta harflar bilan yoziladigan matnlarga mo‘ljallangan. Shuning uchun u katta hajmdagi Qur’on nusxalarini ko‘chirishda ishlatilgan. Bundan tashqari boshqa bitiklarda ham, agar harflar vositasida ulug‘vorlik, tantanavorlik ifodalash zarur bo‘lgan o‘rinlarda shu yozuv turidan foydalanilgan. Eron xattotlari tomonidan shu yozuv turida yaratilgan Qur’on nusxalari o‘sha davrlarda katta shuxrat qozongan. Xususan, Amir Temurning nabirasi Boysunqur Mirzo (vaf.837-1434y.) juda katta hajmdagi Qur’on nusxasini shu yozuvda ko‘chirib, kitob yaratgan. Bu Qur’onning xar bir varag‘i 170-101 sm hajmga ega bo‘lgan.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Yana shuni aytish joizki, muhaqqaq yozuvining ishlatilish sferasi juda keng bo‘lmagan. Undan asosan Qur’on nusxalarini ko‘chirishda, xattotlik namunalarini yaratishda hamda imoratlarning peshtoqiga bezak sifatida Qur’on oyatlarini bitishda foydalanilgan. XYII asr o‘rtalariga kelib, bu yozuv o‘z o‘rnini yana bir yozuv turi hisoblangan suls yozuviga bo‘shatib bergan. Suls yozuvida esa, Qur’on nusxalari to‘laligicha yaratilgan emas, balki uning ayrim oyatlarigina yozilgan.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3. Rayhoniy yozuvi yoki xatti rayhoniy-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Hozirgacha sharq paleografiyasida bu yozuv turiga aniq ta’rif berilmagan. Bir xil olimlar rayhoniy yozuvi bilan muhaqqaq yozuvi o‘rtasidagi farq rayhoniy yozuvidagi chiziqlarning faqat ingichkaligi va go‘zalligidan iborat, bundan boshqa ular o‘rtasida farq yo‘q desalar, boshqalarning fikricha, agar muhaqqaq yozuvidagi harflarning o‘zaro mutanosibligi qonun-qoidasiga rioya qilgan holda nasx yozuvi bilan bir xil hajmda harflar yozilsa, bu rayhoniy yozuvi bo‘ladi. Yana uchinchi toifa olimlarining fikricha, muhaqqaq yozuvida ayrim harflarni tashkil etuvchi doiralar kvadratga yaqinroq turadi. Rayhoniy yozuvi ham muhaqqaq yozuvi bilan bir xil funksiyani bajargan va XYII asrning o‘rtalariga kelib, o‘rnini nasx yozuviga bo‘shatib bergan va iste’moldan chiqib ketgan. Yana shuni aytish joizki, XIY-XY asrlardayoq ayrim xattotlar bu yozuvni qo‘lyozmalarning hoshiyalaridagina ishlata boshlagan edilar.</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4. Suls yozuvi yoki xatti suls-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O‘rta asrlarda bu yozuv musulmon olamining barcha hududlarida eng keng tarqalgan yozuv turlaridan edi. Bu yozuvni muhaqqaq yozuvi bilan qiyoslasak, muhaqqaq yozuvida tantanavorlik, ulug‘vorlik aks etib tursa, suls yozuvida esa, o‘ziga xos mayinlik, noziklik ustun turadi. Bu yozuvda harflardagi yo‘g‘on yoziladigan qism bilan ingichka yoziladigan qism o‘zgacha bir noziklik bilan almashinadi. Bu yozuvda chiziqlarning uchdan bir qismi </w:t>
      </w:r>
      <w:r w:rsidRPr="0015682B">
        <w:rPr>
          <w:rFonts w:ascii="Times New Roman" w:eastAsia="Times New Roman" w:hAnsi="Times New Roman" w:cs="Times New Roman"/>
          <w:snapToGrid w:val="0"/>
          <w:sz w:val="28"/>
          <w:szCs w:val="28"/>
          <w:lang w:val="en-US"/>
        </w:rPr>
        <w:lastRenderedPageBreak/>
        <w:t xml:space="preserve">to‘g‘ri chiziqdan va uchdan ikki qismi egri chiziq va dumaloq shakldan iborat bo‘lgani uchun bu yozuv «suls»- deb atalgan. (arabchada bu so‘z «uchdan bir» ma’nosini bildiradi). O‘rta asr an’analariga binoan, hukmronlarning rasmiy ko‘rsatmalari, farmonlari shu yozuvda bitilgan. Shuningdek, qo‘lyozmalarning titul varaqlari, oxirgi sahifasi suls yozuvida amalga oshirilgan. Me’moriy yodgorliklarda bezak o‘rnida ishlatilgan suls yozuvlarini ham uchratish mumkin. Bundan tashqari suls yozuvida xattotlik yozuvi namunalari ham yaratilgan.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5. Tavqi’ yozuvi yoki xatti tavqi’-                                  </w:t>
      </w:r>
    </w:p>
    <w:p w:rsidR="0015682B" w:rsidRPr="0015682B" w:rsidRDefault="0015682B" w:rsidP="0015682B">
      <w:pPr>
        <w:widowControl w:val="0"/>
        <w:spacing w:after="0" w:line="240" w:lineRule="auto"/>
        <w:ind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ab/>
        <w:t>Bu yozuv turi xatni tez yozishga mo‘ljallangan, harflarning shakli dumaloq bo‘lgan yozuvdir. O‘rta asr xattotlarining fikricha, bu yozuv suls yozuvidan kelib chiqqan va uning modifikatsiyasidir. Bu yozuv turida harflarning hajmidagi o‘zaro mutanosiblik suls yozuvidagi mutanosiblik bilan bir xil bo‘lsa-da, ularning bir-biriga ulanishi suls yozuvidan farq qilgan. Chunki bu yozuv turida elementlarning oltidan bir qismi to‘g‘ri chiziqli elementlardan iboratdir. Shunday qilib, tavqi’ yozuvi mavjud bo‘lgan yetti yozuv turi ichida eng tez yoziladigan yozuv hisoblangan. Bu yozuvda harflarning barcha elementlari bir xil yo‘g‘onlikda yoziladi va unda yo‘g‘on elementlarning ingichka yozuvlar bilan almashinish hodisasi uchramaydi. Bunga esa-qamishqalamning uchini boshqacharoq chiqarish yo‘li bilan erishilgan. Tavqi’ yozuvida nafaqat bir so‘z ichidagi yozuvlar, balki ayrim so‘zlar ham qo‘shib yozilgan. Islom olamida bu yozuvdan hukmronlar u yoki bu farmonga, ko‘rsatmaga imzo qo‘yishda foydalanganlar. Bundan tashqari davlat ahamiyatiga molik bo‘lgan muhim hujjatlar, qozilarning chiqargan hukmlari ham shu yozuvda bitilgan. Vaqt o‘tishi bilan XIY asrdan keyin qo‘lyozmalarning so‘nggi sahifalari, undagi turli xil qo‘shimcha ma’lumotlar shu yozuv bilan bitilgan. Dunyoviy mazmundagi qo‘lyozmalar, hamda Qur’onning yangi ko‘chirilgan nusxalarining hoshiyalari ham ko‘proq shu yozuv turida yozilgan.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6. Riqo yozuvi yoki xatti riqo-                                        </w:t>
      </w:r>
    </w:p>
    <w:p w:rsidR="0015682B" w:rsidRPr="0015682B" w:rsidRDefault="0015682B" w:rsidP="0015682B">
      <w:pPr>
        <w:widowControl w:val="0"/>
        <w:spacing w:after="0" w:line="240" w:lineRule="auto"/>
        <w:ind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ab/>
        <w:t xml:space="preserve">Bu yozuv turi tavqi’ yozuvining kichraygan shakli bo‘lib, u ham suls yozuvi bazasida vujudga kelgan. U ham hukmronlarning farmon va yorliqlarini yozishda qo‘llanilgan. Riqo yozuvi o‘zining hususiyatlari bilan tavqi’ yozuvidan farq qilmaydi. Faqat riqo tavqi’ga qaraganda maydaroq va ingichkaroq yoziladi. Qisqa qilib aytganda bu yozuv ham tez yozishga mo‘ljallangan, harflari dumaloq shaklli yozuvdir. Bu yozuvning taraqqiyotini kuzatgan olimlarning fikricha, bu yozuv kichkina qog‘oz varaqchalariga yoziladigan shaxsiy maktublarni yozishga mo‘ljallab yaratilgan yozuvdir. Shuning uchun ham bu yozuv riqo’- kichkina qog‘ozga yozilgan xat demakdir. Keyinchalik bu yozuvda ko‘ngilochar mazmundagi qisqa-qisqa hikoyachalar ham yozila boshlagan. Shuningdek, Qur’on, hadislar va dunyoviy mazmundagi qo‘lyozmalarning titul varag‘i va oxirgi sahifasi yozilgan va bunda qo‘lyozmaning ko‘chirilgan joyi, sanasi, xattotning ismi, asarning nomi, ba’zan qo‘lyozmani ko‘chirishga buyurtma bergan  shaxsning ismi va hokazolar yozilgan. Tavqi’ bilan riqo’ o‘rtasidagi o‘xshashlik oxir-oqibatda shunga olib kelganki, keyinchalik riqo’ termini ostida ham tavqi’ yozuvi, ham riqo’ yozuvi tushunila boshlagan. </w:t>
      </w:r>
    </w:p>
    <w:p w:rsidR="0015682B" w:rsidRPr="0015682B" w:rsidRDefault="0015682B" w:rsidP="0015682B">
      <w:pPr>
        <w:widowControl w:val="0"/>
        <w:spacing w:after="0" w:line="240" w:lineRule="auto"/>
        <w:ind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ab/>
        <w:t xml:space="preserve">7. Nasx yozuvi yoki xatti nasx-                                      </w:t>
      </w:r>
    </w:p>
    <w:p w:rsidR="0015682B" w:rsidRPr="0015682B" w:rsidRDefault="0015682B" w:rsidP="0015682B">
      <w:pPr>
        <w:widowControl w:val="0"/>
        <w:spacing w:after="0" w:line="240" w:lineRule="auto"/>
        <w:ind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lastRenderedPageBreak/>
        <w:tab/>
        <w:t xml:space="preserve">«Nasx» so‘zining lug‘aviy ma’nosi «yo‘q qilish, bekor qilish, chizib tashlash»dir. Termin sifatida u «boshqa xat turlarini bekor qiluvchi» ma’nosida qo‘llanilgan. Bu yozuv hozirgi kungacha ham butun musulmon Sharqida eng ko‘p tarqalgan va eng ommabop yozuv turidir. Hozirgi kunda bosma usulda chiqayotgan barcha kitoblar, jurnallar. gazetalar va hakozolar nasx yozuvi bazasida nashrdan chiqadi. Bu yozuvning bu darajada keng tarqalishiga sabab unda harflarning aniq, ravshan, o‘zaro mutanosib ravishda bir-biriga ulanishi va eng asosiysi, uni o‘zlashtirishning nisbatan osonligidir. Bu yozuv turi harflar shakl va hajmining o‘zaro mutanosibligi qoidasi asosida shakllangan. Nasx yozuvi X asr oxiridan boshlab ishlatila boshlagan. Keyingi ikki yarim asrlik muddat ichida undan «nasxi eroniy» deb ataladigan varianti vujudga kelgan. Bu esa mashhur xattot va olim Yoqut Musta’simiy faoliyati bilan bog‘liqdir. XIII-XIY asrlarda mo‘g‘o‘llar bosqini bilan bog‘liq holda bu yozuv bir oz e’tibordan chetda qolgan bo‘lsa ham, u Eron va O‘rta Osiyoda XYII asr oxiri-XYIII asr boshlarigacha hukmronlik qilgan. Uni mashhur xattot Ahmad </w:t>
      </w:r>
      <w:r w:rsidRPr="0015682B">
        <w:rPr>
          <w:rFonts w:ascii="Times New Roman" w:eastAsia="Times New Roman" w:hAnsi="Times New Roman" w:cs="Times New Roman"/>
          <w:snapToGrid w:val="0"/>
          <w:sz w:val="28"/>
          <w:szCs w:val="28"/>
          <w:lang w:val="uz-Cyrl-UZ"/>
        </w:rPr>
        <w:t xml:space="preserve">Tabriziy </w:t>
      </w:r>
      <w:r w:rsidRPr="0015682B">
        <w:rPr>
          <w:rFonts w:ascii="Times New Roman" w:eastAsia="Times New Roman" w:hAnsi="Times New Roman" w:cs="Times New Roman"/>
          <w:snapToGrid w:val="0"/>
          <w:sz w:val="28"/>
          <w:szCs w:val="28"/>
          <w:lang w:val="en-US"/>
        </w:rPr>
        <w:t xml:space="preserve">bir oz o‘zgartirgan va uni nasta’liq yozuviga yaqinlashtirgan. Garchi XIY asr oxirida yangi nasta’liq yozuvi paydo bo‘lib, uni bir oz chekkaga surgan bo‘lsa ham, nasriy asarlarning ko‘pchilik qismi nasx yozuvida kitobat qilingan va XX asr boshlarigacha nasx yozuvi bilan nasta’liq yozuvi xattotlar uchun asosiy yozuv turi bo‘lib xizmat qilgan. </w:t>
      </w:r>
    </w:p>
    <w:p w:rsidR="0015682B" w:rsidRPr="0015682B" w:rsidRDefault="0015682B" w:rsidP="00E65509">
      <w:pPr>
        <w:widowControl w:val="0"/>
        <w:numPr>
          <w:ilvl w:val="0"/>
          <w:numId w:val="42"/>
        </w:numPr>
        <w:tabs>
          <w:tab w:val="left" w:pos="0"/>
        </w:tabs>
        <w:spacing w:after="0" w:line="240" w:lineRule="auto"/>
        <w:ind w:right="-337" w:hanging="36"/>
        <w:jc w:val="both"/>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sz w:val="28"/>
          <w:szCs w:val="28"/>
          <w:lang w:val="uz-Cyrl-UZ" w:eastAsia="ru-RU"/>
        </w:rPr>
        <w:t xml:space="preserve">Markaziy Osiyoda arab tili va grafikasining keng tarqalishi. </w:t>
      </w:r>
    </w:p>
    <w:p w:rsidR="0015682B" w:rsidRPr="0015682B" w:rsidRDefault="0015682B" w:rsidP="0015682B">
      <w:pPr>
        <w:widowControl w:val="0"/>
        <w:spacing w:after="0" w:line="240" w:lineRule="auto"/>
        <w:ind w:right="-337" w:hanging="36"/>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 xml:space="preserve">          Arablar islom dini bilan birga Xuroson va Movaraunnahrga о‘z yozuvlarini ham olib kirganlar. Bu yozuv asta-sekin bu hududlarda tarqala boshlagan va Abbosiylar hukmronligining ikkinchi asri о‘rtalarida (X asr boshlarida) Eron hududida amalda qо‘llanib turgan pahlaviy yozuvini va О‘rta Osiyodagi yozuvlarni butunlay iste’moldan siqib chiqargan. Arab yozuvining bunchalik tez tarqalishiga sabab, birinchidan, muqaddas kitob hisoblangan Qur’oni karim shu yozuvda yozlgan bо‘lsa, ikkinchidan, arab yozuvi mavjud mahalliy yozuvlarga qaraganda soddaroq va о‘rganish qulay yozuv bо‘lgan.</w:t>
      </w:r>
    </w:p>
    <w:p w:rsidR="0015682B" w:rsidRPr="0015682B" w:rsidRDefault="0015682B" w:rsidP="0015682B">
      <w:pPr>
        <w:widowControl w:val="0"/>
        <w:spacing w:after="0" w:line="240" w:lineRule="auto"/>
        <w:ind w:right="-337" w:firstLine="70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uz-Cyrl-UZ"/>
        </w:rPr>
        <w:t xml:space="preserve">Xuroson va О‘rta Osiyoning mahalliy aholisi arab yozuvini hech bir о‘zgarishsiz qabul qilgan, lekin bu yangi yozuvga о‘tish jarayoni ancha uzoq davom etgan. Shuni ta’kidlash lozimki, arab tilida bor bо‘lib, mahalliy tillarda yо‘q bо‘lgan tovushlarni bildiruvchi harflar ham mahalliy aholi tomonidan qabul qilingan. (se, zol, xoyi huttiy, ayn, itki, izgi, sod, zod harflari). </w:t>
      </w:r>
      <w:r w:rsidRPr="0015682B">
        <w:rPr>
          <w:rFonts w:ascii="Times New Roman" w:eastAsia="Times New Roman" w:hAnsi="Times New Roman" w:cs="Times New Roman"/>
          <w:snapToGrid w:val="0"/>
          <w:sz w:val="28"/>
          <w:szCs w:val="28"/>
          <w:lang w:val="en-US"/>
        </w:rPr>
        <w:t xml:space="preserve">Bu harflar ifodalangan tovushlar fors va turkiy tillar fonetikasiga yot tovushlardir. Lekin bu harflar qabul qilinib, ular fors va turkiy tillardagi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‘sha tovushga eng yaqin tovush sifatida talaffuz qilingan. Mas., se, sod harflari sin harfi kabi, zol, zod, izgi harflari ze harfi kabi, itqi harfi te kabi, hoyi huttiy harfi hoyi havvaz kabi talaffuz qilingan. Har holda rab yozuvi fors va turkiy tillar fonetikasi uchun mos va talabga javob beradigan darajadagi yozuv emas edi. Chunki arab yozuvi fors va turkiy tillardagi tovushlarning hammasini ifodalay olmas edi. Shuning uchun fors va turkiy tillarda mavjud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‘lgan p, g, ch tovushlari va fors tilining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‘zida mavjud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‘lgan j tovushi dastlabki paytlarda arab yozuvidagi be, kof, jim, ze harflari yordamida yozilavergan. Xuroson hududida arab yozuvini birinchi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‘lib kim va qayerda fors tili ishlatilagnligi noma’lum. Lekin har holda bu jarayon Xurosonning har yer-har yerida oxitiyalik ravishda amalga oshgan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‘lsa kerak. Bu yozuvni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‘llashga hukmronlarning ma’muriy-h</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‘jalik </w:t>
      </w:r>
      <w:r w:rsidRPr="0015682B">
        <w:rPr>
          <w:rFonts w:ascii="Times New Roman" w:eastAsia="Times New Roman" w:hAnsi="Times New Roman" w:cs="Times New Roman"/>
          <w:snapToGrid w:val="0"/>
          <w:sz w:val="28"/>
          <w:szCs w:val="28"/>
          <w:lang w:val="en-US"/>
        </w:rPr>
        <w:lastRenderedPageBreak/>
        <w:t>ehtiyojlari ham sabab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‘lgan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‘lsa kerak, chunki arab yozuvi mahalliy yozuvlarga qaraganda soddaroq, ishlatishga qulayroq va tez yozish uchun mos yozuv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‘lgan.</w:t>
      </w:r>
    </w:p>
    <w:p w:rsidR="0015682B" w:rsidRPr="0015682B" w:rsidRDefault="0015682B" w:rsidP="0015682B">
      <w:pPr>
        <w:widowControl w:val="0"/>
        <w:tabs>
          <w:tab w:val="left" w:pos="0"/>
        </w:tabs>
        <w:spacing w:after="0" w:line="240" w:lineRule="auto"/>
        <w:ind w:right="-337" w:hanging="36"/>
        <w:jc w:val="both"/>
        <w:rPr>
          <w:rFonts w:ascii="Times New Roman" w:eastAsia="Times New Roman" w:hAnsi="Times New Roman" w:cs="Times New Roman"/>
          <w:b/>
          <w:sz w:val="28"/>
          <w:szCs w:val="28"/>
          <w:lang w:val="uz-Cyrl-UZ" w:eastAsia="ru-RU"/>
        </w:rPr>
      </w:pPr>
    </w:p>
    <w:p w:rsidR="0015682B" w:rsidRPr="0015682B" w:rsidRDefault="0015682B" w:rsidP="00E65509">
      <w:pPr>
        <w:numPr>
          <w:ilvl w:val="0"/>
          <w:numId w:val="42"/>
        </w:numPr>
        <w:shd w:val="clear" w:color="auto" w:fill="FFFFFF"/>
        <w:spacing w:after="0" w:line="240" w:lineRule="auto"/>
        <w:ind w:right="-337"/>
        <w:contextualSpacing/>
        <w:jc w:val="both"/>
        <w:rPr>
          <w:rFonts w:ascii="Times New Roman" w:eastAsia="Calibri" w:hAnsi="Times New Roman" w:cs="Times New Roman"/>
          <w:b/>
          <w:snapToGrid w:val="0"/>
          <w:sz w:val="28"/>
          <w:szCs w:val="28"/>
          <w:lang w:val="en-US"/>
        </w:rPr>
      </w:pPr>
      <w:r w:rsidRPr="0015682B">
        <w:rPr>
          <w:rFonts w:ascii="Times New Roman" w:eastAsia="Calibri" w:hAnsi="Times New Roman" w:cs="Times New Roman"/>
          <w:b/>
          <w:sz w:val="28"/>
          <w:szCs w:val="28"/>
          <w:lang w:val="uz-Cyrl-UZ"/>
        </w:rPr>
        <w:t>O‘rta asrlarda yozuvlarning amaliy san’at darajasiga ko‘tarilishi. Xattotlik san’ati.</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Arab harflari asosidagi fors va turkiy tillar yozuvining shakllanishi uch bosqichni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 ichiga oladi:</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1-bosqich. Bu yozuvning shakllanishi va taraqqiyotining boshlanish bosqichi. Arab yozuvi fors va turkiy tillar uchun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‘llana boshlagan dastlabki paytda ayrim muammolar yuzaga chiqqan, chunki bir tilning harflari ikkinchi bir til uchun ishlatilganda bunday muammoning yuzaga kelishi tabiiy edi. Mas., arab tilida mavjud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‘lgan «al-» aniqlik artikli yoki s</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 oxirida uchraydigan ta marbuta harfiga zarurat y</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‘q edi. Chunki bu narsalarning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‘zi fors tilida ta marbuta ustidagi ikki nuqta olib tashlanib, xoyi havvazga aylantirilgan va u-e tovushini bildira boshlagan. Yoki arab tilida mavjud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‘lgan hamza belgisi ayrim birikmalarda izofalikni bildirish uchun ishlatila boshlagan. Arab yozuvining fors tiliga moslashtirib olish IX asrda amalga oshgan.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2-bosqich. Bu bosqich arab harflari asosidagi fors va turkiy alifboning shakllanishi va bu bilan bog‘liq holda arab yozuvida sodir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‘lgan ayrim sifat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‘zgarishlari bilan xarakterlanadi. Bu bosqichda mahalliy filolog olimlar mahalliy tillarda mavjud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‘lib, arab tilida y</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‘q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‘lgan tovushlarni yozuvda aks ettirish uchun t</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‘rtta harf ijod etadilar va bu harflar pe, chim, je harflaridir. Bu harflarning yozuvda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‘llana boshlashi X asrning boshlarida amalga oshgan.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3-bosqich. Bu bosqich arablarda mavjud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‘lgan yetti yozuv turini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‘zlariga moslashtirish y</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‘li bilan yangi yozuv turlarini ijod etish bosqichidir. Agar arablarda yozuvning yetti turi mavjud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‘lgan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‘lsa, (kufiy, muhaqqaq, rayhoniy, nasx, suls, tavki’, riqo), Xuroson va Movaraunnaxr qalam sohiblari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‘zlarining estetik didlari va badiiy qobiliyatlaridan kelib chiqib, XIY asr ikkinchi yarmidan boshlab, yuqoridagi yetti yozuv turini yanada rivojlantirganlar va ularning bazasida yana yangi t</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‘rt yozuv turini ijod etganlar (ta’lik, shikastayi ta’lik, nastalik, shikastayi nasta’lik). Bular ichida keyinchalik eng keng tarqalgan yozuv nasta’lik yozuvidir.</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Arab yozuvining harflaridagi egri va t</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‘g‘ri chiziqli elementlarning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‘zaro uyg‘unligi, harflarning bir-biriga hajman mutanosibligi, bu harflar bilan aniq va chiroyli qilib yozishga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‘lagn intilish mahalliy xattotlarga ijodiy izlanish va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‘zlaridagi estetik talabni qondirishlari uchun ulkan va tuganmas imkoniyatlar eshigini ochib bergan.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‘rta asrlarda Xuroson va Movarounnaxrda ma’naviy va ruhiy madaniyat juda k</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‘p aspekt va shakllarda namoyon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‘lgan. Shu shakllardan biri shubhasiz, xattotlik san’ati edi. San’atning bu turi aholi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‘rtasida juda yuqori baholanagn. U yuksak zakovat va iqtidorning mezoni hisoblangan. Shuning uchun bu san’at turi e’zozlang</w:t>
      </w:r>
      <w:r w:rsidRPr="0015682B">
        <w:rPr>
          <w:rFonts w:ascii="Times New Roman" w:eastAsia="Times New Roman" w:hAnsi="Times New Roman" w:cs="Times New Roman"/>
          <w:snapToGrid w:val="0"/>
          <w:sz w:val="28"/>
          <w:szCs w:val="28"/>
          <w:lang w:val="uz-Cyrl-UZ"/>
        </w:rPr>
        <w:t>a</w:t>
      </w:r>
      <w:r w:rsidRPr="0015682B">
        <w:rPr>
          <w:rFonts w:ascii="Times New Roman" w:eastAsia="Times New Roman" w:hAnsi="Times New Roman" w:cs="Times New Roman"/>
          <w:snapToGrid w:val="0"/>
          <w:sz w:val="28"/>
          <w:szCs w:val="28"/>
          <w:lang w:val="en-US"/>
        </w:rPr>
        <w:t>n va yuqori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‘yilgan.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Barcha musulmon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‘lkalarida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‘lgani kabi, Xuroson va movarounnaxrda ham islom dini tasviriy san’atni cheklagan edi. Shuning uchun xattotlikdagi badiyat juda k</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‘p sohalarda, xoh u me’morchilikda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‘lsin, xoh sopol idishlar hunarmandligida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‘lsin, xoh </w:t>
      </w:r>
      <w:r w:rsidRPr="0015682B">
        <w:rPr>
          <w:rFonts w:ascii="Times New Roman" w:eastAsia="Times New Roman" w:hAnsi="Times New Roman" w:cs="Times New Roman"/>
          <w:snapToGrid w:val="0"/>
          <w:sz w:val="28"/>
          <w:szCs w:val="28"/>
          <w:lang w:val="en-US"/>
        </w:rPr>
        <w:lastRenderedPageBreak/>
        <w:t>t</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‘quvchilikda, kashtachilikda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‘lsin, xoh kitob yaratish sohasida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‘lsin, naqshinkor bezak san’ati qurilmalarining asosini tashkil etgan. Ayniqsa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‘lyozmalarda kitoblarni rasmlar bilan bezash ancha cheklangan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‘lganligi sababli, ular asosan chiroyli yozish y</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‘li bilan san’at asari darajasiga olib chiqilgan. Shuni ham aytib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‘tish joizki, xattotlikdagi bor mahoratni ishga solib yaratilgan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‘lyozma kitoblar k</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‘pchilik kitobxonlar massasi uchun yaratilmas edi. Chunki u juda qimmat turar edi va u xattotning mehnati uchun haq t</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‘lay oladigan tabaqa uchungina yaratilar edi. Bitta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‘lyozma kitobni yozib vujudga keltirguncha Yevropada murakkab kompozotsiyaga ega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‘lgan ulkan kartinani yaratishga ketganchalik vaqt va mehnat sarf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‘lar edi. Bunday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‘lyozmalarni yaratishga juda qattiq talablar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‘yilar edi.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‘lyozmaning hajmi qanchalik katta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‘lmasin, boshdan oyoq u bir xil katta-kichiklikda va bir xil yozuv turida yozilgan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‘lishi shart edi. Harflar va ularning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‘zaro bog‘lanishidagi mutanosiblik, egri va t</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‘g‘ri chiziqlar y</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‘g‘on va ingichka chiziqlarning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‘zaro uyg‘unligi, s</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‘zdagi harflarning va satrdagi s</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 xml:space="preserve">‘zlarning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‘zaro joylashishi va shu kabi professional detallar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‘lyozma yaratilib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‘lganidan keyin mutaxassis olimlar uchun juda katta munozara va baxs uchun material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‘lib xizmat qilar edi. Bu uslubda yaratilgan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‘lyozmaning taqdiri ham oldindan hal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‘lar edi. U biror hukmdorning shaxsiy kutubxonasini yoki saroydagi kutubxonaning javonini bezab turadigan kitob b</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‘lar edi. Shaxsiy kutubxonalarda bunday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‘lyozma kitoblarni saqlash amaldorlar uchun havas hisoblanar edi. Shuning uchun Xurosonning shahanshoxlari, Movarounnaxrning hoqonlari, Hindistonning rojalari bunday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‘lyozmalarga buyurtmalar berganlar, ularni qidirib topganlar va Yevropada qirol va imperatorlar qimmatbaxo kartinalarning t</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‘plamini saqlaganlari kabi,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‘lyozmalarning majmuasini yig‘ib, kutubxonalar tashkil etganlar va ularni asrab-avaylaganlar.</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Xulosa qilib aytish mumkinki, </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‘tmishda  yaratilgan q</w:t>
      </w:r>
      <w:r w:rsidRPr="0015682B">
        <w:rPr>
          <w:rFonts w:ascii="Times New Roman" w:eastAsia="Times New Roman" w:hAnsi="Times New Roman" w:cs="Times New Roman"/>
          <w:snapToGrid w:val="0"/>
          <w:sz w:val="28"/>
          <w:szCs w:val="28"/>
        </w:rPr>
        <w:t>о</w:t>
      </w:r>
      <w:r w:rsidRPr="0015682B">
        <w:rPr>
          <w:rFonts w:ascii="Times New Roman" w:eastAsia="Times New Roman" w:hAnsi="Times New Roman" w:cs="Times New Roman"/>
          <w:snapToGrid w:val="0"/>
          <w:sz w:val="28"/>
          <w:szCs w:val="28"/>
          <w:lang w:val="en-US"/>
        </w:rPr>
        <w:t>‘lyozmalarimiz bizning ma’naviy qadriyatlarimizning muhim elementlaridan biridir.</w:t>
      </w:r>
    </w:p>
    <w:p w:rsidR="0015682B" w:rsidRPr="0015682B" w:rsidRDefault="0015682B" w:rsidP="00E65509">
      <w:pPr>
        <w:widowControl w:val="0"/>
        <w:numPr>
          <w:ilvl w:val="0"/>
          <w:numId w:val="50"/>
        </w:numPr>
        <w:spacing w:after="0" w:line="240" w:lineRule="auto"/>
        <w:ind w:right="-337"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uz-Cyrl-UZ"/>
        </w:rPr>
        <w:t>XIV asrgacha asosan arab yozuvi mumtoz turlari kufiy, nasx va suls iste’mol etilgan bo‘lsa, XV asrdan boshlab yangi yozuv nasta’liq yozuvi turi Temuriylar davrida Mir Ali Tabriziy nomli xattot tomonidan ixtiro etilib, iste’molga kiritildi bu yozuv badiiy va tarixiy asarlarda yetakchi o‘rin egalladi.</w:t>
      </w:r>
    </w:p>
    <w:p w:rsidR="0015682B" w:rsidRPr="0015682B" w:rsidRDefault="0015682B" w:rsidP="00E65509">
      <w:pPr>
        <w:widowControl w:val="0"/>
        <w:numPr>
          <w:ilvl w:val="0"/>
          <w:numId w:val="50"/>
        </w:numPr>
        <w:spacing w:after="0" w:line="240" w:lineRule="auto"/>
        <w:ind w:right="-337" w:hanging="578"/>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ab/>
        <w:t>Amir Temur va temuriylar davrida yozuvlar amaliy san’at darajasiga ko‘tarildi va xattotlik san’at darajasiga ko‘tarildi. Husayn Boyqaroniig saroy kutubxonasida o‘sha davrning ko‘plab mashhur rassomlari: Kamoliddin Bexzod, Mirak Naqqosh, Qosim Ali, Mahmud Muzaxxib (zarhallovchi usta), Shox Muzaffar, Sulton Muxammad, Dust Muhammad, Abdurazzoq, xattotlar Sulton Ali Mashxadiy, Mu</w:t>
      </w:r>
      <w:r w:rsidRPr="0015682B">
        <w:rPr>
          <w:rFonts w:ascii="Times New Roman" w:eastAsia="Times New Roman" w:hAnsi="Times New Roman" w:cs="Times New Roman"/>
          <w:snapToGrid w:val="0"/>
          <w:sz w:val="28"/>
          <w:szCs w:val="28"/>
          <w:lang w:val="uz-Cyrl-UZ"/>
        </w:rPr>
        <w:softHyphen/>
        <w:t>xammad ibn Nur, Darvish Muxammad Toki, Muhammad Xandon, Muxammad ibn Asxor, Sher Ali va boshqalar ishlashgan.</w:t>
      </w:r>
    </w:p>
    <w:p w:rsidR="0015682B" w:rsidRPr="0015682B" w:rsidRDefault="0015682B" w:rsidP="0015682B">
      <w:pPr>
        <w:widowControl w:val="0"/>
        <w:spacing w:after="0" w:line="240" w:lineRule="auto"/>
        <w:ind w:hanging="578"/>
        <w:jc w:val="both"/>
        <w:rPr>
          <w:rFonts w:ascii="Times New Roman" w:eastAsia="Times New Roman" w:hAnsi="Times New Roman" w:cs="Times New Roman"/>
          <w:snapToGrid w:val="0"/>
          <w:sz w:val="28"/>
          <w:szCs w:val="28"/>
          <w:lang w:val="uz-Cyrl-UZ"/>
        </w:rPr>
      </w:pPr>
    </w:p>
    <w:p w:rsidR="0015682B" w:rsidRPr="0015682B" w:rsidRDefault="0015682B" w:rsidP="0015682B">
      <w:pPr>
        <w:spacing w:after="120" w:line="240" w:lineRule="auto"/>
        <w:ind w:hanging="578"/>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Tayanch iboralar va birikmalar:</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Nabatiy yozuvi.</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Ummul-kitob.</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Ali ibn Abu Tolib.</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lastRenderedPageBreak/>
        <w:t>Ibn Muqla.</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Ali ibn Hilol.</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Yoqut Musta’simiy.</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Yetti yozuv turi.</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Nasxi Eroniy.</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Kufiy yozuvi.</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Kufiyi bannoiy.</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Gulli kufiy.</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Muhaqqaq.</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Rayhoniy yozuvi.</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Boysung‘ur Mirzo.</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Suls yozuvi.</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Tavqi’ yozuvi.</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Riqo yozuvi.</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Nasx yozuvi.</w:t>
      </w:r>
    </w:p>
    <w:p w:rsidR="0015682B" w:rsidRPr="0015682B" w:rsidRDefault="0015682B" w:rsidP="00E65509">
      <w:pPr>
        <w:widowControl w:val="0"/>
        <w:numPr>
          <w:ilvl w:val="0"/>
          <w:numId w:val="43"/>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Ahmad Nayriziy.</w:t>
      </w:r>
    </w:p>
    <w:p w:rsidR="0015682B" w:rsidRPr="0015682B" w:rsidRDefault="0015682B" w:rsidP="0015682B">
      <w:pPr>
        <w:widowControl w:val="0"/>
        <w:spacing w:after="0" w:line="240" w:lineRule="auto"/>
        <w:ind w:hanging="578"/>
        <w:jc w:val="both"/>
        <w:rPr>
          <w:rFonts w:ascii="Times New Roman" w:eastAsia="Times New Roman" w:hAnsi="Times New Roman" w:cs="Times New Roman"/>
          <w:snapToGrid w:val="0"/>
          <w:sz w:val="28"/>
          <w:szCs w:val="28"/>
        </w:rPr>
      </w:pPr>
    </w:p>
    <w:p w:rsidR="0015682B" w:rsidRPr="0015682B" w:rsidRDefault="0015682B" w:rsidP="0015682B">
      <w:pPr>
        <w:spacing w:after="120" w:line="240" w:lineRule="auto"/>
        <w:ind w:hanging="578"/>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Nazorat uchun savollar:</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Arab yozuvi qaysi yozuvdan paydo bo‘lgan?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Arab yozuvidagi 28 harf qanday vujudga kelgan?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Arab yozuvidagi harakatlarni kim yozuvga joriy qilgan?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Arab yozuvidagi dastlabki yozuv turi qaysi bo‘lgan?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Arab yozuvini dastlab takomiliga yetkazgan shaxs kim?</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Ibn Muqlaning islohotini gapirib bering.</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Ibn Muqlaning islohoti asosida nechta yozuv turi paydo bo‘lgan?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Ibn Muqlaning islohoti nimaga asoslangan?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Ibn Muqla ishining davomchilari kim bo‘lgan?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Kufiy yozuvining qanday turlari bor?</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Muhaqqaq yozuvi qachon shakllangan?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Muhaqqaq yozuvida asosan nimalar ko‘chirilgan?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Rayhoniy yozuvi bilan muhaqqaq yozuvi o‘rtasidagi farq nimadan iborat?</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Yozuv turlaridan biri nima uchun suls deb aytiladi?</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Tavqi’ yozuvida asosan nimalar bitilgan?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Tavqi’ yozuvi qaysi yozuvdan kelib chiqqan?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Nasx yozuvining keng tarqalishiga sabab nima?</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Nima uchun bu yozuv nasx deb ataladi?</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Nasx yozuvi qachondan qo‘llana boshlagan?</w:t>
      </w:r>
    </w:p>
    <w:p w:rsidR="0015682B" w:rsidRPr="0015682B" w:rsidRDefault="0015682B" w:rsidP="00E65509">
      <w:pPr>
        <w:widowControl w:val="0"/>
        <w:numPr>
          <w:ilvl w:val="0"/>
          <w:numId w:val="44"/>
        </w:numPr>
        <w:tabs>
          <w:tab w:val="num" w:pos="851"/>
        </w:tabs>
        <w:spacing w:after="0" w:line="240" w:lineRule="auto"/>
        <w:ind w:left="851" w:hanging="578"/>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Xurosonda shakllangan yozuv turlaridan qaysilarini bilasiz?</w:t>
      </w:r>
    </w:p>
    <w:p w:rsidR="0015682B" w:rsidRPr="0015682B" w:rsidRDefault="0015682B" w:rsidP="0015682B">
      <w:pPr>
        <w:widowControl w:val="0"/>
        <w:spacing w:after="0" w:line="240" w:lineRule="auto"/>
        <w:ind w:left="709" w:firstLine="709"/>
        <w:jc w:val="both"/>
        <w:rPr>
          <w:rFonts w:ascii="Times New Roman" w:eastAsia="Times New Roman" w:hAnsi="Times New Roman" w:cs="Times New Roman"/>
          <w:snapToGrid w:val="0"/>
          <w:sz w:val="28"/>
          <w:szCs w:val="28"/>
          <w:lang w:val="en-US"/>
        </w:rPr>
      </w:pPr>
    </w:p>
    <w:p w:rsidR="0015682B" w:rsidRPr="0015682B" w:rsidRDefault="0015682B" w:rsidP="0015682B">
      <w:pPr>
        <w:spacing w:after="0" w:line="240" w:lineRule="auto"/>
        <w:jc w:val="center"/>
        <w:rPr>
          <w:rFonts w:ascii="Times New Roman" w:eastAsia="Times New Roman" w:hAnsi="Times New Roman" w:cs="Times New Roman"/>
          <w:b/>
          <w:iCs/>
          <w:sz w:val="28"/>
          <w:szCs w:val="28"/>
          <w:lang w:val="en-US" w:eastAsia="ru-RU"/>
        </w:rPr>
      </w:pPr>
      <w:r w:rsidRPr="0015682B">
        <w:rPr>
          <w:rFonts w:ascii="Times New Roman" w:eastAsia="Times New Roman" w:hAnsi="Times New Roman" w:cs="Times New Roman"/>
          <w:b/>
          <w:sz w:val="28"/>
          <w:szCs w:val="28"/>
          <w:lang w:val="uz-Cyrl-UZ" w:eastAsia="ru-RU"/>
        </w:rPr>
        <w:t>4</w:t>
      </w:r>
      <w:r w:rsidRPr="0015682B">
        <w:rPr>
          <w:rFonts w:ascii="Times New Roman" w:eastAsia="Times New Roman" w:hAnsi="Times New Roman" w:cs="Times New Roman"/>
          <w:b/>
          <w:iCs/>
          <w:sz w:val="28"/>
          <w:szCs w:val="28"/>
          <w:lang w:val="uz-Cyrl-UZ" w:eastAsia="ru-RU"/>
        </w:rPr>
        <w:t>- mavzu: Yozuv quroli va materiallari</w:t>
      </w:r>
    </w:p>
    <w:p w:rsidR="0015682B" w:rsidRPr="0015682B" w:rsidRDefault="0015682B" w:rsidP="0015682B">
      <w:pPr>
        <w:spacing w:after="0" w:line="240" w:lineRule="auto"/>
        <w:ind w:left="142" w:right="-337"/>
        <w:jc w:val="both"/>
        <w:rPr>
          <w:rFonts w:ascii="Times New Roman" w:eastAsia="Times New Roman" w:hAnsi="Times New Roman" w:cs="Times New Roman"/>
          <w:b/>
          <w:sz w:val="28"/>
          <w:szCs w:val="28"/>
          <w:lang w:val="uz-Cyrl-UZ" w:eastAsia="ru-RU"/>
        </w:rPr>
      </w:pPr>
    </w:p>
    <w:p w:rsidR="0015682B" w:rsidRPr="0015682B" w:rsidRDefault="0015682B" w:rsidP="0015682B">
      <w:pPr>
        <w:shd w:val="clear" w:color="auto" w:fill="FFFFFF"/>
        <w:spacing w:before="5" w:after="0" w:line="240" w:lineRule="auto"/>
        <w:ind w:right="14"/>
        <w:jc w:val="center"/>
        <w:rPr>
          <w:rFonts w:ascii="Times New Roman" w:eastAsia="Times New Roman" w:hAnsi="Times New Roman" w:cs="Times New Roman"/>
          <w:sz w:val="28"/>
          <w:szCs w:val="28"/>
          <w:lang w:val="uz-Latn-UZ" w:eastAsia="ru-RU"/>
        </w:rPr>
      </w:pPr>
      <w:r w:rsidRPr="0015682B">
        <w:rPr>
          <w:rFonts w:ascii="Times New Roman" w:eastAsia="Times New Roman" w:hAnsi="Times New Roman" w:cs="Times New Roman"/>
          <w:b/>
          <w:bCs/>
          <w:spacing w:val="-6"/>
          <w:sz w:val="28"/>
          <w:szCs w:val="28"/>
          <w:lang w:val="uz-Latn-UZ" w:eastAsia="ru-RU"/>
        </w:rPr>
        <w:lastRenderedPageBreak/>
        <w:t>REJA</w:t>
      </w:r>
      <w:r w:rsidRPr="0015682B">
        <w:rPr>
          <w:rFonts w:ascii="Times New Roman" w:eastAsia="Times New Roman" w:hAnsi="Times New Roman" w:cs="Times New Roman"/>
          <w:i/>
          <w:iCs/>
          <w:spacing w:val="-6"/>
          <w:sz w:val="28"/>
          <w:szCs w:val="28"/>
          <w:lang w:val="uz-Latn-UZ" w:eastAsia="ru-RU"/>
        </w:rPr>
        <w:t>.</w:t>
      </w:r>
    </w:p>
    <w:p w:rsidR="0015682B" w:rsidRPr="0015682B" w:rsidRDefault="0015682B" w:rsidP="00E65509">
      <w:pPr>
        <w:widowControl w:val="0"/>
        <w:numPr>
          <w:ilvl w:val="0"/>
          <w:numId w:val="51"/>
        </w:numPr>
        <w:spacing w:after="0" w:line="240" w:lineRule="auto"/>
        <w:ind w:left="284"/>
        <w:contextualSpacing/>
        <w:rPr>
          <w:rFonts w:ascii="Times New Roman" w:eastAsia="Calibri" w:hAnsi="Times New Roman" w:cs="Times New Roman"/>
          <w:bCs/>
          <w:snapToGrid w:val="0"/>
          <w:sz w:val="28"/>
          <w:szCs w:val="28"/>
        </w:rPr>
      </w:pPr>
      <w:r w:rsidRPr="0015682B">
        <w:rPr>
          <w:rFonts w:ascii="Times New Roman" w:eastAsia="Calibri" w:hAnsi="Times New Roman" w:cs="Times New Roman"/>
          <w:bCs/>
          <w:snapToGrid w:val="0"/>
          <w:sz w:val="28"/>
          <w:szCs w:val="28"/>
        </w:rPr>
        <w:t>Ilk yozuvlarning materiali</w:t>
      </w:r>
      <w:r w:rsidRPr="0015682B">
        <w:rPr>
          <w:rFonts w:ascii="Times New Roman" w:eastAsia="Calibri" w:hAnsi="Times New Roman" w:cs="Times New Roman"/>
          <w:bCs/>
          <w:snapToGrid w:val="0"/>
          <w:sz w:val="28"/>
          <w:szCs w:val="28"/>
          <w:lang w:val="uz-Cyrl-UZ"/>
        </w:rPr>
        <w:t>, quroli.</w:t>
      </w:r>
    </w:p>
    <w:p w:rsidR="0015682B" w:rsidRPr="0015682B" w:rsidRDefault="0015682B" w:rsidP="00E65509">
      <w:pPr>
        <w:widowControl w:val="0"/>
        <w:numPr>
          <w:ilvl w:val="0"/>
          <w:numId w:val="51"/>
        </w:numPr>
        <w:spacing w:after="0" w:line="240" w:lineRule="auto"/>
        <w:ind w:left="284"/>
        <w:contextualSpacing/>
        <w:rPr>
          <w:rFonts w:ascii="Times New Roman" w:eastAsia="Calibri" w:hAnsi="Times New Roman" w:cs="Times New Roman"/>
          <w:snapToGrid w:val="0"/>
          <w:sz w:val="28"/>
          <w:szCs w:val="28"/>
          <w:lang w:val="uz-Cyrl-UZ"/>
        </w:rPr>
      </w:pPr>
      <w:r w:rsidRPr="0015682B">
        <w:rPr>
          <w:rFonts w:ascii="Times New Roman" w:eastAsia="Calibri" w:hAnsi="Times New Roman" w:cs="Times New Roman"/>
          <w:bCs/>
          <w:snapToGrid w:val="0"/>
          <w:sz w:val="28"/>
          <w:szCs w:val="28"/>
          <w:lang w:val="en-US"/>
        </w:rPr>
        <w:t>Xuroson va Movarounna</w:t>
      </w:r>
      <w:r w:rsidRPr="0015682B">
        <w:rPr>
          <w:rFonts w:ascii="Times New Roman" w:eastAsia="Calibri" w:hAnsi="Times New Roman" w:cs="Times New Roman"/>
          <w:bCs/>
          <w:snapToGrid w:val="0"/>
          <w:sz w:val="28"/>
          <w:szCs w:val="28"/>
          <w:lang w:val="uz-Cyrl-UZ"/>
        </w:rPr>
        <w:t>h</w:t>
      </w:r>
      <w:r w:rsidRPr="0015682B">
        <w:rPr>
          <w:rFonts w:ascii="Times New Roman" w:eastAsia="Calibri" w:hAnsi="Times New Roman" w:cs="Times New Roman"/>
          <w:bCs/>
          <w:snapToGrid w:val="0"/>
          <w:sz w:val="28"/>
          <w:szCs w:val="28"/>
          <w:lang w:val="en-US"/>
        </w:rPr>
        <w:t>r qo‘lyozmalarining pale</w:t>
      </w:r>
      <w:r w:rsidRPr="0015682B">
        <w:rPr>
          <w:rFonts w:ascii="Times New Roman" w:eastAsia="Calibri" w:hAnsi="Times New Roman" w:cs="Times New Roman"/>
          <w:bCs/>
          <w:snapToGrid w:val="0"/>
          <w:sz w:val="28"/>
          <w:szCs w:val="28"/>
          <w:lang w:val="uz-Cyrl-UZ"/>
        </w:rPr>
        <w:t>o</w:t>
      </w:r>
      <w:r w:rsidRPr="0015682B">
        <w:rPr>
          <w:rFonts w:ascii="Times New Roman" w:eastAsia="Calibri" w:hAnsi="Times New Roman" w:cs="Times New Roman"/>
          <w:bCs/>
          <w:snapToGrid w:val="0"/>
          <w:sz w:val="28"/>
          <w:szCs w:val="28"/>
          <w:lang w:val="en-US"/>
        </w:rPr>
        <w:t>grafik xususiyatlari</w:t>
      </w:r>
      <w:r w:rsidRPr="0015682B">
        <w:rPr>
          <w:rFonts w:ascii="Times New Roman" w:eastAsia="Calibri" w:hAnsi="Times New Roman" w:cs="Times New Roman"/>
          <w:bCs/>
          <w:snapToGrid w:val="0"/>
          <w:sz w:val="28"/>
          <w:szCs w:val="28"/>
          <w:lang w:val="uz-Cyrl-UZ"/>
        </w:rPr>
        <w:t>. Q</w:t>
      </w:r>
      <w:r w:rsidRPr="0015682B">
        <w:rPr>
          <w:rFonts w:ascii="Times New Roman" w:eastAsia="Calibri" w:hAnsi="Times New Roman" w:cs="Times New Roman"/>
          <w:snapToGrid w:val="0"/>
          <w:sz w:val="28"/>
          <w:szCs w:val="28"/>
          <w:lang w:val="uz-Cyrl-UZ"/>
        </w:rPr>
        <w:t xml:space="preserve">o‘lyozmalarning materiali. Qo‘lyozmaning muqovasi. </w:t>
      </w:r>
    </w:p>
    <w:p w:rsidR="0015682B" w:rsidRPr="0015682B" w:rsidRDefault="0015682B" w:rsidP="00E65509">
      <w:pPr>
        <w:widowControl w:val="0"/>
        <w:numPr>
          <w:ilvl w:val="0"/>
          <w:numId w:val="51"/>
        </w:numPr>
        <w:spacing w:after="0" w:line="240" w:lineRule="auto"/>
        <w:ind w:left="284"/>
        <w:contextualSpacing/>
        <w:rPr>
          <w:rFonts w:ascii="Times New Roman" w:eastAsia="Calibri" w:hAnsi="Times New Roman" w:cs="Times New Roman"/>
          <w:sz w:val="28"/>
          <w:szCs w:val="28"/>
          <w:lang w:val="uz-Cyrl-UZ"/>
        </w:rPr>
      </w:pPr>
      <w:r w:rsidRPr="0015682B">
        <w:rPr>
          <w:rFonts w:ascii="Times New Roman" w:eastAsia="Calibri" w:hAnsi="Times New Roman" w:cs="Times New Roman"/>
          <w:snapToGrid w:val="0"/>
          <w:sz w:val="28"/>
          <w:szCs w:val="28"/>
          <w:lang w:val="uz-Cyrl-UZ"/>
        </w:rPr>
        <w:t>Xuroson va O‘rta Osiyoda shakllangan badiiy san’at maktablari.</w:t>
      </w:r>
    </w:p>
    <w:p w:rsidR="0015682B" w:rsidRPr="0015682B" w:rsidRDefault="0015682B" w:rsidP="0015682B">
      <w:pPr>
        <w:widowControl w:val="0"/>
        <w:spacing w:after="0" w:line="360" w:lineRule="auto"/>
        <w:ind w:left="284"/>
        <w:rPr>
          <w:rFonts w:ascii="Times New Roman" w:eastAsia="Times New Roman" w:hAnsi="Times New Roman" w:cs="Times New Roman"/>
          <w:snapToGrid w:val="0"/>
          <w:sz w:val="28"/>
          <w:szCs w:val="28"/>
          <w:lang w:val="en-US"/>
        </w:rPr>
      </w:pPr>
    </w:p>
    <w:p w:rsidR="0015682B" w:rsidRPr="0015682B" w:rsidRDefault="0015682B" w:rsidP="0015682B">
      <w:pPr>
        <w:shd w:val="clear" w:color="auto" w:fill="FFFFFF"/>
        <w:spacing w:after="0" w:line="240" w:lineRule="auto"/>
        <w:ind w:left="284" w:right="24"/>
        <w:jc w:val="center"/>
        <w:rPr>
          <w:rFonts w:ascii="Times New Roman" w:eastAsia="Times New Roman" w:hAnsi="Times New Roman" w:cs="Times New Roman"/>
          <w:spacing w:val="-14"/>
          <w:sz w:val="28"/>
          <w:szCs w:val="28"/>
          <w:lang w:val="uz-Cyrl-UZ" w:eastAsia="ru-RU"/>
        </w:rPr>
      </w:pPr>
      <w:r w:rsidRPr="0015682B">
        <w:rPr>
          <w:rFonts w:ascii="Times New Roman" w:eastAsia="Times New Roman" w:hAnsi="Times New Roman" w:cs="Times New Roman"/>
          <w:b/>
          <w:bCs/>
          <w:spacing w:val="-14"/>
          <w:sz w:val="28"/>
          <w:szCs w:val="28"/>
          <w:lang w:val="uz-Cyrl-UZ" w:eastAsia="ru-RU"/>
        </w:rPr>
        <w:t>ADABIYOTLAR</w:t>
      </w:r>
      <w:r w:rsidRPr="0015682B">
        <w:rPr>
          <w:rFonts w:ascii="Times New Roman" w:eastAsia="Times New Roman" w:hAnsi="Times New Roman" w:cs="Times New Roman"/>
          <w:spacing w:val="-14"/>
          <w:sz w:val="28"/>
          <w:szCs w:val="28"/>
          <w:lang w:val="uz-Cyrl-UZ" w:eastAsia="ru-RU"/>
        </w:rPr>
        <w:t>.</w:t>
      </w:r>
    </w:p>
    <w:p w:rsidR="0015682B" w:rsidRPr="0015682B" w:rsidRDefault="0015682B" w:rsidP="00E65509">
      <w:pPr>
        <w:numPr>
          <w:ilvl w:val="0"/>
          <w:numId w:val="63"/>
        </w:numPr>
        <w:shd w:val="clear" w:color="auto" w:fill="FFFFFF"/>
        <w:spacing w:before="5" w:after="0" w:line="240" w:lineRule="auto"/>
        <w:ind w:left="284" w:right="422"/>
        <w:contextualSpacing/>
        <w:jc w:val="both"/>
        <w:rPr>
          <w:rFonts w:ascii="Times New Roman" w:eastAsia="Calibri" w:hAnsi="Times New Roman" w:cs="Times New Roman"/>
          <w:sz w:val="28"/>
          <w:szCs w:val="28"/>
          <w:lang w:val="en-US"/>
        </w:rPr>
      </w:pPr>
      <w:r w:rsidRPr="0015682B">
        <w:rPr>
          <w:rFonts w:ascii="Times New Roman" w:eastAsia="Calibri" w:hAnsi="Times New Roman" w:cs="Times New Roman"/>
          <w:spacing w:val="-3"/>
          <w:sz w:val="28"/>
          <w:szCs w:val="28"/>
          <w:lang w:val="en-US"/>
        </w:rPr>
        <w:t xml:space="preserve">Sa'dullayev A.  «Qadimgi O'zbekiston </w:t>
      </w:r>
      <w:r w:rsidRPr="0015682B">
        <w:rPr>
          <w:rFonts w:ascii="Times New Roman" w:eastAsia="Calibri" w:hAnsi="Times New Roman" w:cs="Times New Roman"/>
          <w:spacing w:val="11"/>
          <w:sz w:val="28"/>
          <w:szCs w:val="28"/>
          <w:lang w:val="en-US"/>
        </w:rPr>
        <w:t>ilk</w:t>
      </w:r>
      <w:r w:rsidRPr="0015682B">
        <w:rPr>
          <w:rFonts w:ascii="Times New Roman" w:eastAsia="Calibri" w:hAnsi="Times New Roman" w:cs="Times New Roman"/>
          <w:spacing w:val="-3"/>
          <w:sz w:val="28"/>
          <w:szCs w:val="28"/>
          <w:lang w:val="en-US"/>
        </w:rPr>
        <w:t xml:space="preserve">yozma manbalarda». T. </w:t>
      </w:r>
      <w:r w:rsidRPr="0015682B">
        <w:rPr>
          <w:rFonts w:ascii="Times New Roman" w:eastAsia="Calibri" w:hAnsi="Times New Roman" w:cs="Times New Roman"/>
          <w:spacing w:val="-6"/>
          <w:sz w:val="28"/>
          <w:szCs w:val="28"/>
          <w:lang w:val="en-US"/>
        </w:rPr>
        <w:t>«O'zbekiston».  1996.</w:t>
      </w:r>
    </w:p>
    <w:p w:rsidR="0015682B" w:rsidRPr="0015682B" w:rsidRDefault="0015682B" w:rsidP="00E65509">
      <w:pPr>
        <w:numPr>
          <w:ilvl w:val="0"/>
          <w:numId w:val="63"/>
        </w:numPr>
        <w:autoSpaceDE w:val="0"/>
        <w:autoSpaceDN w:val="0"/>
        <w:adjustRightInd w:val="0"/>
        <w:spacing w:after="0" w:line="240" w:lineRule="auto"/>
        <w:ind w:left="284"/>
        <w:contextualSpacing/>
        <w:rPr>
          <w:rFonts w:ascii="Times New Roman" w:eastAsia="Calibri" w:hAnsi="Times New Roman" w:cs="Times New Roman"/>
          <w:sz w:val="28"/>
          <w:szCs w:val="28"/>
          <w:lang w:val="uz-Cyrl-UZ"/>
        </w:rPr>
      </w:pPr>
      <w:r w:rsidRPr="0015682B">
        <w:rPr>
          <w:rFonts w:ascii="Times New Roman" w:eastAsia="Calibri" w:hAnsi="Times New Roman" w:cs="Times New Roman"/>
          <w:sz w:val="28"/>
          <w:szCs w:val="28"/>
          <w:lang w:val="uz-Cyrl-UZ"/>
        </w:rPr>
        <w:t>Айплатов Г.Н., Иванов А.Г. Русская палеография. М., 2003.</w:t>
      </w:r>
    </w:p>
    <w:p w:rsidR="0015682B" w:rsidRPr="0015682B" w:rsidRDefault="0015682B" w:rsidP="00E65509">
      <w:pPr>
        <w:numPr>
          <w:ilvl w:val="0"/>
          <w:numId w:val="63"/>
        </w:numPr>
        <w:spacing w:after="0" w:line="240" w:lineRule="auto"/>
        <w:ind w:left="284"/>
        <w:jc w:val="both"/>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val="uz-Cyrl-UZ" w:eastAsia="ru-RU"/>
        </w:rPr>
        <w:t>Вспомогательные исторические дисциплины. Курс лекции. С</w:t>
      </w:r>
      <w:r w:rsidRPr="0015682B">
        <w:rPr>
          <w:rFonts w:ascii="Times New Roman" w:eastAsia="Times New Roman" w:hAnsi="Times New Roman" w:cs="Times New Roman"/>
          <w:sz w:val="28"/>
          <w:szCs w:val="28"/>
          <w:lang w:eastAsia="ru-RU"/>
        </w:rPr>
        <w:t>ост. А.А.Бродников. - Новосибирск, 2012.</w:t>
      </w:r>
    </w:p>
    <w:p w:rsidR="0015682B" w:rsidRPr="0015682B" w:rsidRDefault="0015682B" w:rsidP="00E65509">
      <w:pPr>
        <w:numPr>
          <w:ilvl w:val="0"/>
          <w:numId w:val="63"/>
        </w:numPr>
        <w:tabs>
          <w:tab w:val="left" w:pos="540"/>
        </w:tabs>
        <w:spacing w:after="0" w:line="240" w:lineRule="auto"/>
        <w:ind w:left="284"/>
        <w:jc w:val="both"/>
        <w:rPr>
          <w:rFonts w:ascii="Times New Roman" w:eastAsia="Times New Roman" w:hAnsi="Times New Roman" w:cs="Times New Roman"/>
          <w:bCs/>
          <w:sz w:val="28"/>
          <w:szCs w:val="28"/>
          <w:lang w:eastAsia="ru-RU"/>
        </w:rPr>
      </w:pPr>
      <w:r w:rsidRPr="0015682B">
        <w:rPr>
          <w:rFonts w:ascii="Times New Roman" w:eastAsia="Times New Roman" w:hAnsi="Times New Roman" w:cs="Times New Roman"/>
          <w:sz w:val="28"/>
          <w:szCs w:val="28"/>
          <w:lang w:eastAsia="ru-RU"/>
        </w:rPr>
        <w:t>Щепкин В.Н. Русская палеография. – М., 1999.</w:t>
      </w:r>
    </w:p>
    <w:p w:rsidR="0015682B" w:rsidRPr="0015682B" w:rsidRDefault="0015682B" w:rsidP="00E65509">
      <w:pPr>
        <w:numPr>
          <w:ilvl w:val="0"/>
          <w:numId w:val="63"/>
        </w:numPr>
        <w:tabs>
          <w:tab w:val="left" w:pos="540"/>
        </w:tabs>
        <w:spacing w:after="0" w:line="240" w:lineRule="auto"/>
        <w:ind w:left="284"/>
        <w:jc w:val="both"/>
        <w:rPr>
          <w:rFonts w:ascii="Times New Roman" w:eastAsia="Times New Roman" w:hAnsi="Times New Roman" w:cs="Times New Roman"/>
          <w:bCs/>
          <w:sz w:val="28"/>
          <w:szCs w:val="28"/>
          <w:lang w:eastAsia="ru-RU"/>
        </w:rPr>
      </w:pPr>
      <w:r w:rsidRPr="0015682B">
        <w:rPr>
          <w:rFonts w:ascii="Times New Roman" w:eastAsia="Times New Roman" w:hAnsi="Times New Roman" w:cs="Times New Roman"/>
          <w:sz w:val="28"/>
          <w:szCs w:val="28"/>
          <w:lang w:eastAsia="ru-RU"/>
        </w:rPr>
        <w:t xml:space="preserve">Абрамова Н.Г., Круглова </w:t>
      </w:r>
      <w:r w:rsidRPr="0015682B">
        <w:rPr>
          <w:rFonts w:ascii="Times New Roman" w:eastAsia="Times New Roman" w:hAnsi="Times New Roman" w:cs="Times New Roman"/>
          <w:sz w:val="28"/>
          <w:szCs w:val="28"/>
          <w:lang w:val="uz-Cyrl-UZ" w:eastAsia="ru-RU"/>
        </w:rPr>
        <w:t>Т.А.</w:t>
      </w:r>
      <w:r w:rsidRPr="0015682B">
        <w:rPr>
          <w:rFonts w:ascii="Times New Roman" w:eastAsia="Times New Roman" w:hAnsi="Times New Roman" w:cs="Times New Roman"/>
          <w:sz w:val="28"/>
          <w:szCs w:val="28"/>
          <w:lang w:eastAsia="ru-RU"/>
        </w:rPr>
        <w:t xml:space="preserve"> Вспомогательные исторические дисциплины. – М., Академия, 2008.</w:t>
      </w:r>
    </w:p>
    <w:p w:rsidR="0015682B" w:rsidRPr="0015682B" w:rsidRDefault="0015682B" w:rsidP="00E65509">
      <w:pPr>
        <w:widowControl w:val="0"/>
        <w:numPr>
          <w:ilvl w:val="0"/>
          <w:numId w:val="63"/>
        </w:numPr>
        <w:spacing w:after="0" w:line="360" w:lineRule="auto"/>
        <w:ind w:left="284"/>
        <w:contextualSpacing/>
        <w:rPr>
          <w:rFonts w:ascii="Times New Roman" w:eastAsia="Calibri" w:hAnsi="Times New Roman" w:cs="Times New Roman"/>
          <w:snapToGrid w:val="0"/>
          <w:sz w:val="28"/>
          <w:szCs w:val="28"/>
        </w:rPr>
      </w:pPr>
      <w:r w:rsidRPr="0015682B">
        <w:rPr>
          <w:rFonts w:ascii="Times New Roman" w:eastAsia="Calibri" w:hAnsi="Times New Roman" w:cs="Times New Roman"/>
          <w:snapToGrid w:val="0"/>
          <w:sz w:val="28"/>
          <w:szCs w:val="28"/>
        </w:rPr>
        <w:t>Paleogrfiyа. Ma’ruzalar matni. – Namangan, 2004.</w:t>
      </w:r>
    </w:p>
    <w:p w:rsidR="0015682B" w:rsidRPr="0015682B" w:rsidRDefault="0015682B" w:rsidP="00E65509">
      <w:pPr>
        <w:numPr>
          <w:ilvl w:val="0"/>
          <w:numId w:val="63"/>
        </w:numPr>
        <w:autoSpaceDE w:val="0"/>
        <w:autoSpaceDN w:val="0"/>
        <w:adjustRightInd w:val="0"/>
        <w:spacing w:after="0" w:line="240" w:lineRule="auto"/>
        <w:ind w:left="284"/>
        <w:contextualSpacing/>
        <w:jc w:val="both"/>
        <w:rPr>
          <w:rFonts w:ascii="Times New Roman" w:eastAsia="Calibri" w:hAnsi="Times New Roman" w:cs="Times New Roman"/>
          <w:sz w:val="28"/>
          <w:szCs w:val="28"/>
        </w:rPr>
      </w:pPr>
      <w:r w:rsidRPr="0015682B">
        <w:rPr>
          <w:rFonts w:ascii="Times New Roman" w:eastAsia="Calibri" w:hAnsi="Times New Roman" w:cs="Times New Roman"/>
          <w:sz w:val="28"/>
          <w:szCs w:val="28"/>
        </w:rPr>
        <w:t>Электронное пособие: Учебно-методические материалы и тематикапрактических занятий к курсу «Палеография» / составитель: Макарова Е.А.</w:t>
      </w:r>
    </w:p>
    <w:p w:rsidR="0015682B" w:rsidRPr="0015682B" w:rsidRDefault="0015682B" w:rsidP="0015682B">
      <w:pPr>
        <w:widowControl w:val="0"/>
        <w:spacing w:line="360" w:lineRule="auto"/>
        <w:ind w:left="284"/>
        <w:contextualSpacing/>
        <w:jc w:val="both"/>
        <w:rPr>
          <w:rFonts w:ascii="Times New Roman" w:eastAsia="Calibri" w:hAnsi="Times New Roman" w:cs="Times New Roman"/>
          <w:snapToGrid w:val="0"/>
          <w:sz w:val="28"/>
          <w:szCs w:val="28"/>
        </w:rPr>
      </w:pPr>
      <w:r w:rsidRPr="0015682B">
        <w:rPr>
          <w:rFonts w:ascii="Times New Roman" w:eastAsia="Calibri" w:hAnsi="Times New Roman" w:cs="Times New Roman"/>
          <w:sz w:val="28"/>
          <w:szCs w:val="28"/>
        </w:rPr>
        <w:t>ТвГУ, 2011.</w:t>
      </w:r>
    </w:p>
    <w:p w:rsidR="0015682B" w:rsidRPr="0015682B" w:rsidRDefault="0015682B" w:rsidP="0015682B">
      <w:pPr>
        <w:widowControl w:val="0"/>
        <w:spacing w:after="0" w:line="240" w:lineRule="auto"/>
        <w:ind w:left="284"/>
        <w:jc w:val="both"/>
        <w:rPr>
          <w:rFonts w:ascii="Times New Roman" w:eastAsia="Times New Roman" w:hAnsi="Times New Roman" w:cs="Times New Roman"/>
          <w:snapToGrid w:val="0"/>
          <w:sz w:val="28"/>
          <w:szCs w:val="28"/>
        </w:rPr>
      </w:pPr>
    </w:p>
    <w:p w:rsidR="0015682B" w:rsidRPr="0015682B" w:rsidRDefault="0015682B" w:rsidP="00E65509">
      <w:pPr>
        <w:widowControl w:val="0"/>
        <w:numPr>
          <w:ilvl w:val="0"/>
          <w:numId w:val="52"/>
        </w:numPr>
        <w:spacing w:after="0" w:line="240" w:lineRule="auto"/>
        <w:ind w:left="284"/>
        <w:contextualSpacing/>
        <w:rPr>
          <w:rFonts w:ascii="Times New Roman" w:eastAsia="Calibri" w:hAnsi="Times New Roman" w:cs="Times New Roman"/>
          <w:b/>
          <w:bCs/>
          <w:snapToGrid w:val="0"/>
          <w:sz w:val="28"/>
          <w:szCs w:val="28"/>
        </w:rPr>
      </w:pPr>
      <w:r w:rsidRPr="0015682B">
        <w:rPr>
          <w:rFonts w:ascii="Times New Roman" w:eastAsia="Calibri" w:hAnsi="Times New Roman" w:cs="Times New Roman"/>
          <w:b/>
          <w:bCs/>
          <w:snapToGrid w:val="0"/>
          <w:sz w:val="28"/>
          <w:szCs w:val="28"/>
        </w:rPr>
        <w:t>Ilk yozuvlarning materiali</w:t>
      </w:r>
      <w:r w:rsidRPr="0015682B">
        <w:rPr>
          <w:rFonts w:ascii="Times New Roman" w:eastAsia="Calibri" w:hAnsi="Times New Roman" w:cs="Times New Roman"/>
          <w:b/>
          <w:bCs/>
          <w:snapToGrid w:val="0"/>
          <w:sz w:val="28"/>
          <w:szCs w:val="28"/>
          <w:lang w:val="uz-Cyrl-UZ"/>
        </w:rPr>
        <w:t>, quroli.</w:t>
      </w:r>
    </w:p>
    <w:p w:rsidR="0015682B" w:rsidRPr="0015682B" w:rsidRDefault="0015682B" w:rsidP="0015682B">
      <w:pPr>
        <w:spacing w:after="0" w:line="240" w:lineRule="auto"/>
        <w:ind w:left="284" w:right="-195"/>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 xml:space="preserve">Yozuv materiali - </w:t>
      </w:r>
      <w:r w:rsidRPr="0015682B">
        <w:rPr>
          <w:rFonts w:ascii="Times New Roman" w:eastAsia="Times New Roman" w:hAnsi="Times New Roman" w:cs="Times New Roman"/>
          <w:sz w:val="28"/>
          <w:szCs w:val="28"/>
          <w:lang w:val="uz-Cyrl-UZ" w:eastAsia="ru-RU"/>
        </w:rPr>
        <w:t xml:space="preserve">Er. av. 4000 va 3000 yilliklarda yozuv materiali daraxt po‘stloqlari, papiruslar, loy quyilgan taxta lavhlar, qora bazalt toshlar bo‘lgan. Er. av. II asrda Kichik Osiyodagi Bergama shahrida </w:t>
      </w:r>
      <w:r w:rsidRPr="0015682B">
        <w:rPr>
          <w:rFonts w:ascii="Times New Roman" w:eastAsia="Times New Roman" w:hAnsi="Times New Roman" w:cs="Times New Roman"/>
          <w:b/>
          <w:sz w:val="28"/>
          <w:szCs w:val="28"/>
          <w:lang w:val="uz-Cyrl-UZ" w:eastAsia="ru-RU"/>
        </w:rPr>
        <w:t>pergamen</w:t>
      </w:r>
      <w:r w:rsidRPr="0015682B">
        <w:rPr>
          <w:rFonts w:ascii="Times New Roman" w:eastAsia="Times New Roman" w:hAnsi="Times New Roman" w:cs="Times New Roman"/>
          <w:sz w:val="28"/>
          <w:szCs w:val="28"/>
          <w:lang w:val="uz-Cyrl-UZ" w:eastAsia="ru-RU"/>
        </w:rPr>
        <w:t xml:space="preserve"> kashf etilgan. Uni yangi tug‘ilgan buzoq terisidan tayyorlaganlar. Pergamentdan XIV asrgacha foydalanilgan. Dastlab undan Vizantiyaliklar foydalanishgan. Asosiy yozuv materiali 14 asrgacha pergamen bo‘lgan. </w:t>
      </w:r>
    </w:p>
    <w:p w:rsidR="0015682B" w:rsidRPr="0015682B" w:rsidRDefault="0015682B" w:rsidP="0015682B">
      <w:pPr>
        <w:widowControl w:val="0"/>
        <w:spacing w:after="0" w:line="240" w:lineRule="auto"/>
        <w:ind w:left="284" w:right="-195"/>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 xml:space="preserve">       Dastlab Xitoy qog‘ozni kashf qilingan. Qog‘oz tayyorlanadigan O‘rta Osiyodagi asosiy joy VIII asrdan boshlab, Samarqand hisoblangan. Keyinchalik qog‘oz ishlab chiqarish Buxoroda ham yo‘lga qo‘yilgan.Turli navli qog‘ozlar bo‘lgan. Bu navlar ichida eng ko‘p tarqalgani «qog‘ozi nimkatoniy» deb atalgan qog‘oz navidir. Qog‘oz asosan kanop tolasidan ishlangan. </w:t>
      </w:r>
    </w:p>
    <w:p w:rsidR="0015682B" w:rsidRPr="0015682B" w:rsidRDefault="0015682B" w:rsidP="0015682B">
      <w:pPr>
        <w:spacing w:after="0" w:line="240" w:lineRule="auto"/>
        <w:ind w:left="284" w:right="-195"/>
        <w:jc w:val="both"/>
        <w:rPr>
          <w:rFonts w:ascii="Times New Roman" w:eastAsia="Times New Roman" w:hAnsi="Times New Roman" w:cs="Times New Roman"/>
          <w:sz w:val="28"/>
          <w:szCs w:val="28"/>
          <w:lang w:val="uz-Cyrl-UZ" w:eastAsia="ru-RU"/>
        </w:rPr>
      </w:pPr>
      <w:r w:rsidRPr="0015682B">
        <w:rPr>
          <w:rFonts w:ascii="Times New Roman" w:eastAsia="Times New Roman" w:hAnsi="Times New Roman" w:cs="Times New Roman"/>
          <w:b/>
          <w:sz w:val="28"/>
          <w:szCs w:val="28"/>
          <w:lang w:val="uz-Cyrl-UZ" w:eastAsia="ru-RU"/>
        </w:rPr>
        <w:t xml:space="preserve">Yozuv quroli - </w:t>
      </w:r>
      <w:r w:rsidRPr="0015682B">
        <w:rPr>
          <w:rFonts w:ascii="Times New Roman" w:eastAsia="Times New Roman" w:hAnsi="Times New Roman" w:cs="Times New Roman"/>
          <w:sz w:val="28"/>
          <w:szCs w:val="28"/>
          <w:lang w:val="uz-Cyrl-UZ" w:eastAsia="ru-RU"/>
        </w:rPr>
        <w:t xml:space="preserve"> Yozuv quroli sifatida qadimda qushlar, asosan g‘oz patidan foydalanganlar.  </w:t>
      </w:r>
      <w:r w:rsidRPr="0015682B">
        <w:rPr>
          <w:rFonts w:ascii="Times New Roman" w:eastAsia="Times New Roman" w:hAnsi="Times New Roman" w:cs="Times New Roman"/>
          <w:b/>
          <w:sz w:val="28"/>
          <w:szCs w:val="28"/>
          <w:lang w:val="uz-Cyrl-UZ" w:eastAsia="ru-RU"/>
        </w:rPr>
        <w:t>Qalam</w:t>
      </w:r>
      <w:r w:rsidRPr="0015682B">
        <w:rPr>
          <w:rFonts w:ascii="Times New Roman" w:eastAsia="Times New Roman" w:hAnsi="Times New Roman" w:cs="Times New Roman"/>
          <w:sz w:val="28"/>
          <w:szCs w:val="28"/>
          <w:lang w:val="uz-Cyrl-UZ" w:eastAsia="ru-RU"/>
        </w:rPr>
        <w:t xml:space="preserve"> g‘oz pati bilan zamondosh bo‘lib, ko‘mirdan va XVI asrdan boshlab slanets, grafitdan tayyorlangan. Hozir ham qalam grafitdan tayyorlanadi. Karandash turkiy tildan olingan bo‘lib, “kara” – qora, “tash” – tosh ya’ni, ko‘mirdan tayyorlangani uchun shunday atalgan.  </w:t>
      </w:r>
      <w:r w:rsidRPr="0015682B">
        <w:rPr>
          <w:rFonts w:ascii="Times New Roman" w:eastAsia="Times New Roman" w:hAnsi="Times New Roman" w:cs="Times New Roman"/>
          <w:b/>
          <w:sz w:val="28"/>
          <w:szCs w:val="28"/>
          <w:lang w:val="uz-Cyrl-UZ" w:eastAsia="ru-RU"/>
        </w:rPr>
        <w:t>G‘oz perosidan</w:t>
      </w:r>
      <w:r w:rsidRPr="0015682B">
        <w:rPr>
          <w:rFonts w:ascii="Times New Roman" w:eastAsia="Times New Roman" w:hAnsi="Times New Roman" w:cs="Times New Roman"/>
          <w:sz w:val="28"/>
          <w:szCs w:val="28"/>
          <w:lang w:val="uz-Cyrl-UZ" w:eastAsia="ru-RU"/>
        </w:rPr>
        <w:t xml:space="preserve"> insoniyat uzoq davr mobaynida - er. av. </w:t>
      </w:r>
      <w:r w:rsidRPr="0015682B">
        <w:rPr>
          <w:rFonts w:ascii="Times New Roman" w:eastAsia="Times New Roman" w:hAnsi="Times New Roman" w:cs="Times New Roman"/>
          <w:snapToGrid w:val="0"/>
          <w:sz w:val="28"/>
          <w:szCs w:val="28"/>
          <w:lang w:val="uz-Cyrl-UZ"/>
        </w:rPr>
        <w:t>VI</w:t>
      </w:r>
      <w:r w:rsidRPr="0015682B">
        <w:rPr>
          <w:rFonts w:ascii="Times New Roman" w:eastAsia="Times New Roman" w:hAnsi="Times New Roman" w:cs="Times New Roman"/>
          <w:sz w:val="28"/>
          <w:szCs w:val="28"/>
          <w:lang w:val="uz-Cyrl-UZ" w:eastAsia="ru-RU"/>
        </w:rPr>
        <w:t xml:space="preserve"> asrdan to eramizning </w:t>
      </w:r>
      <w:r w:rsidRPr="0015682B">
        <w:rPr>
          <w:rFonts w:ascii="Times New Roman" w:eastAsia="Times New Roman" w:hAnsi="Times New Roman" w:cs="Times New Roman"/>
          <w:snapToGrid w:val="0"/>
          <w:sz w:val="28"/>
          <w:szCs w:val="28"/>
          <w:lang w:val="uz-Cyrl-UZ"/>
        </w:rPr>
        <w:t>X</w:t>
      </w:r>
      <w:r w:rsidRPr="0015682B">
        <w:rPr>
          <w:rFonts w:ascii="Times New Roman" w:eastAsia="Times New Roman" w:hAnsi="Times New Roman" w:cs="Times New Roman"/>
          <w:sz w:val="28"/>
          <w:szCs w:val="28"/>
          <w:lang w:val="uz-Cyrl-UZ" w:eastAsia="ru-RU"/>
        </w:rPr>
        <w:t xml:space="preserve">IX asrlarida asosan </w:t>
      </w:r>
      <w:r w:rsidRPr="0015682B">
        <w:rPr>
          <w:rFonts w:ascii="Times New Roman" w:eastAsia="Times New Roman" w:hAnsi="Times New Roman" w:cs="Times New Roman"/>
          <w:b/>
          <w:sz w:val="28"/>
          <w:szCs w:val="28"/>
          <w:lang w:val="uz-Cyrl-UZ" w:eastAsia="ru-RU"/>
        </w:rPr>
        <w:t>Evropa davlatlarida</w:t>
      </w:r>
      <w:r w:rsidRPr="0015682B">
        <w:rPr>
          <w:rFonts w:ascii="Times New Roman" w:eastAsia="Times New Roman" w:hAnsi="Times New Roman" w:cs="Times New Roman"/>
          <w:sz w:val="28"/>
          <w:szCs w:val="28"/>
          <w:lang w:val="uz-Cyrl-UZ" w:eastAsia="ru-RU"/>
        </w:rPr>
        <w:t xml:space="preserve"> foydalangan. (U bilan Bibliyaga evangliya yozilgan).</w:t>
      </w:r>
    </w:p>
    <w:p w:rsidR="0015682B" w:rsidRPr="0015682B" w:rsidRDefault="0015682B" w:rsidP="0015682B">
      <w:pPr>
        <w:widowControl w:val="0"/>
        <w:spacing w:after="0" w:line="240" w:lineRule="auto"/>
        <w:ind w:left="284" w:right="-285"/>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b/>
          <w:snapToGrid w:val="0"/>
          <w:sz w:val="28"/>
          <w:szCs w:val="28"/>
          <w:lang w:val="uz-Cyrl-UZ"/>
        </w:rPr>
        <w:lastRenderedPageBreak/>
        <w:t>Qamishqalam</w:t>
      </w:r>
      <w:r w:rsidRPr="0015682B">
        <w:rPr>
          <w:rFonts w:ascii="Times New Roman" w:eastAsia="Times New Roman" w:hAnsi="Times New Roman" w:cs="Times New Roman"/>
          <w:sz w:val="28"/>
          <w:szCs w:val="28"/>
          <w:lang w:val="uz-Cyrl-UZ" w:eastAsia="ru-RU"/>
        </w:rPr>
        <w:t xml:space="preserve"> – Sharqda asosiy </w:t>
      </w:r>
      <w:r w:rsidRPr="0015682B">
        <w:rPr>
          <w:rFonts w:ascii="Times New Roman" w:eastAsia="Times New Roman" w:hAnsi="Times New Roman" w:cs="Times New Roman"/>
          <w:snapToGrid w:val="0"/>
          <w:sz w:val="28"/>
          <w:szCs w:val="28"/>
          <w:lang w:val="uz-Cyrl-UZ"/>
        </w:rPr>
        <w:t xml:space="preserve">yozuv quroli hisoblangan va VII-VIII asrdan XIX asrning oxirigacha asosiy yozuv quroli bo‘lib xizmat qilgan. </w:t>
      </w:r>
    </w:p>
    <w:p w:rsidR="0015682B" w:rsidRPr="0015682B" w:rsidRDefault="0015682B" w:rsidP="0015682B">
      <w:pPr>
        <w:widowControl w:val="0"/>
        <w:spacing w:after="0" w:line="240" w:lineRule="auto"/>
        <w:ind w:left="284" w:right="-285"/>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 xml:space="preserve">   Quyuq va qora rangdagi siyoh, agar u yozilgandan keyin yaltirab tursa, eng yaxshi siyoh hisoblangan. Biri yong‘oqdan tayyorlangan siyoh bo‘lib, bunda yozilgan xat vaqt o‘tishi bilan jigarrang tus olgan va u yaltirab turgan. Bu siyohni ichish ham mumkin bo‘lgan. </w:t>
      </w:r>
    </w:p>
    <w:p w:rsidR="0015682B" w:rsidRPr="0015682B" w:rsidRDefault="0015682B" w:rsidP="0015682B">
      <w:pPr>
        <w:widowControl w:val="0"/>
        <w:spacing w:after="0" w:line="240" w:lineRule="auto"/>
        <w:ind w:left="284" w:right="-285"/>
        <w:jc w:val="both"/>
        <w:rPr>
          <w:rFonts w:ascii="Times New Roman" w:eastAsia="Times New Roman" w:hAnsi="Times New Roman" w:cs="Times New Roman"/>
          <w:i/>
          <w:sz w:val="28"/>
          <w:szCs w:val="28"/>
          <w:lang w:val="uz-Cyrl-UZ" w:eastAsia="ru-RU"/>
        </w:rPr>
      </w:pPr>
      <w:r w:rsidRPr="0015682B">
        <w:rPr>
          <w:rFonts w:ascii="Times New Roman" w:eastAsia="Times New Roman" w:hAnsi="Times New Roman" w:cs="Times New Roman"/>
          <w:b/>
          <w:snapToGrid w:val="0"/>
          <w:sz w:val="28"/>
          <w:szCs w:val="28"/>
          <w:lang w:val="uz-Cyrl-UZ"/>
        </w:rPr>
        <w:t xml:space="preserve">  Muqova - </w:t>
      </w:r>
      <w:r w:rsidRPr="0015682B">
        <w:rPr>
          <w:rFonts w:ascii="Times New Roman" w:eastAsia="Times New Roman" w:hAnsi="Times New Roman" w:cs="Times New Roman"/>
          <w:snapToGrid w:val="0"/>
          <w:sz w:val="28"/>
          <w:szCs w:val="28"/>
          <w:lang w:val="uz-Cyrl-UZ"/>
        </w:rPr>
        <w:t xml:space="preserve">eng qadimgi muqovali kitob Misrda yaratilgan va IX-X asrlarga mansub. Bu muqova Livanda o‘sadigan kedr daraxti yog‘ochidan ishlangan, unga fil suyagidan naqshlar o‘rnatilgan, u Qur’on nushasining muqovasidir. </w:t>
      </w:r>
    </w:p>
    <w:p w:rsidR="0015682B" w:rsidRPr="0015682B" w:rsidRDefault="0015682B" w:rsidP="0015682B">
      <w:pPr>
        <w:widowControl w:val="0"/>
        <w:spacing w:after="0" w:line="240" w:lineRule="auto"/>
        <w:ind w:left="284"/>
        <w:jc w:val="both"/>
        <w:rPr>
          <w:rFonts w:ascii="Times New Roman" w:eastAsia="Times New Roman" w:hAnsi="Times New Roman" w:cs="Times New Roman"/>
          <w:b/>
          <w:sz w:val="28"/>
          <w:szCs w:val="28"/>
          <w:lang w:val="uz-Cyrl-UZ" w:eastAsia="ru-RU"/>
        </w:rPr>
      </w:pPr>
    </w:p>
    <w:p w:rsidR="0015682B" w:rsidRPr="0015682B" w:rsidRDefault="0015682B" w:rsidP="00E65509">
      <w:pPr>
        <w:widowControl w:val="0"/>
        <w:numPr>
          <w:ilvl w:val="0"/>
          <w:numId w:val="63"/>
        </w:numPr>
        <w:spacing w:after="0" w:line="240" w:lineRule="auto"/>
        <w:ind w:left="284" w:right="-337"/>
        <w:contextualSpacing/>
        <w:rPr>
          <w:rFonts w:ascii="Times New Roman" w:eastAsia="Calibri" w:hAnsi="Times New Roman" w:cs="Times New Roman"/>
          <w:b/>
          <w:snapToGrid w:val="0"/>
          <w:sz w:val="28"/>
          <w:szCs w:val="28"/>
          <w:lang w:val="uz-Cyrl-UZ"/>
        </w:rPr>
      </w:pPr>
      <w:r w:rsidRPr="0015682B">
        <w:rPr>
          <w:rFonts w:ascii="Times New Roman" w:eastAsia="Calibri" w:hAnsi="Times New Roman" w:cs="Times New Roman"/>
          <w:b/>
          <w:bCs/>
          <w:snapToGrid w:val="0"/>
          <w:sz w:val="28"/>
          <w:szCs w:val="28"/>
          <w:lang w:val="en-US"/>
        </w:rPr>
        <w:t>Xuroson va Movarounna</w:t>
      </w:r>
      <w:r w:rsidRPr="0015682B">
        <w:rPr>
          <w:rFonts w:ascii="Times New Roman" w:eastAsia="Calibri" w:hAnsi="Times New Roman" w:cs="Times New Roman"/>
          <w:b/>
          <w:bCs/>
          <w:snapToGrid w:val="0"/>
          <w:sz w:val="28"/>
          <w:szCs w:val="28"/>
          <w:lang w:val="uz-Cyrl-UZ"/>
        </w:rPr>
        <w:t>h</w:t>
      </w:r>
      <w:r w:rsidRPr="0015682B">
        <w:rPr>
          <w:rFonts w:ascii="Times New Roman" w:eastAsia="Calibri" w:hAnsi="Times New Roman" w:cs="Times New Roman"/>
          <w:b/>
          <w:bCs/>
          <w:snapToGrid w:val="0"/>
          <w:sz w:val="28"/>
          <w:szCs w:val="28"/>
          <w:lang w:val="en-US"/>
        </w:rPr>
        <w:t>r qo‘lyozmalarining pale</w:t>
      </w:r>
      <w:r w:rsidRPr="0015682B">
        <w:rPr>
          <w:rFonts w:ascii="Times New Roman" w:eastAsia="Calibri" w:hAnsi="Times New Roman" w:cs="Times New Roman"/>
          <w:b/>
          <w:bCs/>
          <w:snapToGrid w:val="0"/>
          <w:sz w:val="28"/>
          <w:szCs w:val="28"/>
          <w:lang w:val="uz-Cyrl-UZ"/>
        </w:rPr>
        <w:t>o</w:t>
      </w:r>
      <w:r w:rsidRPr="0015682B">
        <w:rPr>
          <w:rFonts w:ascii="Times New Roman" w:eastAsia="Calibri" w:hAnsi="Times New Roman" w:cs="Times New Roman"/>
          <w:b/>
          <w:bCs/>
          <w:snapToGrid w:val="0"/>
          <w:sz w:val="28"/>
          <w:szCs w:val="28"/>
          <w:lang w:val="en-US"/>
        </w:rPr>
        <w:t>grafik xususiyatlari</w:t>
      </w:r>
      <w:r w:rsidRPr="0015682B">
        <w:rPr>
          <w:rFonts w:ascii="Times New Roman" w:eastAsia="Calibri" w:hAnsi="Times New Roman" w:cs="Times New Roman"/>
          <w:b/>
          <w:bCs/>
          <w:snapToGrid w:val="0"/>
          <w:sz w:val="28"/>
          <w:szCs w:val="28"/>
          <w:lang w:val="uz-Cyrl-UZ"/>
        </w:rPr>
        <w:t>. Q</w:t>
      </w:r>
      <w:r w:rsidRPr="0015682B">
        <w:rPr>
          <w:rFonts w:ascii="Times New Roman" w:eastAsia="Calibri" w:hAnsi="Times New Roman" w:cs="Times New Roman"/>
          <w:b/>
          <w:snapToGrid w:val="0"/>
          <w:sz w:val="28"/>
          <w:szCs w:val="28"/>
          <w:lang w:val="uz-Cyrl-UZ"/>
        </w:rPr>
        <w:t xml:space="preserve">o‘lyozmalarning materiali. Qo‘lyozmaning muqovasi. </w:t>
      </w:r>
    </w:p>
    <w:p w:rsidR="0015682B" w:rsidRPr="0015682B" w:rsidRDefault="0015682B" w:rsidP="0015682B">
      <w:pPr>
        <w:widowControl w:val="0"/>
        <w:spacing w:after="0" w:line="240" w:lineRule="auto"/>
        <w:ind w:left="284" w:right="-337"/>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 xml:space="preserve">Arab tilida bitilgan va bizga yetib kelgan qo‘lyozmalarning barchasi qog‘ozga yozilgan. Qog‘oz tayyorlanadigan O‘rta Osiyodagi asosiy joy VIII asrdan boshlab, Samarqand hisoblangan. Keyinchalik qog‘oz ishlab chiqarish Buxorada ham yo‘lga qo‘yilgan. O‘rta Osiyoda mustaqil xonliklar vujudga kelgach, Qo‘qonda ham qog‘oz ishlab chiqarish vujudga kelgan. Bu ish bilan Qo‘qonning Chorsu va Qog‘ozgar deb atalgan daxalarida shug‘ullanishgan. Bu shaharlarda qog‘oz asosan qo‘lda ishlangan va bunda suv tegirmonlaridan foydalanilgan. Qog‘oz ishlash uchun qurilgan tegirmonlar Xirotda va O‘rta Osiyoning yana boshqa shaharlarida ham qurilgan. </w:t>
      </w:r>
    </w:p>
    <w:p w:rsidR="0015682B" w:rsidRPr="0015682B" w:rsidRDefault="0015682B" w:rsidP="0015682B">
      <w:pPr>
        <w:widowControl w:val="0"/>
        <w:spacing w:after="0" w:line="240" w:lineRule="auto"/>
        <w:ind w:left="284" w:right="-337"/>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 xml:space="preserve">Qo‘lyozmalar turli navdagi qog‘ozlarga yozilgan. Bu navlar ichida eng ko‘p tarqalgani «qog‘ozi nimkatoniy» deb atalgan qog‘oz navidir. Qog‘oz asosan kanop tolasidan ishlangan. Qo‘lyozma yozish uchun tanlangan qog‘oz avval har xil ranglarga bo‘yalgan. Qog‘ozni bo‘yashning texnologiyasi va rang tayyorlashning retsepti ancha murakkab bo‘lgan. Shuning uchun rangli qog‘ozlar ko‘p xollarda badiiy bezaklarga boy san’at qo‘lyozmalari uchun ishlatilgan. Oddiy qo‘lyozmalar esa, kulrang tusdagi qog‘ozga nimkatoniyga yozilgan. Bu qog‘ozlar milliy sharoitda ishlab chiqarilgan qog‘ozlar edi. Yevropada ishlab chiqalirgan qog‘ozga yozilgan O‘rta Osiyo qo‘lyozmalari ham yo‘q emas. Lekin ular birinchidan ko‘p emas, ikkinchidan ular XIX asrning ikkinchi yarmi va XX asr boshlaridagi qo‘lyozmalardir. </w:t>
      </w:r>
    </w:p>
    <w:p w:rsidR="0015682B" w:rsidRPr="0015682B" w:rsidRDefault="0015682B" w:rsidP="0015682B">
      <w:pPr>
        <w:widowControl w:val="0"/>
        <w:spacing w:after="0" w:line="240" w:lineRule="auto"/>
        <w:ind w:left="284"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uz-Cyrl-UZ"/>
        </w:rPr>
        <w:t xml:space="preserve">Qo‘lyozmalar qamishqalamda yozilgan. Qamishqalam tayyorlash ma’lum tajriba va malaka talab qilgan. Qalam tayyorlash uchun tanlab olingan qamish urib olinganidan keyin u to‘q jigarrang tusga kirgunicha suvga tashlab qo‘yilgan. Ma’lum muddatdan keyin suvdan olingan qamish qayta ishlovdan o‘tkazilgan va uning bo‘g‘imlari bor joydan qalamtaroshda qirqilgan. </w:t>
      </w:r>
      <w:r w:rsidRPr="0015682B">
        <w:rPr>
          <w:rFonts w:ascii="Times New Roman" w:eastAsia="Times New Roman" w:hAnsi="Times New Roman" w:cs="Times New Roman"/>
          <w:snapToGrid w:val="0"/>
          <w:sz w:val="28"/>
          <w:szCs w:val="28"/>
          <w:lang w:val="en-US"/>
        </w:rPr>
        <w:t xml:space="preserve">Uning bir tomoni qiya qilib kesilgan va uchi o‘tkirlangan hamda qorni yorilgan. Qamishni qirqib, qalam shakliga keltirish uchun qamish tagiga maxsus suyakdan ishlangan taglikdan foydalanishgan va u «naykat» yoki «qalamkat» deb atalgan. Bezakli san’at qo‘lyozmalarini yozish uchun qamishning uchini to‘g‘ri chiqarish katta ahamiyat kasb etgan. Qamishqalam uchi chiqarilib, tayyor bo‘lganidan keyin uni yerga ishqashgan. Bu bilan qamish tarkibidagi yog‘ni ketkizishgan va yozib ko‘rishgan. Agar qalam bilan yozilgan nuqta qog‘ozda tarqalib ketmay, rombik </w:t>
      </w:r>
      <w:r w:rsidRPr="0015682B">
        <w:rPr>
          <w:rFonts w:ascii="Times New Roman" w:eastAsia="Times New Roman" w:hAnsi="Times New Roman" w:cs="Times New Roman"/>
          <w:snapToGrid w:val="0"/>
          <w:sz w:val="28"/>
          <w:szCs w:val="28"/>
          <w:lang w:val="en-US"/>
        </w:rPr>
        <w:lastRenderedPageBreak/>
        <w:t xml:space="preserve">xolini saqlab tursa, demak u yozish uchun tayyor hisoblangan. </w:t>
      </w:r>
    </w:p>
    <w:p w:rsidR="0015682B" w:rsidRPr="0015682B" w:rsidRDefault="0015682B" w:rsidP="0015682B">
      <w:pPr>
        <w:widowControl w:val="0"/>
        <w:spacing w:after="0" w:line="240" w:lineRule="auto"/>
        <w:ind w:left="284"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uz-Cyrl-UZ"/>
        </w:rPr>
        <w:t xml:space="preserve">           O‘rta Osiyo va Xurosondagi xattotlar odatda qo‘lyozma uchun tush yoki siyox ishlatishgan. Tushni kuya va olchaning suvi aralashmasidan tayyorlashgan. Siyoh esa, achchiqtosh va mozi (chernilno‘y oreshek) eritmasidan tayyorlangan. Uzoq vaqt o‘chmay saqlanib turadigan maxsus qora va rangli siyoxlarning retsepti ancha murakkab bo‘lgan va turli moddalarni o‘z ichiga olgan. Masalan, suyuq qog‘oz yelim-sirach, mozi, kuydirilgan qorazak (kuporos), suyuq xina, suyuq o‘sma, sachratki ildizidan olingan suyuqlik va boshqalar. </w:t>
      </w:r>
      <w:r w:rsidRPr="0015682B">
        <w:rPr>
          <w:rFonts w:ascii="Times New Roman" w:eastAsia="Times New Roman" w:hAnsi="Times New Roman" w:cs="Times New Roman"/>
          <w:snapToGrid w:val="0"/>
          <w:sz w:val="28"/>
          <w:szCs w:val="28"/>
          <w:lang w:val="en-US"/>
        </w:rPr>
        <w:t xml:space="preserve">Mutaxassislarning aytishlaricha, bunday siyoxlar yaqin-yaqinlargacha ham hech o‘zgarishsiz tayyorlab kelingan. Xatto Buxoroda shunday siyox tayyorlaydigan ustalar bo‘lganki, ular siyoh tayyorlash texnologiyasi va tarkibini sir saqlashni va u faqat ulargagina ma’lum bo‘lgan. Badiiy san’at asarlari hisoblanadigan qo‘lyozmalar uchun tayyorlangan siyohga hushbo‘y moddalar, masalan, atirgul moyi, mushk-anbar ham qushilgan. Bunday qo‘lyozmalarni o‘qilganda undan yengil hushbo‘y </w:t>
      </w:r>
      <w:r w:rsidRPr="0015682B">
        <w:rPr>
          <w:rFonts w:ascii="Times New Roman" w:eastAsia="Times New Roman" w:hAnsi="Times New Roman" w:cs="Times New Roman"/>
          <w:snapToGrid w:val="0"/>
          <w:sz w:val="28"/>
          <w:szCs w:val="28"/>
          <w:lang w:val="uz-Cyrl-UZ"/>
        </w:rPr>
        <w:t>h</w:t>
      </w:r>
      <w:r w:rsidRPr="0015682B">
        <w:rPr>
          <w:rFonts w:ascii="Times New Roman" w:eastAsia="Times New Roman" w:hAnsi="Times New Roman" w:cs="Times New Roman"/>
          <w:snapToGrid w:val="0"/>
          <w:sz w:val="28"/>
          <w:szCs w:val="28"/>
          <w:lang w:val="en-US"/>
        </w:rPr>
        <w:t xml:space="preserve">id kelib turgan. </w:t>
      </w:r>
    </w:p>
    <w:p w:rsidR="0015682B" w:rsidRPr="0015682B" w:rsidRDefault="0015682B" w:rsidP="0015682B">
      <w:pPr>
        <w:widowControl w:val="0"/>
        <w:spacing w:after="0" w:line="240" w:lineRule="auto"/>
        <w:ind w:left="284" w:right="-337"/>
        <w:rPr>
          <w:rFonts w:ascii="Times New Roman" w:eastAsia="Times New Roman" w:hAnsi="Times New Roman" w:cs="Times New Roman"/>
          <w:b/>
          <w:snapToGrid w:val="0"/>
          <w:sz w:val="28"/>
          <w:szCs w:val="28"/>
          <w:lang w:val="uz-Cyrl-UZ"/>
        </w:rPr>
      </w:pPr>
    </w:p>
    <w:p w:rsidR="0015682B" w:rsidRPr="0015682B" w:rsidRDefault="0015682B" w:rsidP="00E65509">
      <w:pPr>
        <w:widowControl w:val="0"/>
        <w:numPr>
          <w:ilvl w:val="0"/>
          <w:numId w:val="63"/>
        </w:numPr>
        <w:spacing w:after="0" w:line="240" w:lineRule="auto"/>
        <w:ind w:left="284" w:right="-337"/>
        <w:contextualSpacing/>
        <w:rPr>
          <w:rFonts w:ascii="Times New Roman" w:eastAsia="Calibri" w:hAnsi="Times New Roman" w:cs="Times New Roman"/>
          <w:b/>
          <w:sz w:val="28"/>
          <w:szCs w:val="28"/>
          <w:lang w:val="uz-Cyrl-UZ"/>
        </w:rPr>
      </w:pPr>
      <w:r w:rsidRPr="0015682B">
        <w:rPr>
          <w:rFonts w:ascii="Times New Roman" w:eastAsia="Calibri" w:hAnsi="Times New Roman" w:cs="Times New Roman"/>
          <w:b/>
          <w:snapToGrid w:val="0"/>
          <w:sz w:val="28"/>
          <w:szCs w:val="28"/>
          <w:lang w:val="uz-Cyrl-UZ"/>
        </w:rPr>
        <w:t>Xuroson va O‘rta Osiyoda shakllangan badiiy san’at maktablari.</w:t>
      </w:r>
    </w:p>
    <w:p w:rsidR="0015682B" w:rsidRPr="0015682B" w:rsidRDefault="0015682B" w:rsidP="0015682B">
      <w:pPr>
        <w:widowControl w:val="0"/>
        <w:spacing w:after="0" w:line="240" w:lineRule="auto"/>
        <w:ind w:left="284" w:right="-337"/>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 xml:space="preserve">          O‘rta asrlarda musulmon sharqida qo‘lyozmalar turli yozuvlarda yozilgan. Lekin O‘rta Osiyoda XV asrgacha asosan yozuv turlari nasx, suls, ta’lik yozuvlari bo‘lgan. Qolgan yozuv turlari nisbatan kam qo‘llanilgan. XIV  asrga kelib, Xurosonda nasta’liq deb ataluvchi chngi yozuv turi vujudga kelgan. Bu yozuv turi ko‘pincha Qur’on nushalari ko‘chirilib kelgan nasx va devonxonalarda ish qog‘ozlariga ishlatilib kelingan ta’lik yozuvining o‘zaro birikishidan hosil bo‘lgan. Bu yozuvning rivojlanishi va keng tarqalishi xattotlik san’atining yirik vakili, Navoiyning zamondoshi bo‘lgan Sultonali Mashhadiyning nomi bilan bog‘liq (1432-1520). Sultonali Mashhadiy nasta’liq yozuvining bebaho san’at namunalarini yaratishi bilan birga, nasta’liq yozuvining nazariyasi va yozilish texnikasiga bag‘ishlangan ilmiy risola ham yozib qoldirganki, buning natijasida dastlabki qimmatbaho naqshinkor qo‘lyozmalar yaratishga mo‘ljallab yaratilgan bu yozuv juda qisqa  muddat ichida boshqa barcha yozuvlarni siqib chiqargan va asosiy yozuv turi maqomini egallagan va XV-XIX asrlarla O‘rta Osiyo va Xurosonda yaratilgan qo‘lyozmalarning deyarli barchasi mana shu nasta’liq yozuvida bitilgan. </w:t>
      </w:r>
    </w:p>
    <w:p w:rsidR="0015682B" w:rsidRPr="0015682B" w:rsidRDefault="0015682B" w:rsidP="0015682B">
      <w:pPr>
        <w:widowControl w:val="0"/>
        <w:spacing w:after="0" w:line="240" w:lineRule="auto"/>
        <w:ind w:left="284" w:right="-337"/>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 xml:space="preserve">           Badiiy jihatdan pishiq qo‘lyozmalar albatta badavlat kishilarning buyurtmasi bilan yozilgan va bunday qo‘lyozmaning vujudga kelishida uch mutaxassis-xunarmandning mehnati singigan: xattot, miniatyurachi rassom va muqavosoz. Tarixdan ma’lumki, O‘rta Osiyo va Xurosonda bir necha badiiy miniatyurasi rassomlar maktabi mavjud bo‘lgan. Bular ichida san’atning eng yuqori chuqqisiga erishgan maktab Sulton Xusayin Boyqaro hukmronligi davrida Xirotda vujudga kelgan Alisher Navoiyning ijodi bilan hamnafas bo‘lgan miniatyurachi rassomlar maktabidir. Bu maktabga mansub Kamoliddin Bexzod, Mahmud Muzaxxib kabilarning yaratgan san’at namunalari hozir ham badiiy san’at muxlislarini hayratga solmoqda. Bu badiiy maktab bazasida XVI asrning ikkinchi yarmida O‘rta Osiyoda ham xuddi shunday maktab shakllangan, lekin u uzoq davom etmagan va XVI asrning so‘nggi choragida tarqalib ketgan. XVII asrga kelib, badiiy </w:t>
      </w:r>
      <w:r w:rsidRPr="0015682B">
        <w:rPr>
          <w:rFonts w:ascii="Times New Roman" w:eastAsia="Times New Roman" w:hAnsi="Times New Roman" w:cs="Times New Roman"/>
          <w:snapToGrid w:val="0"/>
          <w:sz w:val="28"/>
          <w:szCs w:val="28"/>
          <w:lang w:val="uz-Cyrl-UZ"/>
        </w:rPr>
        <w:lastRenderedPageBreak/>
        <w:t xml:space="preserve">san’atda bir oz jonlanish kuzatilgan va buning natijasida XVII asrning ikkinchi yarmida O‘rta Osiyoda yana bir badiiy san’at maktabi paydo bo‘lgan. </w:t>
      </w:r>
    </w:p>
    <w:p w:rsidR="0015682B" w:rsidRPr="0015682B" w:rsidRDefault="0015682B" w:rsidP="0015682B">
      <w:pPr>
        <w:widowControl w:val="0"/>
        <w:spacing w:after="0" w:line="240" w:lineRule="auto"/>
        <w:ind w:left="284"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Qo‘lyozmaning muqovasi ham uning tarkibiy qismlaridan biri hasoblangan va u alohida hunarmand tomonidan alohida tayyorlangan. O‘rta Osiyodagi muqovasozlik o‘zining uzoq an’analariga ega bo‘lgan, lekin uning eng o‘ziga xos tarzda rivojlanishi  XVIII-XIX asrlarga to‘g‘ri keladi. O‘rta Osiyoda qo‘lyozmalar uchun ishlangan muqovalar o‘zining to‘g‘ri, shakli va ishlangan materiali jihatidan xilma-xildir. Bu yerda charimdan, kartondan ishlangan muqovalarni, chinor daraxti yog‘ochidan, quyma kumushdan ishlangan muqovalarni va boshqa turdagi muqovalarni uchratish mumkin. Lekin bular ichida eng ko‘p uchraydigan muqovalar charimdan ishlangan  muqovalardir. Charmdan ishlangan muqovalar ham ikki xil bo‘lgan: </w:t>
      </w:r>
    </w:p>
    <w:p w:rsidR="0015682B" w:rsidRPr="0015682B" w:rsidRDefault="0015682B" w:rsidP="0015682B">
      <w:pPr>
        <w:widowControl w:val="0"/>
        <w:spacing w:after="0" w:line="240" w:lineRule="auto"/>
        <w:ind w:left="284"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1. Bir butun charimdan ishlangan va hamma tomoni charm bo‘lgan muqova; </w:t>
      </w:r>
    </w:p>
    <w:p w:rsidR="0015682B" w:rsidRPr="0015682B" w:rsidRDefault="0015682B" w:rsidP="0015682B">
      <w:pPr>
        <w:widowControl w:val="0"/>
        <w:spacing w:after="0" w:line="240" w:lineRule="auto"/>
        <w:ind w:left="284"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2. Qo‘lyozmaning tikiladigan joyi charm bo‘lib, qolgan joyi boshqa materialdan bo‘lgan muqova. Ikkinchi turdagi muqovalar O‘rta Osiyoda keng tarqalgan. Charm muqovalarining rangi ham turlicha bo‘lgan. Lekin ular ichida ko‘p tarqalgan zangor, qizil va sariq rangli muqovalardir. Muqova qilish uchun karton oddiy yozuv qog‘ozini bir-biriga yopishtirish yo‘li bilan tayyorlangan. Bunday karton mag‘zayi sohta deb aytilgan. Kartonning yana bir turi qo‘lyozmaning chekkasi qirqilganidan keyin hosil bo‘ladigan qog‘oz qiyqimlarini presslab qo‘yish bilan hosil qilingan va bunday korton mag‘zai rixta deb aytilgan. Karton muqova tayyor bo‘lgach, uni yog‘li bo‘yoq bilan bo‘yashgan va ustidan lak berilgan. O‘rta Osiyoda muqovasozlikning markazlari Buxoro, Samarqand, Qo‘qon, Toshkent, Xiva shaharlari hisoblangan. XIX asrning ikkinchi yarmida eng yaxshi muqovasozlar deb qo‘qonliklar tan olinganlar. Ular saxxof yoki muqovasozlar deb atalgan. XVII asrdan boshlab O‘rta Osiyoda ishlangan muqovalarga shu muqovani ishlagan saxxofning ismini yozib qo‘yish urf bo‘lgan. Masalan, «amali saxxof Ubaydulloh» Ko‘pincha muqovasozlik ishi bilan kitobfurushlarning o‘zlari ham shug‘ullanishganlar. </w:t>
      </w:r>
    </w:p>
    <w:p w:rsidR="0015682B" w:rsidRPr="0015682B" w:rsidRDefault="0015682B" w:rsidP="0015682B">
      <w:pPr>
        <w:widowControl w:val="0"/>
        <w:spacing w:after="0" w:line="240" w:lineRule="auto"/>
        <w:ind w:left="284" w:right="-337"/>
        <w:jc w:val="both"/>
        <w:rPr>
          <w:rFonts w:ascii="Times New Roman" w:eastAsia="Times New Roman" w:hAnsi="Times New Roman" w:cs="Times New Roman"/>
          <w:snapToGrid w:val="0"/>
          <w:sz w:val="28"/>
          <w:szCs w:val="28"/>
          <w:lang w:val="uz-Cyrl-UZ"/>
        </w:rPr>
      </w:pPr>
      <w:r w:rsidRPr="0015682B">
        <w:rPr>
          <w:rFonts w:ascii="Times New Roman" w:eastAsia="Times New Roman" w:hAnsi="Times New Roman" w:cs="Times New Roman"/>
          <w:snapToGrid w:val="0"/>
          <w:sz w:val="28"/>
          <w:szCs w:val="28"/>
          <w:lang w:val="uz-Cyrl-UZ"/>
        </w:rPr>
        <w:t xml:space="preserve">           Xulosa qilib shuni aytish o‘rinliki, O‘rta Osiyo va Xurosonning xalqi qo‘lyozma yaratishda o‘ziga xos uslubga, o‘ziga xos an’anaga ega bo‘lganlar va ular yaratgan qo‘lyozmalar o‘zining betakrorligi bilan dunyo madaniyatida katta salmoqqa egadir. </w:t>
      </w:r>
    </w:p>
    <w:p w:rsidR="0015682B" w:rsidRPr="0015682B" w:rsidRDefault="0015682B" w:rsidP="0015682B">
      <w:pPr>
        <w:widowControl w:val="0"/>
        <w:spacing w:after="0" w:line="360" w:lineRule="auto"/>
        <w:ind w:left="284" w:right="-337"/>
        <w:rPr>
          <w:rFonts w:ascii="Times New Roman" w:eastAsia="Times New Roman" w:hAnsi="Times New Roman" w:cs="Times New Roman"/>
          <w:b/>
          <w:snapToGrid w:val="0"/>
          <w:sz w:val="28"/>
          <w:szCs w:val="28"/>
          <w:lang w:val="uz-Cyrl-UZ"/>
        </w:rPr>
      </w:pPr>
    </w:p>
    <w:p w:rsidR="0015682B" w:rsidRPr="0015682B" w:rsidRDefault="0015682B" w:rsidP="0015682B">
      <w:pPr>
        <w:spacing w:after="12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Tayanch ibora va birikmalar:</w:t>
      </w:r>
    </w:p>
    <w:p w:rsidR="0015682B" w:rsidRPr="0015682B" w:rsidRDefault="0015682B" w:rsidP="00E65509">
      <w:pPr>
        <w:widowControl w:val="0"/>
        <w:numPr>
          <w:ilvl w:val="0"/>
          <w:numId w:val="45"/>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Qog‘ozgar dahasi,</w:t>
      </w:r>
    </w:p>
    <w:p w:rsidR="0015682B" w:rsidRPr="0015682B" w:rsidRDefault="0015682B" w:rsidP="00E65509">
      <w:pPr>
        <w:widowControl w:val="0"/>
        <w:numPr>
          <w:ilvl w:val="0"/>
          <w:numId w:val="45"/>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qog‘ozi nimkatoniy,</w:t>
      </w:r>
    </w:p>
    <w:p w:rsidR="0015682B" w:rsidRPr="0015682B" w:rsidRDefault="0015682B" w:rsidP="00E65509">
      <w:pPr>
        <w:widowControl w:val="0"/>
        <w:numPr>
          <w:ilvl w:val="0"/>
          <w:numId w:val="45"/>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qamishqalam,</w:t>
      </w:r>
    </w:p>
    <w:p w:rsidR="0015682B" w:rsidRPr="0015682B" w:rsidRDefault="0015682B" w:rsidP="00E65509">
      <w:pPr>
        <w:widowControl w:val="0"/>
        <w:numPr>
          <w:ilvl w:val="0"/>
          <w:numId w:val="45"/>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navkat,</w:t>
      </w:r>
    </w:p>
    <w:p w:rsidR="0015682B" w:rsidRPr="0015682B" w:rsidRDefault="0015682B" w:rsidP="00E65509">
      <w:pPr>
        <w:widowControl w:val="0"/>
        <w:numPr>
          <w:ilvl w:val="0"/>
          <w:numId w:val="45"/>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qalamkat,</w:t>
      </w:r>
    </w:p>
    <w:p w:rsidR="0015682B" w:rsidRPr="0015682B" w:rsidRDefault="0015682B" w:rsidP="00E65509">
      <w:pPr>
        <w:widowControl w:val="0"/>
        <w:numPr>
          <w:ilvl w:val="0"/>
          <w:numId w:val="45"/>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mozi,</w:t>
      </w:r>
    </w:p>
    <w:p w:rsidR="0015682B" w:rsidRPr="0015682B" w:rsidRDefault="0015682B" w:rsidP="00E65509">
      <w:pPr>
        <w:widowControl w:val="0"/>
        <w:numPr>
          <w:ilvl w:val="0"/>
          <w:numId w:val="45"/>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Sultonali Mashhadiy,</w:t>
      </w:r>
    </w:p>
    <w:p w:rsidR="0015682B" w:rsidRPr="0015682B" w:rsidRDefault="0015682B" w:rsidP="00E65509">
      <w:pPr>
        <w:widowControl w:val="0"/>
        <w:numPr>
          <w:ilvl w:val="0"/>
          <w:numId w:val="45"/>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Xirot miniatyura maktabi,</w:t>
      </w:r>
    </w:p>
    <w:p w:rsidR="0015682B" w:rsidRPr="0015682B" w:rsidRDefault="0015682B" w:rsidP="00E65509">
      <w:pPr>
        <w:widowControl w:val="0"/>
        <w:numPr>
          <w:ilvl w:val="0"/>
          <w:numId w:val="45"/>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lastRenderedPageBreak/>
        <w:t>saxxof,</w:t>
      </w:r>
    </w:p>
    <w:p w:rsidR="0015682B" w:rsidRPr="0015682B" w:rsidRDefault="0015682B" w:rsidP="00E65509">
      <w:pPr>
        <w:widowControl w:val="0"/>
        <w:numPr>
          <w:ilvl w:val="0"/>
          <w:numId w:val="45"/>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O‘rta Osiyo miniatyura maktbi.</w:t>
      </w:r>
    </w:p>
    <w:p w:rsidR="0015682B" w:rsidRPr="0015682B" w:rsidRDefault="0015682B" w:rsidP="0015682B">
      <w:pPr>
        <w:widowControl w:val="0"/>
        <w:spacing w:after="0" w:line="240" w:lineRule="auto"/>
        <w:jc w:val="both"/>
        <w:rPr>
          <w:rFonts w:ascii="Times New Roman" w:eastAsia="Times New Roman" w:hAnsi="Times New Roman" w:cs="Times New Roman"/>
          <w:snapToGrid w:val="0"/>
          <w:sz w:val="28"/>
          <w:szCs w:val="28"/>
          <w:lang w:val="en-US"/>
        </w:rPr>
      </w:pPr>
    </w:p>
    <w:p w:rsidR="0015682B" w:rsidRPr="0015682B" w:rsidRDefault="0015682B" w:rsidP="0015682B">
      <w:pPr>
        <w:spacing w:after="12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Nazorat uchun savollar:</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O‘rta Osiyoda dastlabki qog‘oz qaysi shaharda ishlab chiqarilgan?</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Qo‘lyozma nimada yozilgan?</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Qamishqalam qanday tayyorlangan?</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Siyoxning tarkibi nimalardan iborat bo‘lgan?</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XV-XIX asr qo‘lyozmalari qaysi yozuv turida yozilgan?</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Xirot miniatyura maktabi haqida nima bilasiz?</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Xirot miniatyura maktabining vakillari kimlar bo‘lgan?</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O‘rta Osiyoda ham miniatyura maktabi bo‘lganmi?</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Qo‘lyozma muqovasi nimadan tayyorlangan?</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Charm muqova necha turga bo‘linadi?</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Karton muqova qanday tayyorlanadi?</w:t>
      </w:r>
    </w:p>
    <w:p w:rsidR="0015682B" w:rsidRPr="0015682B" w:rsidRDefault="0015682B" w:rsidP="00E65509">
      <w:pPr>
        <w:widowControl w:val="0"/>
        <w:numPr>
          <w:ilvl w:val="0"/>
          <w:numId w:val="46"/>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Karton muqova necha xil bo‘lgan?</w:t>
      </w:r>
    </w:p>
    <w:p w:rsidR="0015682B" w:rsidRPr="0015682B" w:rsidRDefault="0015682B" w:rsidP="0015682B">
      <w:pPr>
        <w:widowControl w:val="0"/>
        <w:spacing w:after="0" w:line="240" w:lineRule="auto"/>
        <w:jc w:val="both"/>
        <w:rPr>
          <w:rFonts w:ascii="Times New Roman" w:eastAsia="Times New Roman" w:hAnsi="Times New Roman" w:cs="Times New Roman"/>
          <w:snapToGrid w:val="0"/>
          <w:sz w:val="28"/>
          <w:szCs w:val="28"/>
          <w:lang w:val="en-US"/>
        </w:rPr>
      </w:pPr>
    </w:p>
    <w:p w:rsidR="0015682B" w:rsidRPr="0015682B" w:rsidRDefault="0015682B" w:rsidP="0015682B">
      <w:pPr>
        <w:widowControl w:val="0"/>
        <w:spacing w:after="0" w:line="240" w:lineRule="auto"/>
        <w:ind w:left="284" w:right="-337"/>
        <w:jc w:val="both"/>
        <w:rPr>
          <w:rFonts w:ascii="Times New Roman" w:eastAsia="Times New Roman" w:hAnsi="Times New Roman" w:cs="Times New Roman"/>
          <w:snapToGrid w:val="0"/>
          <w:sz w:val="28"/>
          <w:szCs w:val="28"/>
          <w:lang w:val="en-US"/>
        </w:rPr>
      </w:pPr>
    </w:p>
    <w:p w:rsidR="0015682B" w:rsidRPr="0015682B" w:rsidRDefault="0015682B" w:rsidP="0015682B">
      <w:pPr>
        <w:spacing w:after="0" w:line="240" w:lineRule="auto"/>
        <w:ind w:left="142" w:right="-337"/>
        <w:jc w:val="center"/>
        <w:rPr>
          <w:rFonts w:ascii="Times New Roman" w:eastAsia="Times New Roman" w:hAnsi="Times New Roman" w:cs="Times New Roman"/>
          <w:b/>
          <w:sz w:val="28"/>
          <w:szCs w:val="28"/>
          <w:lang w:val="uz-Cyrl-UZ" w:eastAsia="ru-RU"/>
        </w:rPr>
      </w:pPr>
      <w:r w:rsidRPr="0015682B">
        <w:rPr>
          <w:rFonts w:ascii="Times New Roman" w:eastAsia="Times New Roman" w:hAnsi="Times New Roman" w:cs="Times New Roman"/>
          <w:b/>
          <w:iCs/>
          <w:sz w:val="28"/>
          <w:szCs w:val="28"/>
          <w:lang w:val="uz-Cyrl-UZ" w:eastAsia="ru-RU"/>
        </w:rPr>
        <w:t>5- mavzu:</w:t>
      </w:r>
      <w:r w:rsidRPr="0015682B">
        <w:rPr>
          <w:rFonts w:ascii="Times New Roman" w:eastAsia="Times New Roman" w:hAnsi="Times New Roman" w:cs="Times New Roman"/>
          <w:b/>
          <w:sz w:val="28"/>
          <w:szCs w:val="28"/>
          <w:lang w:val="uz-Cyrl-UZ" w:eastAsia="ru-RU"/>
        </w:rPr>
        <w:t xml:space="preserve"> O‘rta Osiyoda yaratilgan turkiy qo‘lyozmalar</w:t>
      </w:r>
    </w:p>
    <w:p w:rsidR="0015682B" w:rsidRPr="0015682B" w:rsidRDefault="0015682B" w:rsidP="0015682B">
      <w:pPr>
        <w:spacing w:after="0" w:line="240" w:lineRule="auto"/>
        <w:ind w:left="142" w:right="-337"/>
        <w:jc w:val="center"/>
        <w:rPr>
          <w:rFonts w:ascii="Times New Roman" w:eastAsia="Times New Roman" w:hAnsi="Times New Roman" w:cs="Times New Roman"/>
          <w:b/>
          <w:sz w:val="28"/>
          <w:szCs w:val="28"/>
          <w:lang w:val="uz-Cyrl-UZ" w:eastAsia="ru-RU"/>
        </w:rPr>
      </w:pPr>
    </w:p>
    <w:p w:rsidR="0015682B" w:rsidRPr="0015682B" w:rsidRDefault="0015682B" w:rsidP="0015682B">
      <w:pPr>
        <w:shd w:val="clear" w:color="auto" w:fill="FFFFFF"/>
        <w:spacing w:before="5" w:after="0" w:line="240" w:lineRule="auto"/>
        <w:ind w:right="-337"/>
        <w:jc w:val="center"/>
        <w:rPr>
          <w:rFonts w:ascii="Times New Roman" w:eastAsia="Times New Roman" w:hAnsi="Times New Roman" w:cs="Times New Roman"/>
          <w:sz w:val="28"/>
          <w:szCs w:val="28"/>
          <w:lang w:val="uz-Latn-UZ" w:eastAsia="ru-RU"/>
        </w:rPr>
      </w:pPr>
      <w:r w:rsidRPr="0015682B">
        <w:rPr>
          <w:rFonts w:ascii="Times New Roman" w:eastAsia="Times New Roman" w:hAnsi="Times New Roman" w:cs="Times New Roman"/>
          <w:b/>
          <w:bCs/>
          <w:spacing w:val="-6"/>
          <w:sz w:val="28"/>
          <w:szCs w:val="28"/>
          <w:lang w:val="uz-Latn-UZ" w:eastAsia="ru-RU"/>
        </w:rPr>
        <w:t>REJA</w:t>
      </w:r>
      <w:r w:rsidRPr="0015682B">
        <w:rPr>
          <w:rFonts w:ascii="Times New Roman" w:eastAsia="Times New Roman" w:hAnsi="Times New Roman" w:cs="Times New Roman"/>
          <w:i/>
          <w:iCs/>
          <w:spacing w:val="-6"/>
          <w:sz w:val="28"/>
          <w:szCs w:val="28"/>
          <w:lang w:val="uz-Latn-UZ" w:eastAsia="ru-RU"/>
        </w:rPr>
        <w:t>.</w:t>
      </w:r>
    </w:p>
    <w:p w:rsidR="0015682B" w:rsidRPr="0015682B" w:rsidRDefault="0015682B" w:rsidP="00E65509">
      <w:pPr>
        <w:widowControl w:val="0"/>
        <w:numPr>
          <w:ilvl w:val="0"/>
          <w:numId w:val="47"/>
        </w:numPr>
        <w:spacing w:after="0" w:line="240" w:lineRule="auto"/>
        <w:ind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Turkiy qo‘lyozmalar haqida.</w:t>
      </w:r>
    </w:p>
    <w:p w:rsidR="0015682B" w:rsidRPr="0015682B" w:rsidRDefault="0015682B" w:rsidP="00E65509">
      <w:pPr>
        <w:widowControl w:val="0"/>
        <w:numPr>
          <w:ilvl w:val="0"/>
          <w:numId w:val="47"/>
        </w:numPr>
        <w:spacing w:after="0" w:line="240" w:lineRule="auto"/>
        <w:ind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Turkiy tilda bitilgan ilk qo‘lyozmalar.</w:t>
      </w:r>
    </w:p>
    <w:p w:rsidR="0015682B" w:rsidRPr="0015682B" w:rsidRDefault="0015682B" w:rsidP="00E65509">
      <w:pPr>
        <w:widowControl w:val="0"/>
        <w:numPr>
          <w:ilvl w:val="0"/>
          <w:numId w:val="47"/>
        </w:numPr>
        <w:spacing w:after="0" w:line="240" w:lineRule="auto"/>
        <w:ind w:right="-337"/>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Temuriylar davri va Shayboniyxon davri qo‘lyozmalari.</w:t>
      </w:r>
    </w:p>
    <w:p w:rsidR="0015682B" w:rsidRPr="0015682B" w:rsidRDefault="0015682B" w:rsidP="00E65509">
      <w:pPr>
        <w:widowControl w:val="0"/>
        <w:numPr>
          <w:ilvl w:val="0"/>
          <w:numId w:val="47"/>
        </w:numPr>
        <w:spacing w:after="0" w:line="360" w:lineRule="auto"/>
        <w:ind w:right="-337"/>
        <w:contextualSpacing/>
        <w:rPr>
          <w:rFonts w:ascii="Times New Roman" w:eastAsia="Calibri" w:hAnsi="Times New Roman" w:cs="Times New Roman"/>
          <w:snapToGrid w:val="0"/>
          <w:sz w:val="28"/>
          <w:szCs w:val="28"/>
          <w:lang w:val="en-US"/>
        </w:rPr>
      </w:pPr>
      <w:r w:rsidRPr="0015682B">
        <w:rPr>
          <w:rFonts w:ascii="Times New Roman" w:eastAsia="Calibri" w:hAnsi="Times New Roman" w:cs="Times New Roman"/>
          <w:snapToGrid w:val="0"/>
          <w:sz w:val="28"/>
          <w:szCs w:val="28"/>
          <w:lang w:val="en-US"/>
        </w:rPr>
        <w:t>XVII-XIX asr qo‘lyozmalari.</w:t>
      </w:r>
    </w:p>
    <w:p w:rsidR="0015682B" w:rsidRPr="0015682B" w:rsidRDefault="0015682B" w:rsidP="0015682B">
      <w:pPr>
        <w:widowControl w:val="0"/>
        <w:spacing w:after="0" w:line="360" w:lineRule="auto"/>
        <w:ind w:left="1069" w:right="-337" w:hanging="360"/>
        <w:jc w:val="center"/>
        <w:rPr>
          <w:rFonts w:ascii="Times New Roman" w:eastAsia="Times New Roman" w:hAnsi="Times New Roman" w:cs="Times New Roman"/>
          <w:b/>
          <w:snapToGrid w:val="0"/>
          <w:sz w:val="28"/>
          <w:szCs w:val="28"/>
          <w:lang w:val="uz-Cyrl-UZ"/>
        </w:rPr>
      </w:pPr>
      <w:r w:rsidRPr="0015682B">
        <w:rPr>
          <w:rFonts w:ascii="Times New Roman" w:eastAsia="Times New Roman" w:hAnsi="Times New Roman" w:cs="Times New Roman"/>
          <w:b/>
          <w:snapToGrid w:val="0"/>
          <w:sz w:val="28"/>
          <w:szCs w:val="28"/>
          <w:lang w:val="uz-Cyrl-UZ"/>
        </w:rPr>
        <w:t>Adabiyotlar ro‘yxati:</w:t>
      </w:r>
    </w:p>
    <w:p w:rsidR="0015682B" w:rsidRPr="0015682B" w:rsidRDefault="0015682B" w:rsidP="00E65509">
      <w:pPr>
        <w:widowControl w:val="0"/>
        <w:numPr>
          <w:ilvl w:val="0"/>
          <w:numId w:val="63"/>
        </w:numPr>
        <w:spacing w:after="0" w:line="360" w:lineRule="auto"/>
        <w:ind w:right="-337"/>
        <w:contextualSpacing/>
        <w:rPr>
          <w:rFonts w:ascii="Times New Roman" w:eastAsia="Calibri" w:hAnsi="Times New Roman" w:cs="Times New Roman"/>
          <w:snapToGrid w:val="0"/>
          <w:sz w:val="28"/>
          <w:szCs w:val="28"/>
        </w:rPr>
      </w:pPr>
      <w:r w:rsidRPr="0015682B">
        <w:rPr>
          <w:rFonts w:ascii="Times New Roman" w:eastAsia="Calibri" w:hAnsi="Times New Roman" w:cs="Times New Roman"/>
          <w:snapToGrid w:val="0"/>
          <w:sz w:val="28"/>
          <w:szCs w:val="28"/>
        </w:rPr>
        <w:t>Paleogrfiy</w:t>
      </w:r>
      <w:r w:rsidRPr="0015682B">
        <w:rPr>
          <w:rFonts w:ascii="Times New Roman" w:eastAsia="Calibri" w:hAnsi="Times New Roman" w:cs="Times New Roman"/>
          <w:snapToGrid w:val="0"/>
          <w:sz w:val="28"/>
          <w:szCs w:val="28"/>
          <w:lang w:val="uz-Cyrl-UZ"/>
        </w:rPr>
        <w:t>а</w:t>
      </w:r>
      <w:r w:rsidRPr="0015682B">
        <w:rPr>
          <w:rFonts w:ascii="Times New Roman" w:eastAsia="Calibri" w:hAnsi="Times New Roman" w:cs="Times New Roman"/>
          <w:snapToGrid w:val="0"/>
          <w:sz w:val="28"/>
          <w:szCs w:val="28"/>
        </w:rPr>
        <w:t>. Ma’ruzalar matni. – Namangan, 2004.</w:t>
      </w:r>
    </w:p>
    <w:p w:rsidR="0015682B" w:rsidRPr="0015682B" w:rsidRDefault="0015682B" w:rsidP="0015682B">
      <w:pPr>
        <w:widowControl w:val="0"/>
        <w:spacing w:after="0" w:line="240" w:lineRule="auto"/>
        <w:ind w:left="720" w:right="-337" w:firstLine="273"/>
        <w:jc w:val="both"/>
        <w:rPr>
          <w:rFonts w:ascii="Times New Roman" w:eastAsia="Times New Roman" w:hAnsi="Times New Roman" w:cs="Times New Roman"/>
          <w:snapToGrid w:val="0"/>
          <w:sz w:val="28"/>
          <w:szCs w:val="28"/>
        </w:rPr>
      </w:pPr>
    </w:p>
    <w:p w:rsidR="0015682B" w:rsidRPr="0015682B" w:rsidRDefault="0015682B" w:rsidP="00E65509">
      <w:pPr>
        <w:widowControl w:val="0"/>
        <w:numPr>
          <w:ilvl w:val="0"/>
          <w:numId w:val="53"/>
        </w:numPr>
        <w:spacing w:after="0" w:line="240" w:lineRule="auto"/>
        <w:ind w:right="-337"/>
        <w:contextualSpacing/>
        <w:jc w:val="both"/>
        <w:rPr>
          <w:rFonts w:ascii="Times New Roman" w:eastAsia="Calibri" w:hAnsi="Times New Roman" w:cs="Times New Roman"/>
          <w:b/>
          <w:snapToGrid w:val="0"/>
          <w:sz w:val="28"/>
          <w:szCs w:val="28"/>
          <w:lang w:val="en-US"/>
        </w:rPr>
      </w:pPr>
      <w:r w:rsidRPr="0015682B">
        <w:rPr>
          <w:rFonts w:ascii="Times New Roman" w:eastAsia="Calibri" w:hAnsi="Times New Roman" w:cs="Times New Roman"/>
          <w:b/>
          <w:snapToGrid w:val="0"/>
          <w:sz w:val="28"/>
          <w:szCs w:val="28"/>
          <w:lang w:val="en-US"/>
        </w:rPr>
        <w:t>Turkiy qo‘lyozmalar haqida.</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Turkiy qo‘lyozmalar juda katta geografik hududda yaratilgan va ko‘chirilgan. Bular: O‘rta Osiyo, G‘arbiy Sibir, Ular, Volga bo‘yi, Shimoliy Kavkaz, Kavkaz orti o‘lkalari, Qrim, Turkiya, Eron, Afg‘oniston, Pokiston, Hindiston, Kashmir, Misr, Iroq, Suriya, Bolgariya, Ruminiya, Yugaslaviya o‘lkalaridir. Va bu qo‘lyozmalar juda ko‘p turkiy tillarda, tatar, qrimtatar, bashqird, qozoq, va boshqa tillarda yaratilgan.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O‘rta Osiyo qo‘lyozmalari haqida gapirar ekanmiz, yana shuni ununtmasligimiz kerakki, O‘rta Osiyoning chegarasi doimo o‘zgarib turgan. Temuriylar davrida Xirot ham shu rayonga tegishli bo‘lsa, Boburiylar davriga kelib, Hindistonning shimoliy qismi ham regionga qarashli bo‘lgan. </w:t>
      </w:r>
    </w:p>
    <w:p w:rsidR="0015682B" w:rsidRPr="0015682B" w:rsidRDefault="0015682B" w:rsidP="00E65509">
      <w:pPr>
        <w:widowControl w:val="0"/>
        <w:numPr>
          <w:ilvl w:val="0"/>
          <w:numId w:val="53"/>
        </w:numPr>
        <w:spacing w:after="0" w:line="240" w:lineRule="auto"/>
        <w:ind w:right="-337"/>
        <w:contextualSpacing/>
        <w:jc w:val="both"/>
        <w:rPr>
          <w:rFonts w:ascii="Times New Roman" w:eastAsia="Calibri" w:hAnsi="Times New Roman" w:cs="Times New Roman"/>
          <w:b/>
          <w:snapToGrid w:val="0"/>
          <w:sz w:val="28"/>
          <w:szCs w:val="28"/>
          <w:lang w:val="en-US"/>
        </w:rPr>
      </w:pPr>
      <w:r w:rsidRPr="0015682B">
        <w:rPr>
          <w:rFonts w:ascii="Times New Roman" w:eastAsia="Calibri" w:hAnsi="Times New Roman" w:cs="Times New Roman"/>
          <w:b/>
          <w:snapToGrid w:val="0"/>
          <w:sz w:val="28"/>
          <w:szCs w:val="28"/>
          <w:lang w:val="en-US"/>
        </w:rPr>
        <w:t>Turkiy tilda bitilgan ilk qo‘lyozmalar.</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lastRenderedPageBreak/>
        <w:t>Turkiy tilda arab grafikasida bitilgan turkiy, qo‘lyozmalarning eng qadimiysi XI asrga mansub bo‘lib, u Yusuf Xos Xojibning «Qutadg‘u bilig» asaridir. U 1069-1070 (462 hijriy) da yozilgan. Uning bizgacha yetib kelgan eng qadimiy qo‘lyozmasi XIII asrda bitilgan. Undan keyingi qo‘lyozma Mahmud Qoshg‘ariyning «D</w:t>
      </w:r>
      <w:r w:rsidRPr="0015682B">
        <w:rPr>
          <w:rFonts w:ascii="Times New Roman" w:eastAsia="Times New Roman" w:hAnsi="Times New Roman" w:cs="Times New Roman"/>
          <w:snapToGrid w:val="0"/>
          <w:sz w:val="28"/>
          <w:szCs w:val="28"/>
        </w:rPr>
        <w:t>е</w:t>
      </w:r>
      <w:r w:rsidRPr="0015682B">
        <w:rPr>
          <w:rFonts w:ascii="Times New Roman" w:eastAsia="Times New Roman" w:hAnsi="Times New Roman" w:cs="Times New Roman"/>
          <w:snapToGrid w:val="0"/>
          <w:sz w:val="28"/>
          <w:szCs w:val="28"/>
          <w:lang w:val="en-US"/>
        </w:rPr>
        <w:t>voni lug‘otit-turk» asaridir. U 1073-1074 (466 hijriy) da yozilgan. Uning eng qadimgi qo‘lyozmasi 1266 (664 hijriy).</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Turkiy tilda eng ko‘p qo‘lyozma bitilgan davr XVIII-XIX asrdir. XI-XIII asrlarda esa ular barmoq bilan sanarli edi. Buning sababi: turkiy qo‘lyozmaning ko‘pi yo‘qolib ketgan yoki u davrda asosan arab va fors tillaridagina qo‘lyozmalar yaratilgan.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O‘rta Osiyodagi ilk qo‘lyozmalar Ahmad Yassaviyning «Hikmat»laridir. (1166 yilda-562 hijriyda vafot etgan). She’riy uslubda yozilgan bu hikmatlar o‘sha davrdayoq devon shakliga keltirilgan va turkiyzabon aholi o‘rtasida keng tarqalgan.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Mashhur Xorazmlik faqix va filolog olim Muhammad ibn Umar Zamahshariy (1143 yilda-538 hijriyda vafot etgan). Xorazm shohi Otsizning buyurtmasi bilan «Muqaddimat-ul adab» asarini yozgan. Bu asar arabcha-turkiycha lug‘at va turkiy tilning gramatikasiga bag‘ishlangan. Bu asar bir necha marta ko‘chirib yozilgan. Uning eng qadimgisi 1492 yilda 989 hijriy. Buxoroda ko‘chirilgan. Shuningdek u Samarqand va Toshkentda ham ko‘chirib yozilgan.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XII asr oxiri, XIII  asr boshlarida yashagan mutasavvuf shoir Sulaymon Boqirg‘oniy yoki Hakim ota Xorazmning Baqirg‘on degan joyida yashagan. U birinchi diniy mazmundagi qasidalar yozgan. «Boqirg‘on kitobi», «Maryam kitobi», «Oxir zamon kitobi» shular jumlasidandir. Bular qo‘lyozma shaklida keng tarqalgan va ommabop kitoblardan hisoblangan.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XII-XIII asrlarda Qarshida Qur’onga turkiy tilda tafsir yozilgan. U shartli ravishda «Qur’onning O‘rta Osiyo tafsiri» deb ataladi (asli nomi va muallifi no’malum). 1212-1213 yillar-609 hijriy) Ali ismli shaxs Xorazmda «Qissayi Yusuf» asarini yozgan va qo‘lyozma shaklida o‘qilgan.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1220 yilda Xorazm mug‘illar tomonidan bosib olingan. Bu davrda Xorazmning Raboti O‘g‘uz degan joyida Nasriddin Burxoniddin (u qozi bo‘lgan) «Qissasul anbiyo» asarini yozgan. U o‘sha davrda Raboti O‘g‘uzning hokimi bo‘lgan Nasriddin Toq Bug‘aga tortiq qilish uchun 1310-1311 (710 hijriy) yillarda yozilgan. Bu asar aholi orasida «Qissasi Rabg‘uuziy» nomi bilan mashhur bo‘lgan. Bu davrda Xorazmda shoir Qutb «Xusrav va Shirin» she’riy dostonini yozgan. Ho‘jabek Xorazmiy degan shoir «Muhabbatnoma» she’riy asarini yozgan. Har ikki asar qo‘lyozma shaklida el orasida mashhur bo‘lgan. </w:t>
      </w:r>
    </w:p>
    <w:p w:rsidR="0015682B" w:rsidRPr="0015682B" w:rsidRDefault="0015682B" w:rsidP="00E65509">
      <w:pPr>
        <w:widowControl w:val="0"/>
        <w:numPr>
          <w:ilvl w:val="0"/>
          <w:numId w:val="53"/>
        </w:numPr>
        <w:spacing w:after="0" w:line="240" w:lineRule="auto"/>
        <w:ind w:right="-337"/>
        <w:contextualSpacing/>
        <w:jc w:val="both"/>
        <w:rPr>
          <w:rFonts w:ascii="Times New Roman" w:eastAsia="Calibri" w:hAnsi="Times New Roman" w:cs="Times New Roman"/>
          <w:b/>
          <w:snapToGrid w:val="0"/>
          <w:sz w:val="28"/>
          <w:szCs w:val="28"/>
          <w:lang w:val="en-US"/>
        </w:rPr>
      </w:pPr>
      <w:r w:rsidRPr="0015682B">
        <w:rPr>
          <w:rFonts w:ascii="Times New Roman" w:eastAsia="Calibri" w:hAnsi="Times New Roman" w:cs="Times New Roman"/>
          <w:b/>
          <w:snapToGrid w:val="0"/>
          <w:sz w:val="28"/>
          <w:szCs w:val="28"/>
          <w:lang w:val="en-US"/>
        </w:rPr>
        <w:t>Temuriylar va Shayboniyxon davri qo‘lyozmalari.</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Temuriylar davriga kelib O‘rta Osiyoning madaniy markazlari Samarqand bilan Xirot edi. Bu shaharlarda fanlarni o‘rgatishga, she’riyatga va san’atga ko‘proq e’tibor qaratilgan edi. Bu davrdagi shoirlardan XIV asr oxiri-XV asr boshlarida yashagan Xo‘jandiy, XV asr birinchi yarmida yashagan Sakkokiy, Lutfiy (1366-1465), Atoyi (XV asr)larni eslab o‘rish kerak. Sulton Husayin Boyqaro hukmronlik qilgan davrga kelib (1469-1506), she’riyat o‘zining eng yuqori cho‘qqisiga yetishgan edi. Bu esa, mashhur </w:t>
      </w:r>
      <w:r w:rsidRPr="0015682B">
        <w:rPr>
          <w:rFonts w:ascii="Times New Roman" w:eastAsia="Times New Roman" w:hAnsi="Times New Roman" w:cs="Times New Roman"/>
          <w:snapToGrid w:val="0"/>
          <w:sz w:val="28"/>
          <w:szCs w:val="28"/>
          <w:lang w:val="en-US"/>
        </w:rPr>
        <w:lastRenderedPageBreak/>
        <w:t>shoirimiz mutafakkir Alisher Navoiy ijodi bilan bog‘liq edi. Navoiydan tashqari Husayin Boyqaroning o‘zidan tortib, Durbek va boshqa juda ko‘p shoirlar yetishib chiqqan edilar. Bu davrda juda ko‘p forsiy zabon she’riy asarlar turkiy tilda qayta ishlanib, turkiy adabiyot boyitilgan. Bunday badiiy adabiyot namunalaridan tashqari Navoiy 1481-1482 (886 hijriy) yilda «Vaqfiya» asarini yozgan va bunda o‘ziga qarashli bo‘lgan yer-mulkni Xirotdagi Ixlosiyya masjidiga vaqf qilib berish masalasi ko‘tarilgan. 1488-1489 (894 hijriy) yillarda Xurosonda yashab xukmronlik qilgan podshohlarning tarixiga bag‘ishlangan «Tarixi mulki Ajam» nasriy asarini yozgan. Bu asarning barchasi qo‘lyozma shaklida vujudga kelgan.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tarixdan ma’lumki, XVI asrda O‘rta Osiyoni Shayboniylar sulolasi boshqargan. Ularning poytaxti ham Samarqand shahri edi. Bu sulolaning asoschisi bo‘lgan Shayboniyxonning o‘zi ham shoir bo‘lgan (1506-1510) va o‘sha davrdagi olim va shoirlarga homiylik qilgan. Uning saroyida «Shayboniynoma» asarining muallifi Muhammad Solih (1534-941 hijriy) yilda favot etgan. Shuningdek, «Tavorixi guzida Nusratnoma» nomli tarixiy asar muallifi (ismi no’malum) ham saroyda yashagan. Bu asar 1502-1503 (908 hijriy) yilda yozilgan. Bu davrda Binoiy isimli shoir yashagan. U forsiyzabon she’rlar yozgan va «Ajoyib-ul mahluqot» nomli asarini forsiydan turkiyga tarjima qilgan. 1525 (931 hijriy) yilda musulmon hukmronlarning umumiy tarixini yorituvchi «Zabdatul-asar» nomli ilmiy kitobi vujudga kelgan. Uning muallifi Nasrulloiy ismli tarixshunosdir.</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XVI asrda Bobur Hindistonda Boburiylar sulolasiga asos soldi. Boburning o‘zi bu davrda «Boburnoma» nomli memuaridan tashqari aruz janriga bag‘ishlangan «Mubayyin» nomli risolasini yozgan. Boburiylarning saroyida Baramxon ismli turkman shoiri yashagan. (1561 da vafot etgan). Uning o‘g‘li Abdurahim Mirzo ham shoir bo‘lgan va «Boburnoma»ni fors tiliga tarjima qilgan. </w:t>
      </w:r>
    </w:p>
    <w:p w:rsidR="0015682B" w:rsidRPr="0015682B" w:rsidRDefault="0015682B" w:rsidP="00E65509">
      <w:pPr>
        <w:widowControl w:val="0"/>
        <w:numPr>
          <w:ilvl w:val="0"/>
          <w:numId w:val="53"/>
        </w:numPr>
        <w:spacing w:after="0" w:line="360" w:lineRule="auto"/>
        <w:ind w:right="-337"/>
        <w:contextualSpacing/>
        <w:rPr>
          <w:rFonts w:ascii="Times New Roman" w:eastAsia="Calibri" w:hAnsi="Times New Roman" w:cs="Times New Roman"/>
          <w:b/>
          <w:snapToGrid w:val="0"/>
          <w:sz w:val="28"/>
          <w:szCs w:val="28"/>
          <w:lang w:val="en-US"/>
        </w:rPr>
      </w:pPr>
      <w:r w:rsidRPr="0015682B">
        <w:rPr>
          <w:rFonts w:ascii="Times New Roman" w:eastAsia="Calibri" w:hAnsi="Times New Roman" w:cs="Times New Roman"/>
          <w:b/>
          <w:snapToGrid w:val="0"/>
          <w:sz w:val="28"/>
          <w:szCs w:val="28"/>
          <w:lang w:val="en-US"/>
        </w:rPr>
        <w:t>XVII-XIX asr qo‘lyozmalari.</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XVII-XVIII asrga kelib, O‘rta Osiyoning madaniy markazlari sifiga Buxoro va Xiva shaharlari ham qo‘shildi. Buxoroda Imomqulixon (1640 yilda vafot etgan), Subxonqulixon (1702 yilda vafot etgan), Qulsharif (1692 yilda vafot etgan), So‘fi Olloyor (1721 yilda vafot etgan), Saykaliy (1797 yilda vafot etgan), Turdi (1700 yilda vafot etgan), Obidiy (1828 yilda vafot etgan) kabi shoirlar yashab ijod etishgan. Xivada esa, turkman qabila boshliqlarining iltimosiga ko‘ra 1661 yilda «Shajarayi tarokima» asarini va «Shajarayi turk» asarlarini yozgan Abulg‘ozi Bahodirxon, Hasanquli Axsaniy (XVII asr) yashagan. XVIII asr oxirida ismi noma’lum bir tarixshunos Shayboniyning qilgan yurishlariga bag‘ishlangan «Shayboniynoma» asarini yozgan.</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XIX asrda Xivada podshoh saroyida bir qator tarixshunoslar, shoirlar, tarjimonlar yashashgan. Masalan, shoir Munis (1778-1829) va uning jiyani Ogahiy (1809-1874) dunyo yaratilgandan beri 1825 yilgacha hukmronlik qilgan xonlarning tarixini yorituvchi «Firdavsul iqbol» asarini yozishgan. Keyinchalik Ogahiy xonlarning topshirig‘i bilan bir qator salnomalr yaratgan: 1825-1843 yillarga doir «Riyozud-davla» solnomasini, 1843-1846 yillarga doir «Zubdatul-tavorix» solnomasini , 1845-1855 yillar voqeasiga doir «Jamiu voqioti sultoniy» solnomasini, 1855-1864 yillarga doir «Gulshani davlat» </w:t>
      </w:r>
      <w:r w:rsidRPr="0015682B">
        <w:rPr>
          <w:rFonts w:ascii="Times New Roman" w:eastAsia="Times New Roman" w:hAnsi="Times New Roman" w:cs="Times New Roman"/>
          <w:snapToGrid w:val="0"/>
          <w:sz w:val="28"/>
          <w:szCs w:val="28"/>
          <w:lang w:val="en-US"/>
        </w:rPr>
        <w:lastRenderedPageBreak/>
        <w:t xml:space="preserve">solnomasini, 1864-1873 yillarga doir «Shohiul-iqbol» solnomasini yozgan. Eshmurod Al-Alaviy ismli mudarris 1804 yildan 1864 yilgacha davom ettirgan inoqlar sulolasi hukmronligiga bag‘ishlangan «Tarixi Sayyid Muhammadxoniy» (1861 yilda) va «Tarixchayi Muhammad Yoqubxo‘ja» tarixiy asarini (1863-1864 yillarda) yozgan. Bundan tashqari Xivada Komil Xorazmiy (1825-1899), Feruz (Muhammad Rahimxon-II) (hukmronlik yillari 1865-1910) yashab ijod etganlar.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XIX asr boshlariga kelib, Qo‘qon ham madaniy markazlar safiga qo‘shildi. Bu yerda Amir Umarxon (1810-1822) boshchiligida fazliy Namangoniy, Guoxaniy, Xozik, Maxmur, Muqimiy, Fitrat, Xamza kabi shoirlar yetishib chiqdi. XX asr boshlarida esa Rojiy (1908 yilda vafot etgan), Kameb (1922 yilda vafot etgan), Mirza (1922 yilda vafot etgan) kabi shoirlar yashab ijod etishgan.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Bulardan tashqari bir qator ilmiy asarlar fors tilidan turkiy tilga tarjima qilingan. Jumladan: Tarixiy asarlardan Mirxondning (XV asr) «Ravtus-safo» asari, uni XIX  asr o‘rtalarida Rojiy nomli shaxs tarjima qilgan, Mexdixonning (XVIII asr) «Durrayi Nodiriy» asari, uni Muhammad Nazar va Ogahiy (XIX asr) tarjima qilishgan. Muhammad Xakimning «Muntaxabut-tavorix» asari. Uni XIX asrning ikkinchi yarmida ismi noma’lum shaxs tarjima qilgan. Tasavvufga oid 1696-1697 yillarda Muhammad Sodiq Yangixisoriy tomonidan yozilgan «Jomiul-makomot» asari, uni Abulboqi ibn Baxouddin ibn Maxdumi A’zam tarjima qilgan. Shuningdek, Vosifiyning «Badoyiul-vaqoyi» nomli memuar asari (XVI asr) Dilovar ismli shaxs tomonidan tarjima qilingan. Albalxiyning geografiyaga oid «Majmaul-g‘aroyib» asari (1566-1567 yil). Muhammad Xusayin Mahdum tomonidan tarjima qilingan. Bundan tashqari Amir Temurning biografiyasiga oid «Tuzuki Temuriy» asari ham fors tilidan 1835-1836 yillarda Xotifquli ismli shaxs tomonidan turkiy tiliga tarjima qilingan.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O‘rta Osiyodagi kutubxonalar haqida:</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O‘rta Osiyo hududida juda boy saroy va shaxsiy kutubxonalar qadimdan mavjud bo‘lgan. XI-XIII  asrlarda Samarqandda anchagina kutubxonalar shakllangan edi. XII asrda Marvda Somoniylar sulolasining kutubxonasi mavjud bo‘lgan. XIII asrdan boshlab Rashididdin ismli shaxsning kutubxonasida (1247-1318) qo‘lyozma kitoblarni bitadigan xattot va boshqa ustalarning ustaxonasi ham mavjud bo‘lgan. Buxoroda XV asr boshlarida Muhammad Fors tomonidan asos solingan (1419 yilda vafot etgan) kutubxona mavjud bo‘lgan. XV asr boshlarida Samarqand Amir Temur </w:t>
      </w:r>
      <w:r w:rsidRPr="0015682B">
        <w:rPr>
          <w:rFonts w:ascii="Times New Roman" w:eastAsia="Times New Roman" w:hAnsi="Times New Roman" w:cs="Times New Roman"/>
          <w:snapToGrid w:val="0"/>
          <w:sz w:val="28"/>
          <w:szCs w:val="28"/>
          <w:lang w:val="uz-Cyrl-UZ"/>
        </w:rPr>
        <w:t xml:space="preserve">tashkil etgan </w:t>
      </w:r>
      <w:r w:rsidRPr="0015682B">
        <w:rPr>
          <w:rFonts w:ascii="Times New Roman" w:eastAsia="Times New Roman" w:hAnsi="Times New Roman" w:cs="Times New Roman"/>
          <w:snapToGrid w:val="0"/>
          <w:sz w:val="28"/>
          <w:szCs w:val="28"/>
          <w:lang w:val="en-US"/>
        </w:rPr>
        <w:t>va keyinchalik nevarasi Ulug‘bekka o‘tgan kutubxona vujudga kelgan. Xirotda Boysunqur mirzo saroyi kutubxonasini tashkil etgan (1433 yilda vafot etgan). U yerda Alisher Navoiyning ham shaxsiy kutubxonasi mavjud edi. XVII asrda Buxoroda Ashtarxoniylar sulolasiga mansub shoxlardan Abdulazizxon (1645-1680), va uning inisi Subxonqulixon (1680-1702) qo‘lyozmalarini jamlab kutubxona tashkil etishgan. XIX asrning ikkinchi yarmi va XX asrning boshlarida Xivada Muhammad Rahimxon-II ning kutubxonasi ishlab turgan. XX asr boshlarida bir necha shaxsiy kutubxonalar: jumladan, Buxoroda Validovlarning kutubxonasi, Toshkentda Jo‘rabekning kutubxonasi va hokazo.</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Boburiylar davrida (XVI-XVII asrlar) O‘rta Osiyo bilan Hindiston o‘rtasida madaniy </w:t>
      </w:r>
      <w:r w:rsidRPr="0015682B">
        <w:rPr>
          <w:rFonts w:ascii="Times New Roman" w:eastAsia="Times New Roman" w:hAnsi="Times New Roman" w:cs="Times New Roman"/>
          <w:snapToGrid w:val="0"/>
          <w:sz w:val="28"/>
          <w:szCs w:val="28"/>
          <w:lang w:val="en-US"/>
        </w:rPr>
        <w:lastRenderedPageBreak/>
        <w:t>aloqalar kuchaygan edi. Hindistonga Farg‘ona vodiysidan, Samarqand, Buxoro va boshqa shaharlardan yirik shoirlar, olimlar, tabiblar, xattotlar, me’morlar, naqqoshlar taklif qilingan edi. Shuning uchun Hindiston kutubxonalarida ham bir qator turkiy qo‘lyozmalar to‘plangan. Masalan, «Buxoronoma»ning Haydarobod nushasi, Kalkutta nushasi, Boburning XVIII asrda tuzilgan uchta devoni, Boburning aruzga oid risolasining fors tiliga tarjimasi (uni XVIII asrda Azfariy Qoraxoniy Madrasasida tarjima qilingan). Haydar Xorazmiy, Durbek, Lutfiy, Zebunisobegimlarning she’rlari qo‘lyozmalari h</w:t>
      </w:r>
      <w:r w:rsidRPr="0015682B">
        <w:rPr>
          <w:rFonts w:ascii="Times New Roman" w:eastAsia="Times New Roman" w:hAnsi="Times New Roman" w:cs="Times New Roman"/>
          <w:snapToGrid w:val="0"/>
          <w:sz w:val="28"/>
          <w:szCs w:val="28"/>
          <w:lang w:val="uz-Cyrl-UZ"/>
        </w:rPr>
        <w:t>o</w:t>
      </w:r>
      <w:r w:rsidRPr="0015682B">
        <w:rPr>
          <w:rFonts w:ascii="Times New Roman" w:eastAsia="Times New Roman" w:hAnsi="Times New Roman" w:cs="Times New Roman"/>
          <w:snapToGrid w:val="0"/>
          <w:sz w:val="28"/>
          <w:szCs w:val="28"/>
          <w:lang w:val="en-US"/>
        </w:rPr>
        <w:t xml:space="preserve">zirgacha Hindiston kutubxonalarida saqlanmoqda. XIV asrda Xorazmdan Sherozga ketib qolgan Abdurahim ismli shoirning to‘plami-u Sherozda mashhur shoir Xofiz Xorazmiy bilan tanishgan va o‘ziga ham Xofiz deb taxallus tanlagan.  U keyinchalik Xofiz Xorazmiy nomi bilan mashhur bo‘lgan. Shu shoirning yagona she’riy to‘plami ham Hindistonda saqlanmoqda. XV asr o‘zbek shoiri Said Qosimiyning «Majmaul-axbor», «Gulshani roz», «Ilohiynoma» kabi didaktik asarlari 1634 yilda ko‘chirilgan nushasi ham Hindistondan o‘rin topgan. Shuningdek, Ulug‘bekning, Ali Qushchining, Ibn Sinoning, Abdurahmon Jomiyning arab tilida yozgan asarlari ham Hindiston kutubxonalarida saqlanmoqda. Hindistonning Rampur shahrida Turkman shoiri Bayramxonning, Boburning o‘g‘li Kamronning yozgan lirik she’rlari bilan bitta qilib devon qilingan qo‘lyozmasi hozircha saqsanmoqda. </w:t>
      </w:r>
    </w:p>
    <w:p w:rsidR="0015682B" w:rsidRPr="0015682B" w:rsidRDefault="0015682B" w:rsidP="0015682B">
      <w:pPr>
        <w:widowControl w:val="0"/>
        <w:spacing w:after="0" w:line="240" w:lineRule="auto"/>
        <w:ind w:right="-337" w:firstLine="720"/>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 xml:space="preserve">Xulosa: O‘rta Osiyo qadimdan butunjahon sivilizatsiyasining o‘choqlaridan hisoblangan va unda yaratilgan ilmiy va badiiy qo‘lyozmalar dunyo madaniyatiga qo‘shilgan yirik asarlar muhim salmoqqa ega. </w:t>
      </w:r>
    </w:p>
    <w:p w:rsidR="0015682B" w:rsidRPr="0015682B" w:rsidRDefault="0015682B" w:rsidP="0015682B">
      <w:pPr>
        <w:widowControl w:val="0"/>
        <w:spacing w:after="0" w:line="240" w:lineRule="auto"/>
        <w:jc w:val="both"/>
        <w:rPr>
          <w:rFonts w:ascii="Times New Roman" w:eastAsia="Times New Roman" w:hAnsi="Times New Roman" w:cs="Times New Roman"/>
          <w:snapToGrid w:val="0"/>
          <w:sz w:val="28"/>
          <w:szCs w:val="28"/>
          <w:lang w:val="en-US"/>
        </w:rPr>
      </w:pPr>
    </w:p>
    <w:p w:rsidR="0015682B" w:rsidRPr="0015682B" w:rsidRDefault="0015682B" w:rsidP="0015682B">
      <w:pPr>
        <w:spacing w:after="12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Tachnch ibora va birikmalar:</w:t>
      </w:r>
    </w:p>
    <w:p w:rsidR="0015682B" w:rsidRPr="0015682B" w:rsidRDefault="0015682B" w:rsidP="00E65509">
      <w:pPr>
        <w:widowControl w:val="0"/>
        <w:numPr>
          <w:ilvl w:val="0"/>
          <w:numId w:val="48"/>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Turkiy qo‘lyozmalar tushunchasi,</w:t>
      </w:r>
    </w:p>
    <w:p w:rsidR="0015682B" w:rsidRPr="0015682B" w:rsidRDefault="0015682B" w:rsidP="00E65509">
      <w:pPr>
        <w:widowControl w:val="0"/>
        <w:numPr>
          <w:ilvl w:val="0"/>
          <w:numId w:val="48"/>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Turkiy qo‘lyozmalarning eng qadimiysi,</w:t>
      </w:r>
    </w:p>
    <w:p w:rsidR="0015682B" w:rsidRPr="0015682B" w:rsidRDefault="0015682B" w:rsidP="00E65509">
      <w:pPr>
        <w:widowControl w:val="0"/>
        <w:numPr>
          <w:ilvl w:val="0"/>
          <w:numId w:val="48"/>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«Muqaddimatul-adab»,</w:t>
      </w:r>
    </w:p>
    <w:p w:rsidR="0015682B" w:rsidRPr="0015682B" w:rsidRDefault="0015682B" w:rsidP="00E65509">
      <w:pPr>
        <w:widowControl w:val="0"/>
        <w:numPr>
          <w:ilvl w:val="0"/>
          <w:numId w:val="48"/>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«Qissasul-anbiyo»,</w:t>
      </w:r>
    </w:p>
    <w:p w:rsidR="0015682B" w:rsidRPr="0015682B" w:rsidRDefault="0015682B" w:rsidP="00E65509">
      <w:pPr>
        <w:widowControl w:val="0"/>
        <w:numPr>
          <w:ilvl w:val="0"/>
          <w:numId w:val="48"/>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Temuriydar davri qo‘lyozmalari,</w:t>
      </w:r>
    </w:p>
    <w:p w:rsidR="0015682B" w:rsidRPr="0015682B" w:rsidRDefault="0015682B" w:rsidP="00E65509">
      <w:pPr>
        <w:widowControl w:val="0"/>
        <w:numPr>
          <w:ilvl w:val="0"/>
          <w:numId w:val="48"/>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Shayboniylar davri qo‘lyozmalari,</w:t>
      </w:r>
    </w:p>
    <w:p w:rsidR="0015682B" w:rsidRPr="0015682B" w:rsidRDefault="0015682B" w:rsidP="00E65509">
      <w:pPr>
        <w:widowControl w:val="0"/>
        <w:numPr>
          <w:ilvl w:val="0"/>
          <w:numId w:val="48"/>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Buxoro shoirlari,</w:t>
      </w:r>
    </w:p>
    <w:p w:rsidR="0015682B" w:rsidRPr="0015682B" w:rsidRDefault="0015682B" w:rsidP="00E65509">
      <w:pPr>
        <w:widowControl w:val="0"/>
        <w:numPr>
          <w:ilvl w:val="0"/>
          <w:numId w:val="48"/>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Xiva tarixshunoslari,</w:t>
      </w:r>
    </w:p>
    <w:p w:rsidR="0015682B" w:rsidRPr="0015682B" w:rsidRDefault="0015682B" w:rsidP="00E65509">
      <w:pPr>
        <w:widowControl w:val="0"/>
        <w:numPr>
          <w:ilvl w:val="0"/>
          <w:numId w:val="48"/>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Xivadagi tarjimonlik maktabi,</w:t>
      </w:r>
    </w:p>
    <w:p w:rsidR="0015682B" w:rsidRPr="0015682B" w:rsidRDefault="0015682B" w:rsidP="00E65509">
      <w:pPr>
        <w:widowControl w:val="0"/>
        <w:numPr>
          <w:ilvl w:val="0"/>
          <w:numId w:val="48"/>
        </w:numPr>
        <w:tabs>
          <w:tab w:val="num" w:pos="851"/>
        </w:tabs>
        <w:spacing w:after="0" w:line="240" w:lineRule="auto"/>
        <w:ind w:left="851" w:hanging="425"/>
        <w:jc w:val="both"/>
        <w:rPr>
          <w:rFonts w:ascii="Times New Roman" w:eastAsia="Times New Roman" w:hAnsi="Times New Roman" w:cs="Times New Roman"/>
          <w:snapToGrid w:val="0"/>
          <w:sz w:val="28"/>
          <w:szCs w:val="28"/>
        </w:rPr>
      </w:pPr>
      <w:r w:rsidRPr="0015682B">
        <w:rPr>
          <w:rFonts w:ascii="Times New Roman" w:eastAsia="Times New Roman" w:hAnsi="Times New Roman" w:cs="Times New Roman"/>
          <w:snapToGrid w:val="0"/>
          <w:sz w:val="28"/>
          <w:szCs w:val="28"/>
        </w:rPr>
        <w:t xml:space="preserve">O‘rta Osiyodagi kutubxonalar. </w:t>
      </w:r>
    </w:p>
    <w:p w:rsidR="0015682B" w:rsidRPr="0015682B" w:rsidRDefault="0015682B" w:rsidP="0015682B">
      <w:pPr>
        <w:widowControl w:val="0"/>
        <w:spacing w:after="0" w:line="240" w:lineRule="auto"/>
        <w:jc w:val="both"/>
        <w:rPr>
          <w:rFonts w:ascii="Times New Roman" w:eastAsia="Times New Roman" w:hAnsi="Times New Roman" w:cs="Times New Roman"/>
          <w:snapToGrid w:val="0"/>
          <w:sz w:val="28"/>
          <w:szCs w:val="28"/>
        </w:rPr>
      </w:pPr>
    </w:p>
    <w:p w:rsidR="0015682B" w:rsidRPr="0015682B" w:rsidRDefault="0015682B" w:rsidP="0015682B">
      <w:pPr>
        <w:spacing w:after="120" w:line="240" w:lineRule="auto"/>
        <w:rPr>
          <w:rFonts w:ascii="Times New Roman" w:eastAsia="Times New Roman" w:hAnsi="Times New Roman" w:cs="Times New Roman"/>
          <w:sz w:val="28"/>
          <w:szCs w:val="28"/>
          <w:lang w:eastAsia="ru-RU"/>
        </w:rPr>
      </w:pPr>
      <w:r w:rsidRPr="0015682B">
        <w:rPr>
          <w:rFonts w:ascii="Times New Roman" w:eastAsia="Times New Roman" w:hAnsi="Times New Roman" w:cs="Times New Roman"/>
          <w:sz w:val="28"/>
          <w:szCs w:val="28"/>
          <w:lang w:eastAsia="ru-RU"/>
        </w:rPr>
        <w:t>Nazorat uchun savollar:</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Turkiy qo‘lyozmalarning geografiyasi qaerlarni o‘z ichiga oladi?</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Turkiy qo‘lyozmalarning eng qadimgilari qaysi qo‘lyozmalar?</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O‘rta Osiyodagi ilk qo‘lyozmalar qaysilar?</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Xorazmda XII-XIII asrlarda yashagan qaysi olim va shoirni bilasiz?</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«Qissasul-iqbol» ning muallifi kim?</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Temuriylar davrida yashagan shoirlar kimlar?</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lastRenderedPageBreak/>
        <w:t>Shayboniylar saroyida ijod qilgan kimlarni bilasiz?</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Boburiylar saroyida ijod qilgan kimlarni bilasiz?</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Buxoroda XVII-XVIII asrlarda yashagan qanday shoirlar Sizga ma’lum?</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Xivada yashagan tarixnavis olimlarning qanday asarlari bor?</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XIX asr boshlaridagi Qo‘qon shoirlaridan kimlarni bilasiz?</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XIX asrda forsiydan tarjima qilingan qanday asarlarni bilasiz?</w:t>
      </w:r>
    </w:p>
    <w:p w:rsidR="0015682B" w:rsidRPr="0015682B" w:rsidRDefault="0015682B" w:rsidP="00E65509">
      <w:pPr>
        <w:widowControl w:val="0"/>
        <w:numPr>
          <w:ilvl w:val="0"/>
          <w:numId w:val="49"/>
        </w:numPr>
        <w:tabs>
          <w:tab w:val="num" w:pos="851"/>
        </w:tabs>
        <w:spacing w:after="0" w:line="240" w:lineRule="auto"/>
        <w:ind w:left="851" w:hanging="425"/>
        <w:jc w:val="both"/>
        <w:rPr>
          <w:rFonts w:ascii="Times New Roman" w:eastAsia="Times New Roman" w:hAnsi="Times New Roman" w:cs="Times New Roman"/>
          <w:snapToGrid w:val="0"/>
          <w:sz w:val="28"/>
          <w:szCs w:val="28"/>
          <w:lang w:val="en-US"/>
        </w:rPr>
      </w:pPr>
      <w:r w:rsidRPr="0015682B">
        <w:rPr>
          <w:rFonts w:ascii="Times New Roman" w:eastAsia="Times New Roman" w:hAnsi="Times New Roman" w:cs="Times New Roman"/>
          <w:snapToGrid w:val="0"/>
          <w:sz w:val="28"/>
          <w:szCs w:val="28"/>
          <w:lang w:val="en-US"/>
        </w:rPr>
        <w:t>O‘rta Osiyo kutubxonalari haqida nima bilasiz?</w:t>
      </w:r>
    </w:p>
    <w:p w:rsidR="0015682B" w:rsidRPr="0015682B" w:rsidRDefault="0015682B" w:rsidP="0015682B">
      <w:pPr>
        <w:widowControl w:val="0"/>
        <w:spacing w:after="0" w:line="240" w:lineRule="auto"/>
        <w:ind w:left="720" w:firstLine="273"/>
        <w:jc w:val="both"/>
        <w:rPr>
          <w:rFonts w:ascii="Times New Roman" w:eastAsia="Times New Roman" w:hAnsi="Times New Roman" w:cs="Times New Roman"/>
          <w:snapToGrid w:val="0"/>
          <w:sz w:val="28"/>
          <w:szCs w:val="28"/>
          <w:lang w:val="en-US"/>
        </w:rPr>
      </w:pPr>
    </w:p>
    <w:p w:rsidR="0015682B" w:rsidRPr="0015682B" w:rsidRDefault="0015682B" w:rsidP="0015682B">
      <w:pPr>
        <w:spacing w:after="0" w:line="240" w:lineRule="auto"/>
        <w:ind w:left="142" w:right="-337"/>
        <w:jc w:val="center"/>
        <w:rPr>
          <w:rFonts w:ascii="Times New Roman" w:eastAsia="Times New Roman" w:hAnsi="Times New Roman" w:cs="Times New Roman"/>
          <w:b/>
          <w:sz w:val="28"/>
          <w:szCs w:val="28"/>
          <w:lang w:val="uz-Cyrl-UZ" w:eastAsia="ru-RU"/>
        </w:rPr>
      </w:pPr>
      <w:bookmarkStart w:id="0" w:name="_GoBack"/>
      <w:bookmarkEnd w:id="0"/>
    </w:p>
    <w:sectPr w:rsidR="0015682B" w:rsidRPr="0015682B" w:rsidSect="008775ED">
      <w:footerReference w:type="even" r:id="rId176"/>
      <w:footerReference w:type="default" r:id="rId177"/>
      <w:footnotePr>
        <w:numRestart w:val="eachPage"/>
      </w:footnotePr>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64E" w:rsidRDefault="00D8764E" w:rsidP="0015682B">
      <w:pPr>
        <w:spacing w:after="0" w:line="240" w:lineRule="auto"/>
      </w:pPr>
      <w:r>
        <w:separator/>
      </w:r>
    </w:p>
  </w:endnote>
  <w:endnote w:type="continuationSeparator" w:id="0">
    <w:p w:rsidR="00D8764E" w:rsidRDefault="00D8764E" w:rsidP="00156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BalticaTAD">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odoni Uzb">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ANDA Times UZ">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Journal_Uzb">
    <w:altName w:val="Times New Roman"/>
    <w:charset w:val="00"/>
    <w:family w:val="auto"/>
    <w:pitch w:val="variable"/>
    <w:sig w:usb0="00000203" w:usb1="00000000" w:usb2="00000000" w:usb3="00000000" w:csb0="00000005" w:csb1="00000000"/>
  </w:font>
  <w:font w:name="TimesUZ">
    <w:altName w:val="Times New Roman"/>
    <w:charset w:val="00"/>
    <w:family w:val="auto"/>
    <w:pitch w:val="variable"/>
    <w:sig w:usb0="00000203" w:usb1="00000000" w:usb2="00000000" w:usb3="00000000" w:csb0="00000005" w:csb1="00000000"/>
  </w:font>
  <w:font w:name="BalticaUz">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doniUzbek">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3"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PANDA Baltic UZ">
    <w:altName w:val="Arial Narrow"/>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ACADEMY">
    <w:altName w:val="Times New Roman"/>
    <w:panose1 w:val="00000000000000000000"/>
    <w:charset w:val="00"/>
    <w:family w:val="auto"/>
    <w:notTrueType/>
    <w:pitch w:val="variable"/>
    <w:sig w:usb0="00000003" w:usb1="00000000" w:usb2="00000000" w:usb3="00000000" w:csb0="00000001" w:csb1="00000000"/>
  </w:font>
  <w:font w:name="Bodo_uzb">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CD4" w:rsidRDefault="00585CD4" w:rsidP="0015682B">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85CD4" w:rsidRDefault="00585CD4" w:rsidP="0015682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CD4" w:rsidRDefault="00585CD4">
    <w:pPr>
      <w:pStyle w:val="a4"/>
      <w:jc w:val="center"/>
    </w:pPr>
    <w:r>
      <w:fldChar w:fldCharType="begin"/>
    </w:r>
    <w:r>
      <w:instrText>PAGE   \* MERGEFORMAT</w:instrText>
    </w:r>
    <w:r>
      <w:fldChar w:fldCharType="separate"/>
    </w:r>
    <w:r w:rsidR="008775ED">
      <w:rPr>
        <w:noProof/>
      </w:rPr>
      <w:t>2</w:t>
    </w:r>
    <w:r>
      <w:rPr>
        <w:noProof/>
      </w:rPr>
      <w:fldChar w:fldCharType="end"/>
    </w:r>
  </w:p>
  <w:p w:rsidR="00585CD4" w:rsidRDefault="00585CD4" w:rsidP="0015682B">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CD4" w:rsidRDefault="00585CD4" w:rsidP="0015682B">
    <w:pPr>
      <w:pStyle w:val="a4"/>
      <w:framePr w:wrap="auto" w:vAnchor="text" w:hAnchor="margin" w:xAlign="center" w:y="1"/>
      <w:rPr>
        <w:rStyle w:val="a6"/>
        <w:rFonts w:eastAsia="MS Mincho"/>
      </w:rPr>
    </w:pPr>
    <w:r>
      <w:rPr>
        <w:rStyle w:val="a6"/>
        <w:rFonts w:eastAsia="MS Mincho"/>
      </w:rPr>
      <w:fldChar w:fldCharType="begin"/>
    </w:r>
    <w:r>
      <w:rPr>
        <w:rStyle w:val="a6"/>
        <w:rFonts w:eastAsia="MS Mincho"/>
      </w:rPr>
      <w:instrText xml:space="preserve">PAGE  </w:instrText>
    </w:r>
    <w:r>
      <w:rPr>
        <w:rStyle w:val="a6"/>
        <w:rFonts w:eastAsia="MS Mincho"/>
      </w:rPr>
      <w:fldChar w:fldCharType="separate"/>
    </w:r>
    <w:r w:rsidR="008775ED">
      <w:rPr>
        <w:rStyle w:val="a6"/>
        <w:rFonts w:eastAsia="MS Mincho"/>
        <w:noProof/>
      </w:rPr>
      <w:t>50</w:t>
    </w:r>
    <w:r>
      <w:rPr>
        <w:rStyle w:val="a6"/>
        <w:rFonts w:eastAsia="MS Mincho"/>
      </w:rPr>
      <w:fldChar w:fldCharType="end"/>
    </w:r>
  </w:p>
  <w:p w:rsidR="00585CD4" w:rsidRDefault="00585CD4">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CD4" w:rsidRDefault="00585CD4" w:rsidP="0015682B">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85CD4" w:rsidRDefault="00585CD4">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CD4" w:rsidRDefault="00585CD4" w:rsidP="0015682B">
    <w:pPr>
      <w:pStyle w:val="a4"/>
      <w:framePr w:wrap="around" w:vAnchor="text" w:hAnchor="margin" w:xAlign="center" w:y="1"/>
      <w:rPr>
        <w:rStyle w:val="a6"/>
      </w:rPr>
    </w:pPr>
  </w:p>
  <w:p w:rsidR="00585CD4" w:rsidRPr="00F3186D" w:rsidRDefault="00585CD4" w:rsidP="0015682B">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CD4" w:rsidRDefault="00585CD4" w:rsidP="0015682B">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85CD4" w:rsidRDefault="00585CD4">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CD4" w:rsidRDefault="00585CD4">
    <w:pPr>
      <w:pStyle w:val="a4"/>
      <w:jc w:val="center"/>
    </w:pPr>
    <w:r>
      <w:fldChar w:fldCharType="begin"/>
    </w:r>
    <w:r>
      <w:instrText>PAGE   \* MERGEFORMAT</w:instrText>
    </w:r>
    <w:r>
      <w:fldChar w:fldCharType="separate"/>
    </w:r>
    <w:r w:rsidR="008775ED">
      <w:rPr>
        <w:noProof/>
      </w:rPr>
      <w:t>164</w:t>
    </w:r>
    <w:r>
      <w:rPr>
        <w:noProof/>
      </w:rPr>
      <w:fldChar w:fldCharType="end"/>
    </w:r>
  </w:p>
  <w:p w:rsidR="00585CD4" w:rsidRDefault="00585CD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64E" w:rsidRDefault="00D8764E" w:rsidP="0015682B">
      <w:pPr>
        <w:spacing w:after="0" w:line="240" w:lineRule="auto"/>
      </w:pPr>
      <w:r>
        <w:separator/>
      </w:r>
    </w:p>
  </w:footnote>
  <w:footnote w:type="continuationSeparator" w:id="0">
    <w:p w:rsidR="00D8764E" w:rsidRDefault="00D8764E" w:rsidP="0015682B">
      <w:pPr>
        <w:spacing w:after="0" w:line="240" w:lineRule="auto"/>
      </w:pPr>
      <w:r>
        <w:continuationSeparator/>
      </w:r>
    </w:p>
  </w:footnote>
  <w:footnote w:id="1">
    <w:p w:rsidR="00585CD4" w:rsidRPr="00DB234F" w:rsidRDefault="00585CD4" w:rsidP="0015682B">
      <w:pPr>
        <w:pStyle w:val="a8"/>
        <w:jc w:val="both"/>
        <w:rPr>
          <w:sz w:val="24"/>
          <w:szCs w:val="24"/>
          <w:lang w:val="en-US"/>
        </w:rPr>
      </w:pPr>
      <w:r w:rsidRPr="0015682B">
        <w:rPr>
          <w:rStyle w:val="aa"/>
          <w:lang w:val="en-US"/>
        </w:rPr>
        <w:t>1</w:t>
      </w:r>
      <w:r w:rsidRPr="005F1D2C">
        <w:rPr>
          <w:sz w:val="24"/>
          <w:szCs w:val="24"/>
        </w:rPr>
        <w:t>РаҳмонқуловаЗ</w:t>
      </w:r>
      <w:r w:rsidRPr="0015682B">
        <w:rPr>
          <w:sz w:val="24"/>
          <w:szCs w:val="24"/>
          <w:lang w:val="en-US"/>
        </w:rPr>
        <w:t xml:space="preserve">.  </w:t>
      </w:r>
      <w:r w:rsidRPr="005F1D2C">
        <w:rPr>
          <w:sz w:val="24"/>
          <w:szCs w:val="24"/>
        </w:rPr>
        <w:t>Хронология</w:t>
      </w:r>
      <w:r w:rsidRPr="0015682B">
        <w:rPr>
          <w:sz w:val="24"/>
          <w:szCs w:val="24"/>
          <w:lang w:val="en-US"/>
        </w:rPr>
        <w:t xml:space="preserve">. </w:t>
      </w:r>
      <w:r w:rsidRPr="005F1D2C">
        <w:rPr>
          <w:sz w:val="24"/>
          <w:szCs w:val="24"/>
        </w:rPr>
        <w:t>Алишер</w:t>
      </w:r>
      <w:r w:rsidRPr="00DB234F">
        <w:rPr>
          <w:sz w:val="24"/>
          <w:szCs w:val="24"/>
          <w:lang w:val="en-US"/>
        </w:rPr>
        <w:t xml:space="preserve"> </w:t>
      </w:r>
      <w:r w:rsidRPr="005F1D2C">
        <w:rPr>
          <w:sz w:val="24"/>
          <w:szCs w:val="24"/>
        </w:rPr>
        <w:t>Навоий</w:t>
      </w:r>
      <w:r w:rsidRPr="00DB234F">
        <w:rPr>
          <w:sz w:val="24"/>
          <w:szCs w:val="24"/>
          <w:lang w:val="en-US"/>
        </w:rPr>
        <w:t xml:space="preserve"> </w:t>
      </w:r>
      <w:r w:rsidRPr="005F1D2C">
        <w:rPr>
          <w:sz w:val="24"/>
          <w:szCs w:val="24"/>
        </w:rPr>
        <w:t>номидаги</w:t>
      </w:r>
      <w:r w:rsidRPr="00DB234F">
        <w:rPr>
          <w:sz w:val="24"/>
          <w:szCs w:val="24"/>
          <w:lang w:val="en-US"/>
        </w:rPr>
        <w:t xml:space="preserve"> </w:t>
      </w:r>
      <w:r w:rsidRPr="005F1D2C">
        <w:rPr>
          <w:sz w:val="24"/>
          <w:szCs w:val="24"/>
        </w:rPr>
        <w:t>Ўзбекистон</w:t>
      </w:r>
      <w:r w:rsidRPr="00DB234F">
        <w:rPr>
          <w:sz w:val="24"/>
          <w:szCs w:val="24"/>
          <w:lang w:val="en-US"/>
        </w:rPr>
        <w:t xml:space="preserve"> </w:t>
      </w:r>
      <w:r w:rsidRPr="005F1D2C">
        <w:rPr>
          <w:sz w:val="24"/>
          <w:szCs w:val="24"/>
        </w:rPr>
        <w:t>Миллий</w:t>
      </w:r>
      <w:r w:rsidRPr="00DB234F">
        <w:rPr>
          <w:sz w:val="24"/>
          <w:szCs w:val="24"/>
          <w:lang w:val="en-US"/>
        </w:rPr>
        <w:t xml:space="preserve"> </w:t>
      </w:r>
      <w:r w:rsidRPr="005F1D2C">
        <w:rPr>
          <w:sz w:val="24"/>
          <w:szCs w:val="24"/>
        </w:rPr>
        <w:t>кутубхонаси</w:t>
      </w:r>
      <w:r w:rsidRPr="00DB234F">
        <w:rPr>
          <w:sz w:val="24"/>
          <w:szCs w:val="24"/>
          <w:lang w:val="en-US"/>
        </w:rPr>
        <w:t xml:space="preserve"> </w:t>
      </w:r>
      <w:r w:rsidRPr="005F1D2C">
        <w:rPr>
          <w:sz w:val="24"/>
          <w:szCs w:val="24"/>
        </w:rPr>
        <w:t>нашриёти</w:t>
      </w:r>
      <w:r w:rsidRPr="00DB234F">
        <w:rPr>
          <w:sz w:val="24"/>
          <w:szCs w:val="24"/>
          <w:lang w:val="en-US"/>
        </w:rPr>
        <w:t xml:space="preserve">, - </w:t>
      </w:r>
      <w:r w:rsidRPr="005F1D2C">
        <w:rPr>
          <w:sz w:val="24"/>
          <w:szCs w:val="24"/>
        </w:rPr>
        <w:t>Т</w:t>
      </w:r>
      <w:r w:rsidRPr="00DB234F">
        <w:rPr>
          <w:sz w:val="24"/>
          <w:szCs w:val="24"/>
          <w:lang w:val="en-US"/>
        </w:rPr>
        <w:t xml:space="preserve">., 2006. – </w:t>
      </w:r>
      <w:r w:rsidRPr="005F1D2C">
        <w:rPr>
          <w:sz w:val="24"/>
          <w:szCs w:val="24"/>
        </w:rPr>
        <w:t>Б</w:t>
      </w:r>
      <w:r w:rsidRPr="00DB234F">
        <w:rPr>
          <w:sz w:val="24"/>
          <w:szCs w:val="24"/>
          <w:lang w:val="en-US"/>
        </w:rPr>
        <w:t>. 56 .</w:t>
      </w:r>
    </w:p>
  </w:footnote>
  <w:footnote w:id="2">
    <w:p w:rsidR="00585CD4" w:rsidRPr="005F1D2C" w:rsidRDefault="00585CD4" w:rsidP="0015682B">
      <w:pPr>
        <w:pStyle w:val="a8"/>
        <w:jc w:val="both"/>
        <w:rPr>
          <w:sz w:val="24"/>
          <w:szCs w:val="24"/>
        </w:rPr>
      </w:pPr>
      <w:r w:rsidRPr="005F1D2C">
        <w:rPr>
          <w:rStyle w:val="aa"/>
        </w:rPr>
        <w:t>1</w:t>
      </w:r>
      <w:r w:rsidRPr="005F1D2C">
        <w:rPr>
          <w:sz w:val="24"/>
          <w:szCs w:val="24"/>
        </w:rPr>
        <w:t xml:space="preserve"> Раҳмонқулова З.  Хронология ... - Б. 67.</w:t>
      </w:r>
    </w:p>
  </w:footnote>
  <w:footnote w:id="3">
    <w:p w:rsidR="00585CD4" w:rsidRPr="005F1D2C" w:rsidRDefault="00585CD4" w:rsidP="0015682B">
      <w:pPr>
        <w:pStyle w:val="a8"/>
        <w:rPr>
          <w:sz w:val="24"/>
          <w:szCs w:val="24"/>
        </w:rPr>
      </w:pPr>
      <w:r w:rsidRPr="005F1D2C">
        <w:rPr>
          <w:rStyle w:val="aa"/>
        </w:rPr>
        <w:t>2</w:t>
      </w:r>
      <w:r w:rsidRPr="005F1D2C">
        <w:rPr>
          <w:sz w:val="24"/>
          <w:szCs w:val="24"/>
        </w:rPr>
        <w:t xml:space="preserve"> Раҳмонқулова З.  Хронология…  – Б. 68.</w:t>
      </w:r>
    </w:p>
  </w:footnote>
  <w:footnote w:id="4">
    <w:p w:rsidR="00585CD4" w:rsidRPr="005F1D2C" w:rsidRDefault="00585CD4" w:rsidP="0015682B">
      <w:pPr>
        <w:pStyle w:val="a8"/>
        <w:rPr>
          <w:sz w:val="24"/>
          <w:szCs w:val="24"/>
        </w:rPr>
      </w:pPr>
      <w:r w:rsidRPr="005F1D2C">
        <w:rPr>
          <w:rStyle w:val="aa"/>
        </w:rPr>
        <w:t>1</w:t>
      </w:r>
      <w:r w:rsidRPr="005F1D2C">
        <w:rPr>
          <w:sz w:val="24"/>
          <w:szCs w:val="24"/>
        </w:rPr>
        <w:t xml:space="preserve"> Maҳкамов A. Aвесто. - Т., 2001. - Б. 303-307.</w:t>
      </w:r>
    </w:p>
  </w:footnote>
  <w:footnote w:id="5">
    <w:p w:rsidR="00585CD4" w:rsidRPr="005F1D2C" w:rsidRDefault="00585CD4" w:rsidP="0015682B">
      <w:pPr>
        <w:pStyle w:val="a8"/>
        <w:rPr>
          <w:sz w:val="24"/>
          <w:szCs w:val="24"/>
        </w:rPr>
      </w:pPr>
      <w:r w:rsidRPr="005F1D2C">
        <w:rPr>
          <w:rStyle w:val="aa"/>
        </w:rPr>
        <w:t>2</w:t>
      </w:r>
      <w:r w:rsidRPr="005F1D2C">
        <w:rPr>
          <w:sz w:val="24"/>
          <w:szCs w:val="24"/>
        </w:rPr>
        <w:t xml:space="preserve"> Maҳмудов T. Aвесто ҳақида. - Т.,  2000. - Б. 24.</w:t>
      </w:r>
    </w:p>
  </w:footnote>
  <w:footnote w:id="6">
    <w:p w:rsidR="00585CD4" w:rsidRPr="005F1D2C" w:rsidRDefault="00585CD4" w:rsidP="0015682B">
      <w:pPr>
        <w:pStyle w:val="a8"/>
        <w:jc w:val="both"/>
        <w:rPr>
          <w:sz w:val="24"/>
          <w:szCs w:val="24"/>
        </w:rPr>
      </w:pPr>
      <w:r w:rsidRPr="005F1D2C">
        <w:rPr>
          <w:rStyle w:val="aa"/>
        </w:rPr>
        <w:t>3</w:t>
      </w:r>
      <w:r w:rsidRPr="005F1D2C">
        <w:rPr>
          <w:sz w:val="24"/>
          <w:szCs w:val="24"/>
        </w:rPr>
        <w:t>Юнoн</w:t>
      </w:r>
      <w:r w:rsidRPr="0088488B">
        <w:rPr>
          <w:sz w:val="24"/>
          <w:szCs w:val="24"/>
        </w:rPr>
        <w:t>,</w:t>
      </w:r>
      <w:r w:rsidRPr="005F1D2C">
        <w:rPr>
          <w:sz w:val="24"/>
          <w:szCs w:val="24"/>
        </w:rPr>
        <w:t xml:space="preserve"> рим тaрихчилaри aсaрлaридa Сўғдиёнa шaклидa берилган. Ўзбекистoннинг мaркaзий қисмидa жoйлaшгaн бўлиб, унинг геoгрaфик ҳудудигa ҳoзирги Буxoрo, Нaвoий, Сa</w:t>
      </w:r>
      <w:r>
        <w:rPr>
          <w:sz w:val="24"/>
          <w:szCs w:val="24"/>
        </w:rPr>
        <w:t>мaрқaнд вa Қaшқaдaрё вилoятлaри</w:t>
      </w:r>
      <w:r w:rsidRPr="005F1D2C">
        <w:rPr>
          <w:sz w:val="24"/>
          <w:szCs w:val="24"/>
        </w:rPr>
        <w:t>.</w:t>
      </w:r>
    </w:p>
  </w:footnote>
  <w:footnote w:id="7">
    <w:p w:rsidR="00585CD4" w:rsidRPr="005F1D2C" w:rsidRDefault="00585CD4" w:rsidP="0015682B">
      <w:pPr>
        <w:pStyle w:val="a8"/>
        <w:rPr>
          <w:sz w:val="24"/>
          <w:szCs w:val="24"/>
        </w:rPr>
      </w:pPr>
      <w:r w:rsidRPr="005F1D2C">
        <w:rPr>
          <w:rStyle w:val="aa"/>
        </w:rPr>
        <w:t>4</w:t>
      </w:r>
      <w:r w:rsidRPr="005F1D2C">
        <w:rPr>
          <w:sz w:val="24"/>
          <w:szCs w:val="24"/>
        </w:rPr>
        <w:t xml:space="preserve"> Беруний Aбу Райҳон. Қадимги халқлардан қолган ёдгорликлар. – Т., 1968. –Б.  234.</w:t>
      </w:r>
    </w:p>
  </w:footnote>
  <w:footnote w:id="8">
    <w:p w:rsidR="00585CD4" w:rsidRPr="005F1D2C" w:rsidRDefault="00585CD4" w:rsidP="0015682B">
      <w:pPr>
        <w:pStyle w:val="a8"/>
        <w:rPr>
          <w:sz w:val="24"/>
          <w:szCs w:val="24"/>
        </w:rPr>
      </w:pPr>
      <w:r w:rsidRPr="005F1D2C">
        <w:rPr>
          <w:rStyle w:val="aa"/>
        </w:rPr>
        <w:t>1</w:t>
      </w:r>
      <w:r w:rsidRPr="005F1D2C">
        <w:rPr>
          <w:sz w:val="24"/>
          <w:szCs w:val="24"/>
        </w:rPr>
        <w:t xml:space="preserve"> Раҳмонқулова З.  Хронология. </w:t>
      </w:r>
      <w:r w:rsidRPr="008425DB">
        <w:rPr>
          <w:sz w:val="24"/>
          <w:szCs w:val="24"/>
        </w:rPr>
        <w:t>.</w:t>
      </w:r>
      <w:r w:rsidRPr="005F1D2C">
        <w:rPr>
          <w:sz w:val="24"/>
          <w:szCs w:val="24"/>
        </w:rPr>
        <w:t xml:space="preserve"> – Б. 88-89. </w:t>
      </w:r>
    </w:p>
  </w:footnote>
  <w:footnote w:id="9">
    <w:p w:rsidR="00585CD4" w:rsidRPr="005F1D2C" w:rsidRDefault="00585CD4" w:rsidP="0015682B">
      <w:pPr>
        <w:ind w:hanging="540"/>
        <w:jc w:val="both"/>
      </w:pPr>
      <w:r w:rsidRPr="005F1D2C">
        <w:rPr>
          <w:rStyle w:val="aa"/>
        </w:rPr>
        <w:footnoteRef/>
      </w:r>
      <w:r w:rsidRPr="005F1D2C">
        <w:t xml:space="preserve"> Федоров-Давыдов Г.А. Монеты рассказывают. – М.: Педагогика, 1990. – Б. 35.</w:t>
      </w:r>
    </w:p>
  </w:footnote>
  <w:footnote w:id="10">
    <w:p w:rsidR="00585CD4" w:rsidRPr="005F1D2C" w:rsidRDefault="00585CD4" w:rsidP="0015682B">
      <w:pPr>
        <w:pStyle w:val="a8"/>
        <w:ind w:hanging="540"/>
        <w:rPr>
          <w:sz w:val="24"/>
          <w:szCs w:val="24"/>
        </w:rPr>
      </w:pPr>
      <w:r w:rsidRPr="005F1D2C">
        <w:rPr>
          <w:rStyle w:val="aa"/>
        </w:rPr>
        <w:t>1</w:t>
      </w:r>
      <w:r w:rsidRPr="005F1D2C">
        <w:rPr>
          <w:sz w:val="24"/>
          <w:szCs w:val="24"/>
        </w:rPr>
        <w:t xml:space="preserve"> Ртвелaдзе Э.В. Древние мoнеты Средней Aзии.... - Б. 8.</w:t>
      </w:r>
    </w:p>
  </w:footnote>
  <w:footnote w:id="11">
    <w:p w:rsidR="00585CD4" w:rsidRPr="005F1D2C" w:rsidRDefault="00585CD4" w:rsidP="0015682B">
      <w:pPr>
        <w:pStyle w:val="a8"/>
        <w:ind w:left="-540"/>
        <w:rPr>
          <w:sz w:val="24"/>
          <w:szCs w:val="24"/>
        </w:rPr>
      </w:pPr>
      <w:r w:rsidRPr="005F1D2C">
        <w:rPr>
          <w:rStyle w:val="aa"/>
        </w:rPr>
        <w:t>1</w:t>
      </w:r>
      <w:r w:rsidRPr="005F1D2C">
        <w:rPr>
          <w:sz w:val="24"/>
          <w:szCs w:val="24"/>
        </w:rPr>
        <w:t xml:space="preserve"> Aюпова. Ф. Қадимий тангалар // “Moзийдан садо”, 2000. - №. 1-2 (5-6) - Б. 80-81.  </w:t>
      </w:r>
    </w:p>
  </w:footnote>
  <w:footnote w:id="12">
    <w:p w:rsidR="00585CD4" w:rsidRPr="005F1D2C" w:rsidRDefault="00585CD4" w:rsidP="0015682B">
      <w:pPr>
        <w:pStyle w:val="a8"/>
        <w:ind w:left="-540"/>
        <w:rPr>
          <w:sz w:val="24"/>
          <w:szCs w:val="24"/>
        </w:rPr>
      </w:pPr>
      <w:r w:rsidRPr="005F1D2C">
        <w:rPr>
          <w:rStyle w:val="aa"/>
        </w:rPr>
        <w:t>2</w:t>
      </w:r>
      <w:r w:rsidRPr="005F1D2C">
        <w:rPr>
          <w:sz w:val="24"/>
          <w:szCs w:val="24"/>
        </w:rPr>
        <w:t xml:space="preserve"> Ртвелaдзе Э.  Древние мoнеты Средней Азии. .. – С. 11. </w:t>
      </w:r>
    </w:p>
  </w:footnote>
  <w:footnote w:id="13">
    <w:p w:rsidR="00585CD4" w:rsidRPr="005F1D2C" w:rsidRDefault="00585CD4" w:rsidP="0015682B">
      <w:pPr>
        <w:pStyle w:val="a8"/>
        <w:ind w:left="-540"/>
        <w:rPr>
          <w:sz w:val="24"/>
          <w:szCs w:val="24"/>
        </w:rPr>
      </w:pPr>
      <w:r w:rsidRPr="005F1D2C">
        <w:rPr>
          <w:rStyle w:val="aa"/>
        </w:rPr>
        <w:t>1</w:t>
      </w:r>
      <w:r w:rsidRPr="005F1D2C">
        <w:rPr>
          <w:sz w:val="24"/>
          <w:szCs w:val="24"/>
        </w:rPr>
        <w:t xml:space="preserve"> Ртвелaдзе Э. Древние мoнеты Средней Азии...  - С. 11,12.</w:t>
      </w:r>
    </w:p>
  </w:footnote>
  <w:footnote w:id="14">
    <w:p w:rsidR="00585CD4" w:rsidRPr="005F1D2C" w:rsidRDefault="00585CD4" w:rsidP="0015682B">
      <w:pPr>
        <w:pStyle w:val="a8"/>
        <w:ind w:left="-540"/>
        <w:rPr>
          <w:color w:val="000000"/>
          <w:sz w:val="24"/>
          <w:szCs w:val="24"/>
        </w:rPr>
      </w:pPr>
      <w:r w:rsidRPr="005F1D2C">
        <w:rPr>
          <w:rStyle w:val="aa"/>
        </w:rPr>
        <w:t>2</w:t>
      </w:r>
      <w:r w:rsidRPr="005F1D2C">
        <w:rPr>
          <w:color w:val="000000"/>
          <w:sz w:val="24"/>
          <w:szCs w:val="24"/>
        </w:rPr>
        <w:t xml:space="preserve"> Обол қадимги Грецияда сих шаклидаги пул, кейинчалик 1/6 драҳмага тенг танга номи.</w:t>
      </w:r>
    </w:p>
  </w:footnote>
  <w:footnote w:id="15">
    <w:p w:rsidR="00585CD4" w:rsidRPr="005F1D2C" w:rsidRDefault="00585CD4" w:rsidP="0015682B">
      <w:pPr>
        <w:pStyle w:val="a8"/>
        <w:ind w:left="-540"/>
        <w:rPr>
          <w:sz w:val="24"/>
          <w:szCs w:val="24"/>
        </w:rPr>
      </w:pPr>
      <w:r w:rsidRPr="005F1D2C">
        <w:rPr>
          <w:rStyle w:val="aa"/>
        </w:rPr>
        <w:t>3</w:t>
      </w:r>
      <w:r w:rsidRPr="005F1D2C">
        <w:rPr>
          <w:sz w:val="24"/>
          <w:szCs w:val="24"/>
        </w:rPr>
        <w:t xml:space="preserve"> Ртвелaдзе Э. Древние мoнеты Средней Азии.. . – С. 12.</w:t>
      </w:r>
    </w:p>
    <w:p w:rsidR="00585CD4" w:rsidRPr="005F1D2C" w:rsidRDefault="00585CD4" w:rsidP="0015682B">
      <w:pPr>
        <w:pStyle w:val="a8"/>
        <w:tabs>
          <w:tab w:val="left" w:pos="3572"/>
        </w:tabs>
        <w:ind w:left="-540"/>
        <w:rPr>
          <w:sz w:val="24"/>
          <w:szCs w:val="24"/>
        </w:rPr>
      </w:pPr>
      <w:r>
        <w:rPr>
          <w:sz w:val="24"/>
          <w:szCs w:val="24"/>
        </w:rPr>
        <w:tab/>
      </w:r>
    </w:p>
  </w:footnote>
  <w:footnote w:id="16">
    <w:p w:rsidR="00585CD4" w:rsidRPr="005F1D2C" w:rsidRDefault="00585CD4" w:rsidP="0015682B">
      <w:pPr>
        <w:pStyle w:val="a8"/>
        <w:rPr>
          <w:sz w:val="24"/>
          <w:szCs w:val="24"/>
        </w:rPr>
      </w:pPr>
      <w:r w:rsidRPr="005F1D2C">
        <w:rPr>
          <w:rStyle w:val="aa"/>
        </w:rPr>
        <w:t>1</w:t>
      </w:r>
      <w:r w:rsidRPr="005F1D2C">
        <w:rPr>
          <w:sz w:val="24"/>
          <w:szCs w:val="24"/>
        </w:rPr>
        <w:t xml:space="preserve"> Бабаяров Г. Древнетюркские монеты</w:t>
      </w:r>
      <w:r>
        <w:rPr>
          <w:sz w:val="24"/>
          <w:szCs w:val="24"/>
        </w:rPr>
        <w:t xml:space="preserve"> Чачского оазиса. </w:t>
      </w:r>
    </w:p>
  </w:footnote>
  <w:footnote w:id="17">
    <w:p w:rsidR="00585CD4" w:rsidRPr="005F1D2C" w:rsidRDefault="00585CD4" w:rsidP="0015682B">
      <w:pPr>
        <w:pStyle w:val="a8"/>
        <w:rPr>
          <w:sz w:val="24"/>
          <w:szCs w:val="24"/>
        </w:rPr>
      </w:pPr>
      <w:r w:rsidRPr="005F1D2C">
        <w:rPr>
          <w:rStyle w:val="aa"/>
        </w:rPr>
        <w:t>1</w:t>
      </w:r>
      <w:r w:rsidRPr="005F1D2C">
        <w:rPr>
          <w:sz w:val="24"/>
          <w:szCs w:val="24"/>
        </w:rPr>
        <w:t xml:space="preserve"> Ртвелaдзе Э. Древние мoнеты Средней Aзии... – С. 14-15.</w:t>
      </w:r>
    </w:p>
  </w:footnote>
  <w:footnote w:id="18">
    <w:p w:rsidR="00585CD4" w:rsidRPr="005F1D2C" w:rsidRDefault="00585CD4" w:rsidP="0015682B">
      <w:pPr>
        <w:pStyle w:val="a8"/>
        <w:jc w:val="both"/>
        <w:rPr>
          <w:sz w:val="24"/>
          <w:szCs w:val="24"/>
        </w:rPr>
      </w:pPr>
      <w:r w:rsidRPr="005F1D2C">
        <w:rPr>
          <w:rStyle w:val="aa"/>
        </w:rPr>
        <w:t>2</w:t>
      </w:r>
      <w:r w:rsidRPr="005F1D2C">
        <w:rPr>
          <w:sz w:val="24"/>
          <w:szCs w:val="24"/>
        </w:rPr>
        <w:t xml:space="preserve"> Бобоёров. Ғ. Илк Ўрта асрлар тангаларида Ўзбекистон ҳудудидаги давлатчиликка доир маълумотлар...  – Б. 37 </w:t>
      </w:r>
    </w:p>
  </w:footnote>
  <w:footnote w:id="19">
    <w:p w:rsidR="00585CD4" w:rsidRPr="005F1D2C" w:rsidRDefault="00585CD4" w:rsidP="0015682B">
      <w:pPr>
        <w:pStyle w:val="a8"/>
        <w:rPr>
          <w:sz w:val="24"/>
          <w:szCs w:val="24"/>
        </w:rPr>
      </w:pPr>
      <w:r w:rsidRPr="005F1D2C">
        <w:rPr>
          <w:rStyle w:val="aa"/>
        </w:rPr>
        <w:t>3</w:t>
      </w:r>
      <w:r w:rsidRPr="005F1D2C">
        <w:rPr>
          <w:sz w:val="24"/>
          <w:szCs w:val="24"/>
        </w:rPr>
        <w:t xml:space="preserve"> Ртвелaдзе Э. Древние мoнеты Средней Aзии... – С. 15.</w:t>
      </w:r>
    </w:p>
  </w:footnote>
  <w:footnote w:id="20">
    <w:p w:rsidR="00585CD4" w:rsidRPr="005F1D2C" w:rsidRDefault="00585CD4" w:rsidP="0015682B">
      <w:pPr>
        <w:pStyle w:val="a8"/>
        <w:rPr>
          <w:sz w:val="24"/>
          <w:szCs w:val="24"/>
        </w:rPr>
      </w:pPr>
      <w:r w:rsidRPr="005F1D2C">
        <w:rPr>
          <w:rStyle w:val="aa"/>
        </w:rPr>
        <w:footnoteRef/>
      </w:r>
      <w:r w:rsidRPr="005F1D2C">
        <w:rPr>
          <w:sz w:val="24"/>
          <w:szCs w:val="24"/>
        </w:rPr>
        <w:t xml:space="preserve"> Ртвелaдзе Э.  Древние мoнеты Средней Азии... – С.  16.</w:t>
      </w:r>
    </w:p>
  </w:footnote>
  <w:footnote w:id="21">
    <w:p w:rsidR="00585CD4" w:rsidRPr="005F1D2C" w:rsidRDefault="00585CD4" w:rsidP="0015682B">
      <w:pPr>
        <w:pStyle w:val="a8"/>
        <w:rPr>
          <w:sz w:val="24"/>
          <w:szCs w:val="24"/>
        </w:rPr>
      </w:pPr>
      <w:r w:rsidRPr="005F1D2C">
        <w:rPr>
          <w:rStyle w:val="aa"/>
        </w:rPr>
        <w:t>2</w:t>
      </w:r>
      <w:r w:rsidRPr="005F1D2C">
        <w:rPr>
          <w:sz w:val="24"/>
          <w:szCs w:val="24"/>
        </w:rPr>
        <w:t xml:space="preserve"> Асқаров А. Ўзбек халқининг этногенези ва этник тарих. - Т., 2007. – Б. 183.</w:t>
      </w:r>
    </w:p>
  </w:footnote>
  <w:footnote w:id="22">
    <w:p w:rsidR="00585CD4" w:rsidRPr="005F1D2C" w:rsidRDefault="00585CD4" w:rsidP="0015682B">
      <w:pPr>
        <w:pStyle w:val="a8"/>
        <w:rPr>
          <w:sz w:val="24"/>
          <w:szCs w:val="24"/>
        </w:rPr>
      </w:pPr>
      <w:r w:rsidRPr="005F1D2C">
        <w:rPr>
          <w:rStyle w:val="aa"/>
        </w:rPr>
        <w:t>1</w:t>
      </w:r>
      <w:r w:rsidRPr="005F1D2C">
        <w:rPr>
          <w:sz w:val="24"/>
          <w:szCs w:val="24"/>
        </w:rPr>
        <w:t xml:space="preserve"> Ртвелaдзе Э.  Древние мoнеты Средней Азии... – С. 16.</w:t>
      </w:r>
    </w:p>
  </w:footnote>
  <w:footnote w:id="23">
    <w:p w:rsidR="00585CD4" w:rsidRPr="005F1D2C" w:rsidRDefault="00585CD4" w:rsidP="0015682B">
      <w:pPr>
        <w:pStyle w:val="a8"/>
        <w:rPr>
          <w:sz w:val="24"/>
          <w:szCs w:val="24"/>
        </w:rPr>
      </w:pPr>
      <w:r w:rsidRPr="005F1D2C">
        <w:rPr>
          <w:rStyle w:val="aa"/>
        </w:rPr>
        <w:t>2</w:t>
      </w:r>
      <w:r w:rsidRPr="005F1D2C">
        <w:rPr>
          <w:sz w:val="24"/>
          <w:szCs w:val="24"/>
        </w:rPr>
        <w:t xml:space="preserve">  Бoбoёров Ғ.  Ғaрбий Tурк xoқoнлиги илк тангалари. // Moзидан садо. 1,(33) 2007. -  Б. 24-25.</w:t>
      </w:r>
    </w:p>
  </w:footnote>
  <w:footnote w:id="24">
    <w:p w:rsidR="00585CD4" w:rsidRPr="005F1D2C" w:rsidRDefault="00585CD4" w:rsidP="0015682B">
      <w:pPr>
        <w:pStyle w:val="a8"/>
        <w:rPr>
          <w:sz w:val="24"/>
          <w:szCs w:val="24"/>
        </w:rPr>
      </w:pPr>
      <w:r w:rsidRPr="005F1D2C">
        <w:rPr>
          <w:rStyle w:val="aa"/>
        </w:rPr>
        <w:t>1</w:t>
      </w:r>
      <w:r w:rsidRPr="005F1D2C">
        <w:rPr>
          <w:sz w:val="24"/>
          <w:szCs w:val="24"/>
        </w:rPr>
        <w:t xml:space="preserve"> Ўлмас обидалар / Ўзбекистон халқларининг қадимги ёзма ёдгорликлари бўйича тадқиқотлар / М.Исҳоқов., Н.Раҳмонов., Қ.Содиқов., Б.Тўхтиев. – Т: Фан, 1989. - Б. 98-100.</w:t>
      </w:r>
    </w:p>
  </w:footnote>
  <w:footnote w:id="25">
    <w:p w:rsidR="00585CD4" w:rsidRPr="005F1D2C" w:rsidRDefault="00585CD4" w:rsidP="0015682B">
      <w:pPr>
        <w:pStyle w:val="a8"/>
        <w:rPr>
          <w:sz w:val="24"/>
          <w:szCs w:val="24"/>
        </w:rPr>
      </w:pPr>
      <w:r w:rsidRPr="005F1D2C">
        <w:rPr>
          <w:rStyle w:val="aa"/>
        </w:rPr>
        <w:t>1</w:t>
      </w:r>
      <w:r w:rsidRPr="005F1D2C">
        <w:rPr>
          <w:sz w:val="24"/>
          <w:szCs w:val="24"/>
        </w:rPr>
        <w:t xml:space="preserve"> Зеймал. Toшкент воҳаси археологияси. –Т:  Ўзбекистон Республикаси фанлар академияси, 1999. – Б. 44-45. </w:t>
      </w:r>
    </w:p>
  </w:footnote>
  <w:footnote w:id="26">
    <w:p w:rsidR="00585CD4" w:rsidRPr="005F1D2C" w:rsidRDefault="00585CD4" w:rsidP="0015682B">
      <w:pPr>
        <w:pStyle w:val="a8"/>
        <w:rPr>
          <w:sz w:val="24"/>
          <w:szCs w:val="24"/>
        </w:rPr>
      </w:pPr>
      <w:r w:rsidRPr="005F1D2C">
        <w:rPr>
          <w:rStyle w:val="aa"/>
        </w:rPr>
        <w:t>2</w:t>
      </w:r>
      <w:r w:rsidRPr="005F1D2C">
        <w:rPr>
          <w:sz w:val="24"/>
          <w:szCs w:val="24"/>
        </w:rPr>
        <w:t xml:space="preserve"> Бабаяров Г. Древнетюркские монеты Чачского оазиса. (VI-VII вв. н.э.). – Т.: </w:t>
      </w:r>
      <w:r>
        <w:rPr>
          <w:sz w:val="24"/>
          <w:szCs w:val="24"/>
        </w:rPr>
        <w:t xml:space="preserve">Изд- во Национальной библиотеки Узбекистана имени А.Навои. </w:t>
      </w:r>
      <w:r w:rsidRPr="005F1D2C">
        <w:rPr>
          <w:sz w:val="24"/>
          <w:szCs w:val="24"/>
        </w:rPr>
        <w:t>2007.</w:t>
      </w:r>
    </w:p>
  </w:footnote>
  <w:footnote w:id="27">
    <w:p w:rsidR="00585CD4" w:rsidRPr="005F1D2C" w:rsidRDefault="00585CD4" w:rsidP="0015682B">
      <w:pPr>
        <w:pStyle w:val="a8"/>
        <w:rPr>
          <w:sz w:val="24"/>
          <w:szCs w:val="24"/>
        </w:rPr>
      </w:pPr>
      <w:r w:rsidRPr="005F1D2C">
        <w:rPr>
          <w:rStyle w:val="aa"/>
        </w:rPr>
        <w:t>1</w:t>
      </w:r>
      <w:r w:rsidRPr="005F1D2C">
        <w:rPr>
          <w:sz w:val="24"/>
          <w:szCs w:val="24"/>
        </w:rPr>
        <w:t xml:space="preserve"> Ўлмас обидалар. Исҳоқов М.,</w:t>
      </w:r>
      <w:r w:rsidRPr="006A57B5">
        <w:rPr>
          <w:sz w:val="24"/>
          <w:szCs w:val="24"/>
        </w:rPr>
        <w:t xml:space="preserve"> ва бош</w:t>
      </w:r>
      <w:r>
        <w:rPr>
          <w:sz w:val="24"/>
          <w:szCs w:val="24"/>
        </w:rPr>
        <w:t xml:space="preserve">қалар.... </w:t>
      </w:r>
      <w:r w:rsidRPr="005F1D2C">
        <w:rPr>
          <w:sz w:val="24"/>
          <w:szCs w:val="24"/>
        </w:rPr>
        <w:t xml:space="preserve"> - Б. 68-94.</w:t>
      </w:r>
    </w:p>
  </w:footnote>
  <w:footnote w:id="28">
    <w:p w:rsidR="00585CD4" w:rsidRPr="005F1D2C" w:rsidRDefault="00585CD4" w:rsidP="0015682B">
      <w:pPr>
        <w:pStyle w:val="a8"/>
        <w:tabs>
          <w:tab w:val="right" w:pos="9972"/>
        </w:tabs>
        <w:rPr>
          <w:sz w:val="24"/>
          <w:szCs w:val="24"/>
        </w:rPr>
      </w:pPr>
      <w:r w:rsidRPr="005F1D2C">
        <w:rPr>
          <w:rStyle w:val="aa"/>
        </w:rPr>
        <w:footnoteRef/>
      </w:r>
      <w:r w:rsidRPr="005F1D2C">
        <w:rPr>
          <w:sz w:val="24"/>
          <w:szCs w:val="24"/>
        </w:rPr>
        <w:t xml:space="preserve"> Ботиров И. Султон Санжарнинг кумуш динори // Мозийдан Садо. - №. 2-3 (46-47) 2010.  </w:t>
      </w:r>
      <w:r>
        <w:rPr>
          <w:sz w:val="24"/>
          <w:szCs w:val="24"/>
        </w:rPr>
        <w:tab/>
      </w:r>
    </w:p>
  </w:footnote>
  <w:footnote w:id="29">
    <w:p w:rsidR="00585CD4" w:rsidRPr="005F1D2C" w:rsidRDefault="00585CD4" w:rsidP="0015682B">
      <w:pPr>
        <w:pStyle w:val="a8"/>
        <w:jc w:val="both"/>
        <w:rPr>
          <w:sz w:val="24"/>
          <w:szCs w:val="24"/>
        </w:rPr>
      </w:pPr>
      <w:r w:rsidRPr="005F1D2C">
        <w:rPr>
          <w:rStyle w:val="aa"/>
        </w:rPr>
        <w:t>1</w:t>
      </w:r>
      <w:r w:rsidRPr="005F1D2C">
        <w:rPr>
          <w:sz w:val="24"/>
          <w:szCs w:val="24"/>
        </w:rPr>
        <w:t xml:space="preserve"> Худяков Г.А. Новые данные о монетном чекане Караханидов и Шейбанидов // Нумизматика ЦентральнОй Азии. </w:t>
      </w:r>
      <w:r w:rsidRPr="005F1D2C">
        <w:rPr>
          <w:sz w:val="24"/>
          <w:szCs w:val="24"/>
          <w:lang w:val="en-US"/>
        </w:rPr>
        <w:t>VII</w:t>
      </w:r>
      <w:r w:rsidRPr="005F1D2C">
        <w:rPr>
          <w:sz w:val="24"/>
          <w:szCs w:val="24"/>
        </w:rPr>
        <w:t xml:space="preserve">. Сборник статей. Под редакцией академика АН Республики Узбекистан Э.В.Ртвеладзе. – Т., 2004. – С. 70-79. </w:t>
      </w:r>
    </w:p>
  </w:footnote>
  <w:footnote w:id="30">
    <w:p w:rsidR="00585CD4" w:rsidRPr="005F1D2C" w:rsidRDefault="00585CD4" w:rsidP="0015682B">
      <w:pPr>
        <w:pStyle w:val="a8"/>
        <w:rPr>
          <w:sz w:val="24"/>
          <w:szCs w:val="24"/>
        </w:rPr>
      </w:pPr>
      <w:r w:rsidRPr="005F1D2C">
        <w:rPr>
          <w:rStyle w:val="aa"/>
        </w:rPr>
        <w:footnoteRef/>
      </w:r>
      <w:r>
        <w:rPr>
          <w:sz w:val="24"/>
          <w:szCs w:val="24"/>
        </w:rPr>
        <w:t xml:space="preserve"> Холиқов</w:t>
      </w:r>
      <w:r w:rsidRPr="005F1D2C">
        <w:rPr>
          <w:sz w:val="24"/>
          <w:szCs w:val="24"/>
        </w:rPr>
        <w:t xml:space="preserve"> З. Жаҳонгиров Б. Сўнгги ўрта асрлар тангалари //</w:t>
      </w:r>
      <w:r>
        <w:rPr>
          <w:sz w:val="24"/>
          <w:szCs w:val="24"/>
        </w:rPr>
        <w:t xml:space="preserve">  Мoзийдaн сaдo,</w:t>
      </w:r>
      <w:r w:rsidRPr="005F1D2C">
        <w:rPr>
          <w:sz w:val="24"/>
          <w:szCs w:val="24"/>
        </w:rPr>
        <w:t xml:space="preserve"> -№ 3. [39]  - Б. 26-27.  2008.</w:t>
      </w:r>
    </w:p>
  </w:footnote>
  <w:footnote w:id="31">
    <w:p w:rsidR="00585CD4" w:rsidRPr="005F1D2C" w:rsidRDefault="00585CD4" w:rsidP="0015682B">
      <w:pPr>
        <w:pStyle w:val="a8"/>
        <w:rPr>
          <w:sz w:val="24"/>
          <w:szCs w:val="24"/>
        </w:rPr>
      </w:pPr>
      <w:r w:rsidRPr="005F1D2C">
        <w:rPr>
          <w:rStyle w:val="aa"/>
        </w:rPr>
        <w:footnoteRef/>
      </w:r>
      <w:r w:rsidRPr="005F1D2C">
        <w:rPr>
          <w:sz w:val="24"/>
          <w:szCs w:val="24"/>
        </w:rPr>
        <w:t>Aбдурасулов А.  - Xива. 1997.  – Б. 89.</w:t>
      </w:r>
    </w:p>
  </w:footnote>
  <w:footnote w:id="32">
    <w:p w:rsidR="00585CD4" w:rsidRPr="005F1D2C" w:rsidRDefault="00585CD4" w:rsidP="0015682B">
      <w:pPr>
        <w:pStyle w:val="a8"/>
        <w:rPr>
          <w:sz w:val="24"/>
          <w:szCs w:val="24"/>
        </w:rPr>
      </w:pPr>
      <w:r w:rsidRPr="005F1D2C">
        <w:rPr>
          <w:rStyle w:val="aa"/>
        </w:rPr>
        <w:footnoteRef/>
      </w:r>
      <w:r w:rsidRPr="005F1D2C">
        <w:rPr>
          <w:sz w:val="24"/>
          <w:szCs w:val="24"/>
        </w:rPr>
        <w:t xml:space="preserve"> Ўша асар,  - Б. 90. </w:t>
      </w:r>
    </w:p>
  </w:footnote>
  <w:footnote w:id="33">
    <w:p w:rsidR="00585CD4" w:rsidRPr="00106A85" w:rsidRDefault="00585CD4" w:rsidP="0015682B">
      <w:pPr>
        <w:keepNext/>
        <w:autoSpaceDE w:val="0"/>
        <w:autoSpaceDN w:val="0"/>
        <w:adjustRightInd w:val="0"/>
        <w:jc w:val="both"/>
        <w:outlineLvl w:val="0"/>
        <w:rPr>
          <w:lang w:val="uz-Cyrl-UZ"/>
        </w:rPr>
      </w:pPr>
      <w:r>
        <w:rPr>
          <w:rStyle w:val="aa"/>
        </w:rPr>
        <w:footnoteRef/>
      </w:r>
      <w:r w:rsidRPr="00106A85">
        <w:rPr>
          <w:lang w:val="uz-Cyrl-UZ"/>
        </w:rPr>
        <w:t xml:space="preserve"> Ушбу маълумот Маткаримова С.М.нинг диссертациясидан олинди: Хива хонлигининг қўнғиротлар сулоласи даври тарихшунослиги (XIX – XXI аср боши).: Тарих фан. номз. … дис. – Урганч – 2010.</w:t>
      </w:r>
    </w:p>
    <w:p w:rsidR="00585CD4" w:rsidRDefault="00585CD4" w:rsidP="0015682B">
      <w:pPr>
        <w:pStyle w:val="a8"/>
        <w:jc w:val="both"/>
        <w:rPr>
          <w:sz w:val="22"/>
          <w:szCs w:val="22"/>
        </w:rPr>
      </w:pPr>
      <w:r>
        <w:rPr>
          <w:sz w:val="22"/>
          <w:szCs w:val="22"/>
        </w:rPr>
        <w:t xml:space="preserve">Маткаримов М.М. Хоразм Республикаси: давлат тузилиши, нозирлари ва иқтисоди.  – Урганч, 1993. – Б. 66-67; Абдурасулов А. Хива (тарихий-этнографик очерклар)… – Б. 58; Худяков Г.А. Монеты Джунаид-хана // Нумизматика Центральной Азии. – Т., 2002. – С. 120-124; Зиёев Ҳ. Тарихнинг очилмаган саҳифалари… – Б. 97; Полвонов Н. </w:t>
      </w:r>
      <w:r w:rsidRPr="00660838">
        <w:rPr>
          <w:sz w:val="22"/>
          <w:szCs w:val="22"/>
        </w:rPr>
        <w:t>XIX</w:t>
      </w:r>
      <w:r>
        <w:rPr>
          <w:sz w:val="22"/>
          <w:szCs w:val="22"/>
        </w:rPr>
        <w:t xml:space="preserve"> аср охири – </w:t>
      </w:r>
      <w:r w:rsidRPr="00660838">
        <w:rPr>
          <w:sz w:val="22"/>
          <w:szCs w:val="22"/>
        </w:rPr>
        <w:t>XX</w:t>
      </w:r>
      <w:r>
        <w:rPr>
          <w:sz w:val="22"/>
          <w:szCs w:val="22"/>
        </w:rPr>
        <w:t xml:space="preserve"> аср бошларида Хива хонлигидаги иқтисодий ва ижтимоий-сиёсий вазият // Ўзбекистонда этнотолерантлик – тинчлик гарови. Илмий тўплам. – Т.: Фан ва технология, 2008. – Б. 67-80.</w:t>
      </w:r>
    </w:p>
  </w:footnote>
  <w:footnote w:id="34">
    <w:p w:rsidR="00585CD4" w:rsidRDefault="00585CD4" w:rsidP="0015682B">
      <w:pPr>
        <w:pStyle w:val="a8"/>
        <w:jc w:val="both"/>
        <w:rPr>
          <w:sz w:val="22"/>
          <w:szCs w:val="22"/>
        </w:rPr>
      </w:pPr>
      <w:r>
        <w:rPr>
          <w:rStyle w:val="aa"/>
        </w:rPr>
        <w:t>**</w:t>
      </w:r>
      <w:r>
        <w:rPr>
          <w:sz w:val="22"/>
          <w:szCs w:val="22"/>
        </w:rPr>
        <w:t xml:space="preserve"> Айрим манбаларда шойи сўзи шоҳи тарзида учрайди.</w:t>
      </w:r>
    </w:p>
  </w:footnote>
  <w:footnote w:id="35">
    <w:p w:rsidR="00585CD4" w:rsidRDefault="00585CD4" w:rsidP="0015682B">
      <w:pPr>
        <w:pStyle w:val="a8"/>
        <w:jc w:val="both"/>
        <w:rPr>
          <w:sz w:val="22"/>
          <w:szCs w:val="22"/>
        </w:rPr>
      </w:pPr>
      <w:r>
        <w:rPr>
          <w:rStyle w:val="aa"/>
          <w:sz w:val="22"/>
          <w:szCs w:val="22"/>
        </w:rPr>
        <w:footnoteRef/>
      </w:r>
      <w:r>
        <w:rPr>
          <w:sz w:val="22"/>
          <w:szCs w:val="22"/>
        </w:rPr>
        <w:t xml:space="preserve"> Маткаримов М.М. Хоразм республикаси: давлат тузилиши, нозирлари ва иқтисоди…  – Б. 66-67.</w:t>
      </w:r>
    </w:p>
  </w:footnote>
  <w:footnote w:id="36">
    <w:p w:rsidR="00585CD4" w:rsidRDefault="00585CD4" w:rsidP="0015682B">
      <w:pPr>
        <w:pStyle w:val="a8"/>
        <w:jc w:val="both"/>
        <w:rPr>
          <w:sz w:val="22"/>
          <w:szCs w:val="22"/>
        </w:rPr>
      </w:pPr>
      <w:r>
        <w:rPr>
          <w:rStyle w:val="aa"/>
          <w:sz w:val="22"/>
          <w:szCs w:val="22"/>
        </w:rPr>
        <w:sym w:font="Symbol" w:char="F02A"/>
      </w:r>
      <w:r>
        <w:rPr>
          <w:sz w:val="22"/>
          <w:szCs w:val="22"/>
        </w:rPr>
        <w:t xml:space="preserve"> Атласни хиваликлар шойи деб аташади. </w:t>
      </w:r>
    </w:p>
  </w:footnote>
  <w:footnote w:id="37">
    <w:p w:rsidR="00585CD4" w:rsidRDefault="00585CD4" w:rsidP="0015682B">
      <w:pPr>
        <w:pStyle w:val="a8"/>
        <w:jc w:val="both"/>
        <w:rPr>
          <w:sz w:val="22"/>
          <w:szCs w:val="22"/>
        </w:rPr>
      </w:pPr>
      <w:r>
        <w:rPr>
          <w:rStyle w:val="aa"/>
          <w:sz w:val="22"/>
          <w:szCs w:val="22"/>
        </w:rPr>
        <w:footnoteRef/>
      </w:r>
      <w:r>
        <w:rPr>
          <w:sz w:val="22"/>
          <w:szCs w:val="22"/>
        </w:rPr>
        <w:t xml:space="preserve"> Маткаримов М.М. Хоразм республикаси: давлат тузилиши, нозирлари ва иқтисоди…  – Б. 66-67.</w:t>
      </w:r>
    </w:p>
  </w:footnote>
  <w:footnote w:id="38">
    <w:p w:rsidR="00585CD4" w:rsidRDefault="00585CD4" w:rsidP="0015682B">
      <w:pPr>
        <w:pStyle w:val="a8"/>
        <w:jc w:val="both"/>
        <w:rPr>
          <w:sz w:val="22"/>
          <w:szCs w:val="22"/>
        </w:rPr>
      </w:pPr>
      <w:r>
        <w:rPr>
          <w:rStyle w:val="aa"/>
          <w:sz w:val="22"/>
          <w:szCs w:val="22"/>
        </w:rPr>
        <w:footnoteRef/>
      </w:r>
      <w:r>
        <w:rPr>
          <w:sz w:val="22"/>
          <w:szCs w:val="22"/>
        </w:rPr>
        <w:t xml:space="preserve"> Полвонов Н.Т. </w:t>
      </w:r>
      <w:r w:rsidRPr="00660838">
        <w:rPr>
          <w:sz w:val="22"/>
          <w:szCs w:val="22"/>
        </w:rPr>
        <w:t>XIX</w:t>
      </w:r>
      <w:r>
        <w:rPr>
          <w:sz w:val="22"/>
          <w:szCs w:val="22"/>
        </w:rPr>
        <w:t xml:space="preserve"> аср охири – </w:t>
      </w:r>
      <w:r w:rsidRPr="00660838">
        <w:rPr>
          <w:sz w:val="22"/>
          <w:szCs w:val="22"/>
        </w:rPr>
        <w:t>XX</w:t>
      </w:r>
      <w:r>
        <w:rPr>
          <w:sz w:val="22"/>
          <w:szCs w:val="22"/>
        </w:rPr>
        <w:t xml:space="preserve"> аср бошларида Хива хонлигидаги иқтисодий ва ижтимоий-сиёсий вазият // Ўзбекистонда этнотолерантлик – тинчлик гарови. Илмий тўплам… – Б. 67-80. </w:t>
      </w:r>
    </w:p>
  </w:footnote>
  <w:footnote w:id="39">
    <w:p w:rsidR="00585CD4" w:rsidRPr="005F1D2C" w:rsidRDefault="00585CD4" w:rsidP="0015682B">
      <w:pPr>
        <w:pStyle w:val="a8"/>
        <w:rPr>
          <w:sz w:val="24"/>
          <w:szCs w:val="24"/>
        </w:rPr>
      </w:pPr>
      <w:r w:rsidRPr="005F1D2C">
        <w:rPr>
          <w:rStyle w:val="aa"/>
        </w:rPr>
        <w:footnoteRef/>
      </w:r>
      <w:r w:rsidRPr="005F1D2C">
        <w:rPr>
          <w:sz w:val="24"/>
          <w:szCs w:val="24"/>
        </w:rPr>
        <w:t xml:space="preserve"> Kатaлoг Moнеты Koкaндa.  XVIII-XIX вв. – T.: Фан, 1976.  - С. 3. </w:t>
      </w:r>
    </w:p>
  </w:footnote>
  <w:footnote w:id="40">
    <w:p w:rsidR="00585CD4" w:rsidRPr="005F1D2C" w:rsidRDefault="00585CD4" w:rsidP="0015682B">
      <w:pPr>
        <w:pStyle w:val="a8"/>
        <w:rPr>
          <w:sz w:val="24"/>
          <w:szCs w:val="24"/>
        </w:rPr>
      </w:pPr>
      <w:r w:rsidRPr="005F1D2C">
        <w:rPr>
          <w:rStyle w:val="aa"/>
        </w:rPr>
        <w:t>2</w:t>
      </w:r>
      <w:r w:rsidRPr="005F1D2C">
        <w:rPr>
          <w:sz w:val="24"/>
          <w:szCs w:val="24"/>
        </w:rPr>
        <w:t xml:space="preserve"> Ўша асар,  - С.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CD4" w:rsidRDefault="00585CD4" w:rsidP="0015682B">
    <w:pPr>
      <w:pStyle w:val="af"/>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85CD4" w:rsidRDefault="00585CD4">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CD4" w:rsidRPr="00184FD3" w:rsidRDefault="00585CD4" w:rsidP="0015682B">
    <w:pPr>
      <w:pStyle w:val="af"/>
      <w:framePr w:wrap="around" w:vAnchor="text" w:hAnchor="margin" w:xAlign="center" w:y="1"/>
      <w:rPr>
        <w:rStyle w:val="a6"/>
      </w:rPr>
    </w:pPr>
  </w:p>
  <w:p w:rsidR="00585CD4" w:rsidRPr="008775ED" w:rsidRDefault="00585CD4" w:rsidP="008775ED">
    <w:pPr>
      <w:pStyle w:val="af"/>
      <w:tabs>
        <w:tab w:val="clear" w:pos="4677"/>
        <w:tab w:val="clear" w:pos="9355"/>
        <w:tab w:val="left" w:pos="3510"/>
      </w:tabs>
      <w:rPr>
        <w:lang w:val="uz-Cyrl-U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438"/>
    <w:multiLevelType w:val="hybridMultilevel"/>
    <w:tmpl w:val="5B1485B2"/>
    <w:lvl w:ilvl="0" w:tplc="8A66F4C4">
      <w:start w:val="2017"/>
      <w:numFmt w:val="bullet"/>
      <w:lvlText w:val="-"/>
      <w:lvlJc w:val="left"/>
      <w:pPr>
        <w:ind w:left="720" w:hanging="360"/>
      </w:pPr>
      <w:rPr>
        <w:rFonts w:ascii="Times New Roman" w:eastAsia="Times New Roman" w:hAnsi="Times New Roman" w:cs="Times New Roman" w:hint="default"/>
        <w:b w:val="0"/>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B15B4"/>
    <w:multiLevelType w:val="hybridMultilevel"/>
    <w:tmpl w:val="A87C13D8"/>
    <w:lvl w:ilvl="0" w:tplc="04190003">
      <w:start w:val="1"/>
      <w:numFmt w:val="decimal"/>
      <w:lvlText w:val="%1."/>
      <w:lvlJc w:val="left"/>
      <w:pPr>
        <w:tabs>
          <w:tab w:val="num" w:pos="1260"/>
        </w:tabs>
        <w:ind w:left="12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32DB6"/>
    <w:multiLevelType w:val="hybridMultilevel"/>
    <w:tmpl w:val="A72CC504"/>
    <w:lvl w:ilvl="0" w:tplc="BF30178C">
      <w:start w:val="1"/>
      <w:numFmt w:val="decimal"/>
      <w:lvlText w:val="%1."/>
      <w:lvlJc w:val="left"/>
      <w:pPr>
        <w:ind w:left="720" w:hanging="360"/>
      </w:pPr>
      <w:rPr>
        <w:rFonts w:ascii="BalticaUzbek" w:hAnsi="BalticaUzbek" w:cs="BalticaUzbek"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4F7881"/>
    <w:multiLevelType w:val="multilevel"/>
    <w:tmpl w:val="716CCEB0"/>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4248" w:hanging="180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5304" w:hanging="2160"/>
      </w:pPr>
      <w:rPr>
        <w:rFonts w:hint="default"/>
        <w:b/>
      </w:rPr>
    </w:lvl>
  </w:abstractNum>
  <w:abstractNum w:abstractNumId="4">
    <w:nsid w:val="05BE0064"/>
    <w:multiLevelType w:val="hybridMultilevel"/>
    <w:tmpl w:val="6188F910"/>
    <w:lvl w:ilvl="0" w:tplc="3420329E">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5E6481"/>
    <w:multiLevelType w:val="hybridMultilevel"/>
    <w:tmpl w:val="CD5A7B86"/>
    <w:lvl w:ilvl="0" w:tplc="9730A3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78E7907"/>
    <w:multiLevelType w:val="hybridMultilevel"/>
    <w:tmpl w:val="B2D404F2"/>
    <w:lvl w:ilvl="0" w:tplc="0BF065BE">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9AA6ADA"/>
    <w:multiLevelType w:val="hybridMultilevel"/>
    <w:tmpl w:val="5288B204"/>
    <w:lvl w:ilvl="0" w:tplc="A65808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9AF3CC4"/>
    <w:multiLevelType w:val="hybridMultilevel"/>
    <w:tmpl w:val="F82E806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D477F4B"/>
    <w:multiLevelType w:val="hybridMultilevel"/>
    <w:tmpl w:val="58D07A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6A331E"/>
    <w:multiLevelType w:val="hybridMultilevel"/>
    <w:tmpl w:val="281030D6"/>
    <w:lvl w:ilvl="0" w:tplc="DA0201CC">
      <w:start w:val="1"/>
      <w:numFmt w:val="decimal"/>
      <w:lvlText w:val="%1."/>
      <w:lvlJc w:val="left"/>
      <w:pPr>
        <w:ind w:left="720" w:hanging="360"/>
      </w:pPr>
      <w:rPr>
        <w:rFonts w:ascii="BalticaTAD" w:hAnsi="BalticaTAD" w:cs="BalticaTAD"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A63567"/>
    <w:multiLevelType w:val="hybridMultilevel"/>
    <w:tmpl w:val="710091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36B1176"/>
    <w:multiLevelType w:val="hybridMultilevel"/>
    <w:tmpl w:val="74764930"/>
    <w:lvl w:ilvl="0" w:tplc="A3B84F24">
      <w:start w:val="1"/>
      <w:numFmt w:val="decimal"/>
      <w:lvlText w:val="%1."/>
      <w:lvlJc w:val="left"/>
      <w:pPr>
        <w:ind w:left="835" w:hanging="360"/>
      </w:pPr>
      <w:rPr>
        <w:rFonts w:hint="default"/>
        <w:color w:val="auto"/>
        <w:sz w:val="26"/>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13">
    <w:nsid w:val="16C006D3"/>
    <w:multiLevelType w:val="hybridMultilevel"/>
    <w:tmpl w:val="416C2E7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3B6619"/>
    <w:multiLevelType w:val="hybridMultilevel"/>
    <w:tmpl w:val="536E02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7676D1C"/>
    <w:multiLevelType w:val="hybridMultilevel"/>
    <w:tmpl w:val="9C1436D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CA5F4A"/>
    <w:multiLevelType w:val="hybridMultilevel"/>
    <w:tmpl w:val="5FB8AFA0"/>
    <w:lvl w:ilvl="0" w:tplc="4B76426A">
      <w:start w:val="1"/>
      <w:numFmt w:val="decimal"/>
      <w:lvlText w:val="%1."/>
      <w:lvlJc w:val="left"/>
      <w:pPr>
        <w:ind w:left="835" w:hanging="360"/>
      </w:pPr>
      <w:rPr>
        <w:rFonts w:hint="default"/>
        <w:color w:val="auto"/>
      </w:rPr>
    </w:lvl>
    <w:lvl w:ilvl="1" w:tplc="04190019" w:tentative="1">
      <w:start w:val="1"/>
      <w:numFmt w:val="lowerLetter"/>
      <w:lvlText w:val="%2."/>
      <w:lvlJc w:val="left"/>
      <w:pPr>
        <w:ind w:left="1555" w:hanging="360"/>
      </w:pPr>
    </w:lvl>
    <w:lvl w:ilvl="2" w:tplc="0419001B" w:tentative="1">
      <w:start w:val="1"/>
      <w:numFmt w:val="lowerRoman"/>
      <w:lvlText w:val="%3."/>
      <w:lvlJc w:val="right"/>
      <w:pPr>
        <w:ind w:left="2275" w:hanging="180"/>
      </w:pPr>
    </w:lvl>
    <w:lvl w:ilvl="3" w:tplc="0419000F" w:tentative="1">
      <w:start w:val="1"/>
      <w:numFmt w:val="decimal"/>
      <w:lvlText w:val="%4."/>
      <w:lvlJc w:val="left"/>
      <w:pPr>
        <w:ind w:left="2995" w:hanging="360"/>
      </w:pPr>
    </w:lvl>
    <w:lvl w:ilvl="4" w:tplc="04190019" w:tentative="1">
      <w:start w:val="1"/>
      <w:numFmt w:val="lowerLetter"/>
      <w:lvlText w:val="%5."/>
      <w:lvlJc w:val="left"/>
      <w:pPr>
        <w:ind w:left="3715" w:hanging="360"/>
      </w:pPr>
    </w:lvl>
    <w:lvl w:ilvl="5" w:tplc="0419001B" w:tentative="1">
      <w:start w:val="1"/>
      <w:numFmt w:val="lowerRoman"/>
      <w:lvlText w:val="%6."/>
      <w:lvlJc w:val="right"/>
      <w:pPr>
        <w:ind w:left="4435" w:hanging="180"/>
      </w:pPr>
    </w:lvl>
    <w:lvl w:ilvl="6" w:tplc="0419000F" w:tentative="1">
      <w:start w:val="1"/>
      <w:numFmt w:val="decimal"/>
      <w:lvlText w:val="%7."/>
      <w:lvlJc w:val="left"/>
      <w:pPr>
        <w:ind w:left="5155" w:hanging="360"/>
      </w:pPr>
    </w:lvl>
    <w:lvl w:ilvl="7" w:tplc="04190019" w:tentative="1">
      <w:start w:val="1"/>
      <w:numFmt w:val="lowerLetter"/>
      <w:lvlText w:val="%8."/>
      <w:lvlJc w:val="left"/>
      <w:pPr>
        <w:ind w:left="5875" w:hanging="360"/>
      </w:pPr>
    </w:lvl>
    <w:lvl w:ilvl="8" w:tplc="0419001B" w:tentative="1">
      <w:start w:val="1"/>
      <w:numFmt w:val="lowerRoman"/>
      <w:lvlText w:val="%9."/>
      <w:lvlJc w:val="right"/>
      <w:pPr>
        <w:ind w:left="6595" w:hanging="180"/>
      </w:pPr>
    </w:lvl>
  </w:abstractNum>
  <w:abstractNum w:abstractNumId="17">
    <w:nsid w:val="18EB20BB"/>
    <w:multiLevelType w:val="hybridMultilevel"/>
    <w:tmpl w:val="AA8C7100"/>
    <w:lvl w:ilvl="0" w:tplc="FA6E16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93F2AD5"/>
    <w:multiLevelType w:val="multilevel"/>
    <w:tmpl w:val="173CA66C"/>
    <w:lvl w:ilvl="0">
      <w:start w:val="1"/>
      <w:numFmt w:val="decimal"/>
      <w:lvlText w:val="%1."/>
      <w:lvlJc w:val="left"/>
      <w:pPr>
        <w:tabs>
          <w:tab w:val="num" w:pos="862"/>
        </w:tabs>
        <w:ind w:left="8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9632605"/>
    <w:multiLevelType w:val="hybridMultilevel"/>
    <w:tmpl w:val="792AA514"/>
    <w:lvl w:ilvl="0" w:tplc="ECD0A4FA">
      <w:start w:val="1"/>
      <w:numFmt w:val="decimal"/>
      <w:lvlText w:val="%1."/>
      <w:lvlJc w:val="left"/>
      <w:pPr>
        <w:ind w:left="1084" w:hanging="360"/>
      </w:pPr>
      <w:rPr>
        <w:rFonts w:ascii="BalticaUzbek" w:hAnsi="BalticaUzbek" w:cs="BalticaUzbek" w:hint="default"/>
      </w:rPr>
    </w:lvl>
    <w:lvl w:ilvl="1" w:tplc="04190019" w:tentative="1">
      <w:start w:val="1"/>
      <w:numFmt w:val="lowerLetter"/>
      <w:lvlText w:val="%2."/>
      <w:lvlJc w:val="left"/>
      <w:pPr>
        <w:ind w:left="1804" w:hanging="360"/>
      </w:pPr>
    </w:lvl>
    <w:lvl w:ilvl="2" w:tplc="0419001B" w:tentative="1">
      <w:start w:val="1"/>
      <w:numFmt w:val="lowerRoman"/>
      <w:lvlText w:val="%3."/>
      <w:lvlJc w:val="right"/>
      <w:pPr>
        <w:ind w:left="2524" w:hanging="180"/>
      </w:pPr>
    </w:lvl>
    <w:lvl w:ilvl="3" w:tplc="0419000F" w:tentative="1">
      <w:start w:val="1"/>
      <w:numFmt w:val="decimal"/>
      <w:lvlText w:val="%4."/>
      <w:lvlJc w:val="left"/>
      <w:pPr>
        <w:ind w:left="3244" w:hanging="360"/>
      </w:pPr>
    </w:lvl>
    <w:lvl w:ilvl="4" w:tplc="04190019" w:tentative="1">
      <w:start w:val="1"/>
      <w:numFmt w:val="lowerLetter"/>
      <w:lvlText w:val="%5."/>
      <w:lvlJc w:val="left"/>
      <w:pPr>
        <w:ind w:left="3964" w:hanging="360"/>
      </w:pPr>
    </w:lvl>
    <w:lvl w:ilvl="5" w:tplc="0419001B" w:tentative="1">
      <w:start w:val="1"/>
      <w:numFmt w:val="lowerRoman"/>
      <w:lvlText w:val="%6."/>
      <w:lvlJc w:val="right"/>
      <w:pPr>
        <w:ind w:left="4684" w:hanging="180"/>
      </w:pPr>
    </w:lvl>
    <w:lvl w:ilvl="6" w:tplc="0419000F" w:tentative="1">
      <w:start w:val="1"/>
      <w:numFmt w:val="decimal"/>
      <w:lvlText w:val="%7."/>
      <w:lvlJc w:val="left"/>
      <w:pPr>
        <w:ind w:left="5404" w:hanging="360"/>
      </w:pPr>
    </w:lvl>
    <w:lvl w:ilvl="7" w:tplc="04190019" w:tentative="1">
      <w:start w:val="1"/>
      <w:numFmt w:val="lowerLetter"/>
      <w:lvlText w:val="%8."/>
      <w:lvlJc w:val="left"/>
      <w:pPr>
        <w:ind w:left="6124" w:hanging="360"/>
      </w:pPr>
    </w:lvl>
    <w:lvl w:ilvl="8" w:tplc="0419001B" w:tentative="1">
      <w:start w:val="1"/>
      <w:numFmt w:val="lowerRoman"/>
      <w:lvlText w:val="%9."/>
      <w:lvlJc w:val="right"/>
      <w:pPr>
        <w:ind w:left="6844" w:hanging="180"/>
      </w:pPr>
    </w:lvl>
  </w:abstractNum>
  <w:abstractNum w:abstractNumId="20">
    <w:nsid w:val="21E575D8"/>
    <w:multiLevelType w:val="hybridMultilevel"/>
    <w:tmpl w:val="E43A238E"/>
    <w:lvl w:ilvl="0" w:tplc="9FFE58B8">
      <w:start w:val="1"/>
      <w:numFmt w:val="decimal"/>
      <w:lvlText w:val="%1."/>
      <w:lvlJc w:val="left"/>
      <w:pPr>
        <w:ind w:left="1444" w:hanging="360"/>
      </w:pPr>
      <w:rPr>
        <w:rFonts w:ascii="BalticaUzbek" w:hAnsi="BalticaUzbek" w:cs="BalticaUzbek" w:hint="default"/>
        <w:b/>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21">
    <w:nsid w:val="22C771C1"/>
    <w:multiLevelType w:val="hybridMultilevel"/>
    <w:tmpl w:val="77C4225E"/>
    <w:lvl w:ilvl="0" w:tplc="0BF065BE">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7AE6A53"/>
    <w:multiLevelType w:val="hybridMultilevel"/>
    <w:tmpl w:val="710091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9932174"/>
    <w:multiLevelType w:val="multilevel"/>
    <w:tmpl w:val="C4E402C6"/>
    <w:lvl w:ilvl="0">
      <w:start w:val="1"/>
      <w:numFmt w:val="decimal"/>
      <w:lvlText w:val="%1."/>
      <w:legacy w:legacy="1" w:legacySpace="0" w:legacyIndent="211"/>
      <w:lvlJc w:val="left"/>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2C893431"/>
    <w:multiLevelType w:val="hybridMultilevel"/>
    <w:tmpl w:val="4D808F2E"/>
    <w:lvl w:ilvl="0" w:tplc="FE3E2AC6">
      <w:start w:val="1"/>
      <w:numFmt w:val="decimal"/>
      <w:lvlText w:val="%1."/>
      <w:lvlJc w:val="left"/>
      <w:pPr>
        <w:ind w:left="1069" w:hanging="360"/>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02C41FF"/>
    <w:multiLevelType w:val="hybridMultilevel"/>
    <w:tmpl w:val="9CEA5694"/>
    <w:lvl w:ilvl="0" w:tplc="BE7E71FE">
      <w:start w:val="1"/>
      <w:numFmt w:val="decimal"/>
      <w:lvlText w:val="%1."/>
      <w:lvlJc w:val="left"/>
      <w:pPr>
        <w:ind w:left="928"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2F47F3B"/>
    <w:multiLevelType w:val="hybridMultilevel"/>
    <w:tmpl w:val="041CE39E"/>
    <w:lvl w:ilvl="0" w:tplc="09A07E20">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155B81"/>
    <w:multiLevelType w:val="hybridMultilevel"/>
    <w:tmpl w:val="9D1CB318"/>
    <w:lvl w:ilvl="0" w:tplc="7FD0C67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331C7307"/>
    <w:multiLevelType w:val="hybridMultilevel"/>
    <w:tmpl w:val="77ECF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F45EB7"/>
    <w:multiLevelType w:val="hybridMultilevel"/>
    <w:tmpl w:val="87EA9E90"/>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38C928AA"/>
    <w:multiLevelType w:val="hybridMultilevel"/>
    <w:tmpl w:val="689240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8ED0A3D"/>
    <w:multiLevelType w:val="multilevel"/>
    <w:tmpl w:val="431E3512"/>
    <w:lvl w:ilvl="0">
      <w:start w:val="1"/>
      <w:numFmt w:val="decimal"/>
      <w:lvlText w:val="%1."/>
      <w:lvlJc w:val="left"/>
      <w:pPr>
        <w:tabs>
          <w:tab w:val="num" w:pos="2583"/>
        </w:tabs>
        <w:ind w:left="2583" w:hanging="645"/>
      </w:pPr>
      <w:rPr>
        <w:b w:val="0"/>
      </w:rPr>
    </w:lvl>
    <w:lvl w:ilvl="1">
      <w:start w:val="1"/>
      <w:numFmt w:val="lowerLetter"/>
      <w:lvlText w:val="%2."/>
      <w:lvlJc w:val="left"/>
      <w:pPr>
        <w:tabs>
          <w:tab w:val="num" w:pos="1968"/>
        </w:tabs>
        <w:ind w:left="1968" w:hanging="360"/>
      </w:pPr>
    </w:lvl>
    <w:lvl w:ilvl="2">
      <w:start w:val="1"/>
      <w:numFmt w:val="lowerRoman"/>
      <w:lvlText w:val="%3."/>
      <w:lvlJc w:val="right"/>
      <w:pPr>
        <w:tabs>
          <w:tab w:val="num" w:pos="2688"/>
        </w:tabs>
        <w:ind w:left="2688" w:hanging="180"/>
      </w:pPr>
    </w:lvl>
    <w:lvl w:ilvl="3">
      <w:start w:val="1"/>
      <w:numFmt w:val="decimal"/>
      <w:lvlText w:val="%4."/>
      <w:lvlJc w:val="left"/>
      <w:pPr>
        <w:tabs>
          <w:tab w:val="num" w:pos="3408"/>
        </w:tabs>
        <w:ind w:left="3408" w:hanging="360"/>
      </w:pPr>
    </w:lvl>
    <w:lvl w:ilvl="4">
      <w:start w:val="1"/>
      <w:numFmt w:val="lowerLetter"/>
      <w:lvlText w:val="%5."/>
      <w:lvlJc w:val="left"/>
      <w:pPr>
        <w:tabs>
          <w:tab w:val="num" w:pos="4128"/>
        </w:tabs>
        <w:ind w:left="4128" w:hanging="360"/>
      </w:pPr>
    </w:lvl>
    <w:lvl w:ilvl="5">
      <w:start w:val="1"/>
      <w:numFmt w:val="lowerRoman"/>
      <w:lvlText w:val="%6."/>
      <w:lvlJc w:val="right"/>
      <w:pPr>
        <w:tabs>
          <w:tab w:val="num" w:pos="4848"/>
        </w:tabs>
        <w:ind w:left="4848" w:hanging="180"/>
      </w:pPr>
    </w:lvl>
    <w:lvl w:ilvl="6">
      <w:start w:val="1"/>
      <w:numFmt w:val="decimal"/>
      <w:lvlText w:val="%7."/>
      <w:lvlJc w:val="left"/>
      <w:pPr>
        <w:tabs>
          <w:tab w:val="num" w:pos="5568"/>
        </w:tabs>
        <w:ind w:left="5568" w:hanging="360"/>
      </w:pPr>
    </w:lvl>
    <w:lvl w:ilvl="7">
      <w:start w:val="1"/>
      <w:numFmt w:val="lowerLetter"/>
      <w:lvlText w:val="%8."/>
      <w:lvlJc w:val="left"/>
      <w:pPr>
        <w:tabs>
          <w:tab w:val="num" w:pos="6288"/>
        </w:tabs>
        <w:ind w:left="6288" w:hanging="360"/>
      </w:pPr>
    </w:lvl>
    <w:lvl w:ilvl="8">
      <w:start w:val="1"/>
      <w:numFmt w:val="lowerRoman"/>
      <w:lvlText w:val="%9."/>
      <w:lvlJc w:val="right"/>
      <w:pPr>
        <w:tabs>
          <w:tab w:val="num" w:pos="7008"/>
        </w:tabs>
        <w:ind w:left="7008" w:hanging="180"/>
      </w:pPr>
    </w:lvl>
  </w:abstractNum>
  <w:abstractNum w:abstractNumId="32">
    <w:nsid w:val="38EF6737"/>
    <w:multiLevelType w:val="hybridMultilevel"/>
    <w:tmpl w:val="C72A2B62"/>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3">
    <w:nsid w:val="3D0D4F10"/>
    <w:multiLevelType w:val="hybridMultilevel"/>
    <w:tmpl w:val="EDC4F9A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79726F"/>
    <w:multiLevelType w:val="hybridMultilevel"/>
    <w:tmpl w:val="42AE99AE"/>
    <w:lvl w:ilvl="0" w:tplc="29E452F6">
      <w:start w:val="1"/>
      <w:numFmt w:val="decimal"/>
      <w:lvlText w:val="%1."/>
      <w:lvlJc w:val="left"/>
      <w:pPr>
        <w:ind w:left="1084" w:hanging="360"/>
      </w:pPr>
      <w:rPr>
        <w:rFonts w:hint="default"/>
      </w:rPr>
    </w:lvl>
    <w:lvl w:ilvl="1" w:tplc="04190019" w:tentative="1">
      <w:start w:val="1"/>
      <w:numFmt w:val="lowerLetter"/>
      <w:lvlText w:val="%2."/>
      <w:lvlJc w:val="left"/>
      <w:pPr>
        <w:ind w:left="1804" w:hanging="360"/>
      </w:pPr>
    </w:lvl>
    <w:lvl w:ilvl="2" w:tplc="0419001B" w:tentative="1">
      <w:start w:val="1"/>
      <w:numFmt w:val="lowerRoman"/>
      <w:lvlText w:val="%3."/>
      <w:lvlJc w:val="right"/>
      <w:pPr>
        <w:ind w:left="2524" w:hanging="180"/>
      </w:pPr>
    </w:lvl>
    <w:lvl w:ilvl="3" w:tplc="0419000F" w:tentative="1">
      <w:start w:val="1"/>
      <w:numFmt w:val="decimal"/>
      <w:lvlText w:val="%4."/>
      <w:lvlJc w:val="left"/>
      <w:pPr>
        <w:ind w:left="3244" w:hanging="360"/>
      </w:pPr>
    </w:lvl>
    <w:lvl w:ilvl="4" w:tplc="04190019" w:tentative="1">
      <w:start w:val="1"/>
      <w:numFmt w:val="lowerLetter"/>
      <w:lvlText w:val="%5."/>
      <w:lvlJc w:val="left"/>
      <w:pPr>
        <w:ind w:left="3964" w:hanging="360"/>
      </w:pPr>
    </w:lvl>
    <w:lvl w:ilvl="5" w:tplc="0419001B" w:tentative="1">
      <w:start w:val="1"/>
      <w:numFmt w:val="lowerRoman"/>
      <w:lvlText w:val="%6."/>
      <w:lvlJc w:val="right"/>
      <w:pPr>
        <w:ind w:left="4684" w:hanging="180"/>
      </w:pPr>
    </w:lvl>
    <w:lvl w:ilvl="6" w:tplc="0419000F" w:tentative="1">
      <w:start w:val="1"/>
      <w:numFmt w:val="decimal"/>
      <w:lvlText w:val="%7."/>
      <w:lvlJc w:val="left"/>
      <w:pPr>
        <w:ind w:left="5404" w:hanging="360"/>
      </w:pPr>
    </w:lvl>
    <w:lvl w:ilvl="7" w:tplc="04190019" w:tentative="1">
      <w:start w:val="1"/>
      <w:numFmt w:val="lowerLetter"/>
      <w:lvlText w:val="%8."/>
      <w:lvlJc w:val="left"/>
      <w:pPr>
        <w:ind w:left="6124" w:hanging="360"/>
      </w:pPr>
    </w:lvl>
    <w:lvl w:ilvl="8" w:tplc="0419001B" w:tentative="1">
      <w:start w:val="1"/>
      <w:numFmt w:val="lowerRoman"/>
      <w:lvlText w:val="%9."/>
      <w:lvlJc w:val="right"/>
      <w:pPr>
        <w:ind w:left="6844" w:hanging="180"/>
      </w:pPr>
    </w:lvl>
  </w:abstractNum>
  <w:abstractNum w:abstractNumId="35">
    <w:nsid w:val="4327729F"/>
    <w:multiLevelType w:val="hybridMultilevel"/>
    <w:tmpl w:val="29866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012282"/>
    <w:multiLevelType w:val="hybridMultilevel"/>
    <w:tmpl w:val="4F6A1DFC"/>
    <w:lvl w:ilvl="0" w:tplc="94E820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44570B2E"/>
    <w:multiLevelType w:val="hybridMultilevel"/>
    <w:tmpl w:val="45AA149A"/>
    <w:lvl w:ilvl="0" w:tplc="98A47A6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7F70BDF"/>
    <w:multiLevelType w:val="hybridMultilevel"/>
    <w:tmpl w:val="AEC2E1D6"/>
    <w:lvl w:ilvl="0" w:tplc="EB3032CC">
      <w:start w:val="2"/>
      <w:numFmt w:val="decimal"/>
      <w:lvlText w:val="%1."/>
      <w:lvlJc w:val="left"/>
      <w:pPr>
        <w:ind w:left="1080" w:hanging="360"/>
      </w:pPr>
      <w:rPr>
        <w:rFonts w:hint="default"/>
        <w:sz w:val="2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93E0BE8"/>
    <w:multiLevelType w:val="hybridMultilevel"/>
    <w:tmpl w:val="DA2689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C273D1B"/>
    <w:multiLevelType w:val="hybridMultilevel"/>
    <w:tmpl w:val="F43EA69C"/>
    <w:lvl w:ilvl="0" w:tplc="1AFC87E6">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C5F1D1D"/>
    <w:multiLevelType w:val="hybridMultilevel"/>
    <w:tmpl w:val="51C0C5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DAB652B"/>
    <w:multiLevelType w:val="hybridMultilevel"/>
    <w:tmpl w:val="4D808F2E"/>
    <w:lvl w:ilvl="0" w:tplc="FE3E2AC6">
      <w:start w:val="1"/>
      <w:numFmt w:val="decimal"/>
      <w:lvlText w:val="%1."/>
      <w:lvlJc w:val="left"/>
      <w:pPr>
        <w:ind w:left="1069" w:hanging="360"/>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1061C38"/>
    <w:multiLevelType w:val="multilevel"/>
    <w:tmpl w:val="89121E50"/>
    <w:lvl w:ilvl="0">
      <w:start w:val="1"/>
      <w:numFmt w:val="decimal"/>
      <w:lvlText w:val="%1."/>
      <w:lvlJc w:val="left"/>
      <w:pPr>
        <w:tabs>
          <w:tab w:val="num" w:pos="360"/>
        </w:tabs>
        <w:ind w:left="36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1DB00BF"/>
    <w:multiLevelType w:val="hybridMultilevel"/>
    <w:tmpl w:val="6CB4D57E"/>
    <w:lvl w:ilvl="0" w:tplc="EC16915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5">
    <w:nsid w:val="52566E9A"/>
    <w:multiLevelType w:val="hybridMultilevel"/>
    <w:tmpl w:val="CE24E8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51E2B6D"/>
    <w:multiLevelType w:val="hybridMultilevel"/>
    <w:tmpl w:val="2548ADA6"/>
    <w:lvl w:ilvl="0" w:tplc="BB901B92">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67D53DF"/>
    <w:multiLevelType w:val="hybridMultilevel"/>
    <w:tmpl w:val="A800A468"/>
    <w:lvl w:ilvl="0" w:tplc="9810366E">
      <w:start w:val="1"/>
      <w:numFmt w:val="decimal"/>
      <w:lvlText w:val="%1."/>
      <w:lvlJc w:val="left"/>
      <w:pPr>
        <w:ind w:left="720" w:hanging="360"/>
      </w:pPr>
      <w:rPr>
        <w:rFonts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A316311"/>
    <w:multiLevelType w:val="hybridMultilevel"/>
    <w:tmpl w:val="2C3080EE"/>
    <w:lvl w:ilvl="0" w:tplc="4184B5F0">
      <w:start w:val="1"/>
      <w:numFmt w:val="decimal"/>
      <w:lvlText w:val="%1."/>
      <w:lvlJc w:val="left"/>
      <w:pPr>
        <w:ind w:left="437" w:hanging="360"/>
      </w:pPr>
      <w:rPr>
        <w:rFonts w:hint="default"/>
        <w:color w:val="000000"/>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49">
    <w:nsid w:val="5AAD5C39"/>
    <w:multiLevelType w:val="hybridMultilevel"/>
    <w:tmpl w:val="84E49FD6"/>
    <w:lvl w:ilvl="0" w:tplc="0BF065BE">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E4F3C5C"/>
    <w:multiLevelType w:val="hybridMultilevel"/>
    <w:tmpl w:val="B75E0FB2"/>
    <w:lvl w:ilvl="0" w:tplc="78DAB634">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5ED02333"/>
    <w:multiLevelType w:val="hybridMultilevel"/>
    <w:tmpl w:val="6948739C"/>
    <w:lvl w:ilvl="0" w:tplc="0419000F">
      <w:start w:val="1"/>
      <w:numFmt w:val="decimal"/>
      <w:lvlText w:val="%1."/>
      <w:lvlJc w:val="left"/>
      <w:pPr>
        <w:tabs>
          <w:tab w:val="num" w:pos="1620"/>
        </w:tabs>
        <w:ind w:left="1620" w:hanging="360"/>
      </w:pPr>
      <w:rPr>
        <w:rFonts w:hint="default"/>
      </w:rPr>
    </w:lvl>
    <w:lvl w:ilvl="1" w:tplc="04190003">
      <w:start w:val="1"/>
      <w:numFmt w:val="decimal"/>
      <w:lvlText w:val="%2."/>
      <w:lvlJc w:val="left"/>
      <w:pPr>
        <w:tabs>
          <w:tab w:val="num" w:pos="1260"/>
        </w:tabs>
        <w:ind w:left="12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5EED6F80"/>
    <w:multiLevelType w:val="hybridMultilevel"/>
    <w:tmpl w:val="D04EBC54"/>
    <w:lvl w:ilvl="0" w:tplc="D4D0E36A">
      <w:start w:val="3"/>
      <w:numFmt w:val="decimal"/>
      <w:lvlText w:val="%1."/>
      <w:lvlJc w:val="left"/>
      <w:pPr>
        <w:ind w:left="720" w:hanging="360"/>
      </w:pPr>
      <w:rPr>
        <w:rFonts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06B45BD"/>
    <w:multiLevelType w:val="hybridMultilevel"/>
    <w:tmpl w:val="9A4A6E4C"/>
    <w:lvl w:ilvl="0" w:tplc="C69CE4A8">
      <w:start w:val="1"/>
      <w:numFmt w:val="decimal"/>
      <w:lvlText w:val="%1)"/>
      <w:lvlJc w:val="left"/>
      <w:pPr>
        <w:tabs>
          <w:tab w:val="num" w:pos="180"/>
        </w:tabs>
        <w:ind w:left="180" w:hanging="72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54">
    <w:nsid w:val="629658D7"/>
    <w:multiLevelType w:val="hybridMultilevel"/>
    <w:tmpl w:val="50EA963C"/>
    <w:lvl w:ilvl="0" w:tplc="4BFC70FE">
      <w:start w:val="3"/>
      <w:numFmt w:val="decimal"/>
      <w:lvlText w:val="%1."/>
      <w:lvlJc w:val="left"/>
      <w:pPr>
        <w:ind w:left="1080" w:hanging="360"/>
      </w:pPr>
      <w:rPr>
        <w:rFonts w:hint="default"/>
        <w:b/>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63823F5E"/>
    <w:multiLevelType w:val="hybridMultilevel"/>
    <w:tmpl w:val="68309742"/>
    <w:lvl w:ilvl="0" w:tplc="3B8AAA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3980BC8"/>
    <w:multiLevelType w:val="hybridMultilevel"/>
    <w:tmpl w:val="4D808F2E"/>
    <w:lvl w:ilvl="0" w:tplc="FE3E2AC6">
      <w:start w:val="1"/>
      <w:numFmt w:val="decimal"/>
      <w:lvlText w:val="%1."/>
      <w:lvlJc w:val="left"/>
      <w:pPr>
        <w:ind w:left="1069" w:hanging="360"/>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64F8414F"/>
    <w:multiLevelType w:val="hybridMultilevel"/>
    <w:tmpl w:val="2B0A6C56"/>
    <w:lvl w:ilvl="0" w:tplc="5A04C6DE">
      <w:start w:val="1"/>
      <w:numFmt w:val="decimal"/>
      <w:lvlText w:val="%1."/>
      <w:lvlJc w:val="left"/>
      <w:pPr>
        <w:tabs>
          <w:tab w:val="num" w:pos="218"/>
        </w:tabs>
        <w:ind w:left="218" w:hanging="360"/>
      </w:pPr>
      <w:rPr>
        <w:rFonts w:hint="default"/>
      </w:rPr>
    </w:lvl>
    <w:lvl w:ilvl="1" w:tplc="77AC8CA4">
      <w:start w:val="1"/>
      <w:numFmt w:val="decimal"/>
      <w:lvlText w:val="%2."/>
      <w:lvlJc w:val="left"/>
      <w:pPr>
        <w:ind w:left="938" w:hanging="360"/>
      </w:pPr>
      <w:rPr>
        <w:rFonts w:hint="default"/>
      </w:rPr>
    </w:lvl>
    <w:lvl w:ilvl="2" w:tplc="0419001B" w:tentative="1">
      <w:start w:val="1"/>
      <w:numFmt w:val="lowerRoman"/>
      <w:lvlText w:val="%3."/>
      <w:lvlJc w:val="right"/>
      <w:pPr>
        <w:tabs>
          <w:tab w:val="num" w:pos="1658"/>
        </w:tabs>
        <w:ind w:left="1658" w:hanging="180"/>
      </w:pPr>
    </w:lvl>
    <w:lvl w:ilvl="3" w:tplc="0419000F" w:tentative="1">
      <w:start w:val="1"/>
      <w:numFmt w:val="decimal"/>
      <w:lvlText w:val="%4."/>
      <w:lvlJc w:val="left"/>
      <w:pPr>
        <w:tabs>
          <w:tab w:val="num" w:pos="2378"/>
        </w:tabs>
        <w:ind w:left="2378" w:hanging="360"/>
      </w:pPr>
    </w:lvl>
    <w:lvl w:ilvl="4" w:tplc="04190019" w:tentative="1">
      <w:start w:val="1"/>
      <w:numFmt w:val="lowerLetter"/>
      <w:lvlText w:val="%5."/>
      <w:lvlJc w:val="left"/>
      <w:pPr>
        <w:tabs>
          <w:tab w:val="num" w:pos="3098"/>
        </w:tabs>
        <w:ind w:left="3098" w:hanging="360"/>
      </w:pPr>
    </w:lvl>
    <w:lvl w:ilvl="5" w:tplc="0419001B" w:tentative="1">
      <w:start w:val="1"/>
      <w:numFmt w:val="lowerRoman"/>
      <w:lvlText w:val="%6."/>
      <w:lvlJc w:val="right"/>
      <w:pPr>
        <w:tabs>
          <w:tab w:val="num" w:pos="3818"/>
        </w:tabs>
        <w:ind w:left="3818" w:hanging="180"/>
      </w:pPr>
    </w:lvl>
    <w:lvl w:ilvl="6" w:tplc="0419000F" w:tentative="1">
      <w:start w:val="1"/>
      <w:numFmt w:val="decimal"/>
      <w:lvlText w:val="%7."/>
      <w:lvlJc w:val="left"/>
      <w:pPr>
        <w:tabs>
          <w:tab w:val="num" w:pos="4538"/>
        </w:tabs>
        <w:ind w:left="4538" w:hanging="360"/>
      </w:pPr>
    </w:lvl>
    <w:lvl w:ilvl="7" w:tplc="04190019" w:tentative="1">
      <w:start w:val="1"/>
      <w:numFmt w:val="lowerLetter"/>
      <w:lvlText w:val="%8."/>
      <w:lvlJc w:val="left"/>
      <w:pPr>
        <w:tabs>
          <w:tab w:val="num" w:pos="5258"/>
        </w:tabs>
        <w:ind w:left="5258" w:hanging="360"/>
      </w:pPr>
    </w:lvl>
    <w:lvl w:ilvl="8" w:tplc="0419001B" w:tentative="1">
      <w:start w:val="1"/>
      <w:numFmt w:val="lowerRoman"/>
      <w:lvlText w:val="%9."/>
      <w:lvlJc w:val="right"/>
      <w:pPr>
        <w:tabs>
          <w:tab w:val="num" w:pos="5978"/>
        </w:tabs>
        <w:ind w:left="5978" w:hanging="180"/>
      </w:pPr>
    </w:lvl>
  </w:abstractNum>
  <w:abstractNum w:abstractNumId="58">
    <w:nsid w:val="668B3F04"/>
    <w:multiLevelType w:val="hybridMultilevel"/>
    <w:tmpl w:val="E8D25068"/>
    <w:lvl w:ilvl="0" w:tplc="68200674">
      <w:start w:val="1"/>
      <w:numFmt w:val="decimal"/>
      <w:lvlText w:val="%1."/>
      <w:lvlJc w:val="lef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673A6774"/>
    <w:multiLevelType w:val="hybridMultilevel"/>
    <w:tmpl w:val="4240DF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9105D79"/>
    <w:multiLevelType w:val="hybridMultilevel"/>
    <w:tmpl w:val="3D487258"/>
    <w:lvl w:ilvl="0" w:tplc="079C5F52">
      <w:start w:val="1"/>
      <w:numFmt w:val="decimal"/>
      <w:lvlText w:val="%1-"/>
      <w:lvlJc w:val="left"/>
      <w:pPr>
        <w:ind w:left="-66" w:hanging="360"/>
      </w:pPr>
      <w:rPr>
        <w:b/>
      </w:r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61">
    <w:nsid w:val="6AA911CE"/>
    <w:multiLevelType w:val="hybridMultilevel"/>
    <w:tmpl w:val="96CA43EC"/>
    <w:lvl w:ilvl="0" w:tplc="04190001">
      <w:start w:val="1"/>
      <w:numFmt w:val="bullet"/>
      <w:lvlText w:val=""/>
      <w:lvlJc w:val="left"/>
      <w:pPr>
        <w:tabs>
          <w:tab w:val="num" w:pos="2250"/>
        </w:tabs>
        <w:ind w:left="22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72B60005"/>
    <w:multiLevelType w:val="hybridMultilevel"/>
    <w:tmpl w:val="CBEA4AF6"/>
    <w:lvl w:ilvl="0" w:tplc="3F5E5074">
      <w:start w:val="1"/>
      <w:numFmt w:val="bullet"/>
      <w:lvlText w:val=""/>
      <w:lvlJc w:val="left"/>
      <w:pPr>
        <w:tabs>
          <w:tab w:val="num" w:pos="720"/>
        </w:tabs>
        <w:ind w:left="720" w:hanging="360"/>
      </w:pPr>
      <w:rPr>
        <w:rFonts w:ascii="Wingdings" w:hAnsi="Wingdings" w:hint="default"/>
      </w:rPr>
    </w:lvl>
    <w:lvl w:ilvl="1" w:tplc="0C1028CC" w:tentative="1">
      <w:start w:val="1"/>
      <w:numFmt w:val="bullet"/>
      <w:lvlText w:val=""/>
      <w:lvlJc w:val="left"/>
      <w:pPr>
        <w:tabs>
          <w:tab w:val="num" w:pos="1440"/>
        </w:tabs>
        <w:ind w:left="1440" w:hanging="360"/>
      </w:pPr>
      <w:rPr>
        <w:rFonts w:ascii="Wingdings" w:hAnsi="Wingdings" w:hint="default"/>
      </w:rPr>
    </w:lvl>
    <w:lvl w:ilvl="2" w:tplc="911C69AC" w:tentative="1">
      <w:start w:val="1"/>
      <w:numFmt w:val="bullet"/>
      <w:lvlText w:val=""/>
      <w:lvlJc w:val="left"/>
      <w:pPr>
        <w:tabs>
          <w:tab w:val="num" w:pos="2160"/>
        </w:tabs>
        <w:ind w:left="2160" w:hanging="360"/>
      </w:pPr>
      <w:rPr>
        <w:rFonts w:ascii="Wingdings" w:hAnsi="Wingdings" w:hint="default"/>
      </w:rPr>
    </w:lvl>
    <w:lvl w:ilvl="3" w:tplc="6E00896A" w:tentative="1">
      <w:start w:val="1"/>
      <w:numFmt w:val="bullet"/>
      <w:lvlText w:val=""/>
      <w:lvlJc w:val="left"/>
      <w:pPr>
        <w:tabs>
          <w:tab w:val="num" w:pos="2880"/>
        </w:tabs>
        <w:ind w:left="2880" w:hanging="360"/>
      </w:pPr>
      <w:rPr>
        <w:rFonts w:ascii="Wingdings" w:hAnsi="Wingdings" w:hint="default"/>
      </w:rPr>
    </w:lvl>
    <w:lvl w:ilvl="4" w:tplc="4B323536" w:tentative="1">
      <w:start w:val="1"/>
      <w:numFmt w:val="bullet"/>
      <w:lvlText w:val=""/>
      <w:lvlJc w:val="left"/>
      <w:pPr>
        <w:tabs>
          <w:tab w:val="num" w:pos="3600"/>
        </w:tabs>
        <w:ind w:left="3600" w:hanging="360"/>
      </w:pPr>
      <w:rPr>
        <w:rFonts w:ascii="Wingdings" w:hAnsi="Wingdings" w:hint="default"/>
      </w:rPr>
    </w:lvl>
    <w:lvl w:ilvl="5" w:tplc="9F72507E" w:tentative="1">
      <w:start w:val="1"/>
      <w:numFmt w:val="bullet"/>
      <w:lvlText w:val=""/>
      <w:lvlJc w:val="left"/>
      <w:pPr>
        <w:tabs>
          <w:tab w:val="num" w:pos="4320"/>
        </w:tabs>
        <w:ind w:left="4320" w:hanging="360"/>
      </w:pPr>
      <w:rPr>
        <w:rFonts w:ascii="Wingdings" w:hAnsi="Wingdings" w:hint="default"/>
      </w:rPr>
    </w:lvl>
    <w:lvl w:ilvl="6" w:tplc="7FEABEA2" w:tentative="1">
      <w:start w:val="1"/>
      <w:numFmt w:val="bullet"/>
      <w:lvlText w:val=""/>
      <w:lvlJc w:val="left"/>
      <w:pPr>
        <w:tabs>
          <w:tab w:val="num" w:pos="5040"/>
        </w:tabs>
        <w:ind w:left="5040" w:hanging="360"/>
      </w:pPr>
      <w:rPr>
        <w:rFonts w:ascii="Wingdings" w:hAnsi="Wingdings" w:hint="default"/>
      </w:rPr>
    </w:lvl>
    <w:lvl w:ilvl="7" w:tplc="FD52E114" w:tentative="1">
      <w:start w:val="1"/>
      <w:numFmt w:val="bullet"/>
      <w:lvlText w:val=""/>
      <w:lvlJc w:val="left"/>
      <w:pPr>
        <w:tabs>
          <w:tab w:val="num" w:pos="5760"/>
        </w:tabs>
        <w:ind w:left="5760" w:hanging="360"/>
      </w:pPr>
      <w:rPr>
        <w:rFonts w:ascii="Wingdings" w:hAnsi="Wingdings" w:hint="default"/>
      </w:rPr>
    </w:lvl>
    <w:lvl w:ilvl="8" w:tplc="66EE50AE" w:tentative="1">
      <w:start w:val="1"/>
      <w:numFmt w:val="bullet"/>
      <w:lvlText w:val=""/>
      <w:lvlJc w:val="left"/>
      <w:pPr>
        <w:tabs>
          <w:tab w:val="num" w:pos="6480"/>
        </w:tabs>
        <w:ind w:left="6480" w:hanging="360"/>
      </w:pPr>
      <w:rPr>
        <w:rFonts w:ascii="Wingdings" w:hAnsi="Wingdings" w:hint="default"/>
      </w:rPr>
    </w:lvl>
  </w:abstractNum>
  <w:abstractNum w:abstractNumId="63">
    <w:nsid w:val="75D66704"/>
    <w:multiLevelType w:val="hybridMultilevel"/>
    <w:tmpl w:val="C6A4276C"/>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74863C3"/>
    <w:multiLevelType w:val="hybridMultilevel"/>
    <w:tmpl w:val="EDC4F9A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F0E03F7"/>
    <w:multiLevelType w:val="hybridMultilevel"/>
    <w:tmpl w:val="A7784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F1344A6"/>
    <w:multiLevelType w:val="hybridMultilevel"/>
    <w:tmpl w:val="AB8C9F0E"/>
    <w:lvl w:ilvl="0" w:tplc="0BF065BE">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9"/>
  </w:num>
  <w:num w:numId="3">
    <w:abstractNumId w:val="31"/>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35"/>
  </w:num>
  <w:num w:numId="7">
    <w:abstractNumId w:val="40"/>
  </w:num>
  <w:num w:numId="8">
    <w:abstractNumId w:val="47"/>
  </w:num>
  <w:num w:numId="9">
    <w:abstractNumId w:val="24"/>
  </w:num>
  <w:num w:numId="10">
    <w:abstractNumId w:val="23"/>
  </w:num>
  <w:num w:numId="11">
    <w:abstractNumId w:val="52"/>
  </w:num>
  <w:num w:numId="12">
    <w:abstractNumId w:val="8"/>
  </w:num>
  <w:num w:numId="13">
    <w:abstractNumId w:val="33"/>
  </w:num>
  <w:num w:numId="14">
    <w:abstractNumId w:val="26"/>
  </w:num>
  <w:num w:numId="15">
    <w:abstractNumId w:val="34"/>
  </w:num>
  <w:num w:numId="16">
    <w:abstractNumId w:val="19"/>
  </w:num>
  <w:num w:numId="17">
    <w:abstractNumId w:val="20"/>
  </w:num>
  <w:num w:numId="18">
    <w:abstractNumId w:val="10"/>
  </w:num>
  <w:num w:numId="19">
    <w:abstractNumId w:val="15"/>
  </w:num>
  <w:num w:numId="20">
    <w:abstractNumId w:val="4"/>
  </w:num>
  <w:num w:numId="21">
    <w:abstractNumId w:val="2"/>
  </w:num>
  <w:num w:numId="22">
    <w:abstractNumId w:val="16"/>
  </w:num>
  <w:num w:numId="23">
    <w:abstractNumId w:val="57"/>
  </w:num>
  <w:num w:numId="24">
    <w:abstractNumId w:val="37"/>
  </w:num>
  <w:num w:numId="25">
    <w:abstractNumId w:val="13"/>
  </w:num>
  <w:num w:numId="26">
    <w:abstractNumId w:val="38"/>
  </w:num>
  <w:num w:numId="27">
    <w:abstractNumId w:val="44"/>
  </w:num>
  <w:num w:numId="28">
    <w:abstractNumId w:val="50"/>
  </w:num>
  <w:num w:numId="29">
    <w:abstractNumId w:val="58"/>
  </w:num>
  <w:num w:numId="30">
    <w:abstractNumId w:val="12"/>
  </w:num>
  <w:num w:numId="31">
    <w:abstractNumId w:val="51"/>
  </w:num>
  <w:num w:numId="3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53"/>
  </w:num>
  <w:num w:numId="35">
    <w:abstractNumId w:val="55"/>
  </w:num>
  <w:num w:numId="36">
    <w:abstractNumId w:val="49"/>
  </w:num>
  <w:num w:numId="37">
    <w:abstractNumId w:val="63"/>
  </w:num>
  <w:num w:numId="38">
    <w:abstractNumId w:val="5"/>
  </w:num>
  <w:num w:numId="39">
    <w:abstractNumId w:val="66"/>
  </w:num>
  <w:num w:numId="40">
    <w:abstractNumId w:val="21"/>
  </w:num>
  <w:num w:numId="41">
    <w:abstractNumId w:val="43"/>
  </w:num>
  <w:num w:numId="42">
    <w:abstractNumId w:val="27"/>
  </w:num>
  <w:num w:numId="43">
    <w:abstractNumId w:val="30"/>
  </w:num>
  <w:num w:numId="44">
    <w:abstractNumId w:val="14"/>
  </w:num>
  <w:num w:numId="45">
    <w:abstractNumId w:val="45"/>
  </w:num>
  <w:num w:numId="46">
    <w:abstractNumId w:val="59"/>
  </w:num>
  <w:num w:numId="47">
    <w:abstractNumId w:val="22"/>
  </w:num>
  <w:num w:numId="48">
    <w:abstractNumId w:val="41"/>
  </w:num>
  <w:num w:numId="49">
    <w:abstractNumId w:val="9"/>
  </w:num>
  <w:num w:numId="50">
    <w:abstractNumId w:val="62"/>
  </w:num>
  <w:num w:numId="51">
    <w:abstractNumId w:val="7"/>
  </w:num>
  <w:num w:numId="52">
    <w:abstractNumId w:val="17"/>
  </w:num>
  <w:num w:numId="53">
    <w:abstractNumId w:val="36"/>
  </w:num>
  <w:num w:numId="54">
    <w:abstractNumId w:val="39"/>
  </w:num>
  <w:num w:numId="55">
    <w:abstractNumId w:val="48"/>
  </w:num>
  <w:num w:numId="56">
    <w:abstractNumId w:val="32"/>
  </w:num>
  <w:num w:numId="57">
    <w:abstractNumId w:val="46"/>
  </w:num>
  <w:num w:numId="58">
    <w:abstractNumId w:val="3"/>
  </w:num>
  <w:num w:numId="59">
    <w:abstractNumId w:val="54"/>
  </w:num>
  <w:num w:numId="60">
    <w:abstractNumId w:val="0"/>
  </w:num>
  <w:num w:numId="61">
    <w:abstractNumId w:val="28"/>
  </w:num>
  <w:num w:numId="62">
    <w:abstractNumId w:val="25"/>
  </w:num>
  <w:num w:numId="63">
    <w:abstractNumId w:val="56"/>
  </w:num>
  <w:num w:numId="64">
    <w:abstractNumId w:val="64"/>
  </w:num>
  <w:num w:numId="65">
    <w:abstractNumId w:val="42"/>
  </w:num>
  <w:num w:numId="66">
    <w:abstractNumId w:val="11"/>
  </w:num>
  <w:num w:numId="67">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82B"/>
    <w:rsid w:val="0015682B"/>
    <w:rsid w:val="00173710"/>
    <w:rsid w:val="001B57B7"/>
    <w:rsid w:val="00214BDD"/>
    <w:rsid w:val="0029309A"/>
    <w:rsid w:val="002C793A"/>
    <w:rsid w:val="002E625C"/>
    <w:rsid w:val="00305709"/>
    <w:rsid w:val="003E116B"/>
    <w:rsid w:val="003E50FD"/>
    <w:rsid w:val="00497D3B"/>
    <w:rsid w:val="004D350F"/>
    <w:rsid w:val="004F43B1"/>
    <w:rsid w:val="005034FC"/>
    <w:rsid w:val="00585CD4"/>
    <w:rsid w:val="00587A4A"/>
    <w:rsid w:val="00590594"/>
    <w:rsid w:val="005B035F"/>
    <w:rsid w:val="00645D5B"/>
    <w:rsid w:val="00694D3A"/>
    <w:rsid w:val="00741DEA"/>
    <w:rsid w:val="007D2C7E"/>
    <w:rsid w:val="00843148"/>
    <w:rsid w:val="008775ED"/>
    <w:rsid w:val="00883C87"/>
    <w:rsid w:val="008D37AD"/>
    <w:rsid w:val="009F659D"/>
    <w:rsid w:val="00A56CDF"/>
    <w:rsid w:val="00A60EA2"/>
    <w:rsid w:val="00BE0EF5"/>
    <w:rsid w:val="00BE4F6D"/>
    <w:rsid w:val="00C153EB"/>
    <w:rsid w:val="00C56933"/>
    <w:rsid w:val="00C62275"/>
    <w:rsid w:val="00C96310"/>
    <w:rsid w:val="00CB105C"/>
    <w:rsid w:val="00CC5889"/>
    <w:rsid w:val="00CD7C2F"/>
    <w:rsid w:val="00D65AAD"/>
    <w:rsid w:val="00D8764E"/>
    <w:rsid w:val="00DB234F"/>
    <w:rsid w:val="00E2553F"/>
    <w:rsid w:val="00E65509"/>
    <w:rsid w:val="00E70FD7"/>
    <w:rsid w:val="00EB4695"/>
    <w:rsid w:val="00F410EE"/>
    <w:rsid w:val="00F771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0" w:unhideWhenUsed="0" w:qFormat="1"/>
    <w:lsdException w:name="Normal (Web)" w:uiPriority="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
    <w:basedOn w:val="a"/>
    <w:next w:val="a"/>
    <w:link w:val="10"/>
    <w:qFormat/>
    <w:rsid w:val="0015682B"/>
    <w:pPr>
      <w:keepNext/>
      <w:autoSpaceDE w:val="0"/>
      <w:autoSpaceDN w:val="0"/>
      <w:adjustRightInd w:val="0"/>
      <w:spacing w:after="0" w:line="240" w:lineRule="atLeast"/>
      <w:ind w:firstLine="709"/>
      <w:outlineLvl w:val="0"/>
    </w:pPr>
    <w:rPr>
      <w:rFonts w:ascii="Bodoni Uzb" w:eastAsia="Times New Roman" w:hAnsi="Bodoni Uzb" w:cs="Times New Roman"/>
      <w:b/>
      <w:bCs/>
      <w:sz w:val="28"/>
      <w:szCs w:val="28"/>
      <w:lang w:val="uz-Cyrl-UZ"/>
    </w:rPr>
  </w:style>
  <w:style w:type="paragraph" w:styleId="2">
    <w:name w:val="heading 2"/>
    <w:basedOn w:val="a"/>
    <w:next w:val="a"/>
    <w:link w:val="20"/>
    <w:qFormat/>
    <w:rsid w:val="0015682B"/>
    <w:pPr>
      <w:keepNext/>
      <w:autoSpaceDE w:val="0"/>
      <w:autoSpaceDN w:val="0"/>
      <w:adjustRightInd w:val="0"/>
      <w:spacing w:after="0" w:line="240" w:lineRule="atLeast"/>
      <w:jc w:val="center"/>
      <w:outlineLvl w:val="1"/>
    </w:pPr>
    <w:rPr>
      <w:rFonts w:ascii="BalticaUzbek" w:eastAsia="Times New Roman" w:hAnsi="BalticaUzbek" w:cs="Times New Roman"/>
      <w:sz w:val="32"/>
      <w:szCs w:val="32"/>
      <w:lang w:val="uz-Cyrl-UZ"/>
    </w:rPr>
  </w:style>
  <w:style w:type="paragraph" w:styleId="3">
    <w:name w:val="heading 3"/>
    <w:basedOn w:val="a"/>
    <w:next w:val="a"/>
    <w:link w:val="30"/>
    <w:unhideWhenUsed/>
    <w:qFormat/>
    <w:rsid w:val="0015682B"/>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nhideWhenUsed/>
    <w:qFormat/>
    <w:rsid w:val="0015682B"/>
    <w:pPr>
      <w:keepNext/>
      <w:autoSpaceDE w:val="0"/>
      <w:autoSpaceDN w:val="0"/>
      <w:adjustRightInd w:val="0"/>
      <w:spacing w:after="0" w:line="240" w:lineRule="auto"/>
      <w:jc w:val="both"/>
      <w:outlineLvl w:val="3"/>
    </w:pPr>
    <w:rPr>
      <w:rFonts w:ascii="PANDA Times UZ" w:eastAsia="Times New Roman" w:hAnsi="PANDA Times UZ" w:cs="Times New Roman"/>
      <w:b/>
      <w:bCs/>
      <w:sz w:val="24"/>
      <w:szCs w:val="24"/>
      <w:lang w:val="uz-Cyrl-UZ"/>
    </w:rPr>
  </w:style>
  <w:style w:type="paragraph" w:styleId="5">
    <w:name w:val="heading 5"/>
    <w:basedOn w:val="a"/>
    <w:next w:val="a"/>
    <w:link w:val="50"/>
    <w:unhideWhenUsed/>
    <w:qFormat/>
    <w:rsid w:val="0015682B"/>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unhideWhenUsed/>
    <w:qFormat/>
    <w:rsid w:val="0015682B"/>
    <w:pPr>
      <w:keepNext/>
      <w:keepLines/>
      <w:spacing w:before="200" w:after="0"/>
      <w:outlineLvl w:val="5"/>
    </w:pPr>
    <w:rPr>
      <w:rFonts w:ascii="Cambria" w:eastAsia="Times New Roman" w:hAnsi="Cambria" w:cs="Times New Roman"/>
      <w:i/>
      <w:iCs/>
      <w:color w:val="243F60"/>
      <w:sz w:val="28"/>
    </w:rPr>
  </w:style>
  <w:style w:type="paragraph" w:styleId="7">
    <w:name w:val="heading 7"/>
    <w:basedOn w:val="a"/>
    <w:next w:val="a"/>
    <w:link w:val="70"/>
    <w:uiPriority w:val="99"/>
    <w:unhideWhenUsed/>
    <w:qFormat/>
    <w:rsid w:val="0015682B"/>
    <w:pPr>
      <w:keepNext/>
      <w:spacing w:after="0" w:line="240" w:lineRule="auto"/>
      <w:jc w:val="center"/>
      <w:outlineLvl w:val="6"/>
    </w:pPr>
    <w:rPr>
      <w:rFonts w:ascii="Times New Roman" w:eastAsia="MS Mincho" w:hAnsi="Times New Roman" w:cs="Times New Roman"/>
      <w:b/>
      <w:bCs/>
      <w:sz w:val="28"/>
      <w:szCs w:val="28"/>
      <w:lang w:val="uz-Cyrl-UZ" w:eastAsia="ja-JP"/>
    </w:rPr>
  </w:style>
  <w:style w:type="paragraph" w:styleId="8">
    <w:name w:val="heading 8"/>
    <w:basedOn w:val="a"/>
    <w:next w:val="a"/>
    <w:link w:val="80"/>
    <w:uiPriority w:val="99"/>
    <w:qFormat/>
    <w:rsid w:val="0015682B"/>
    <w:pPr>
      <w:keepNext/>
      <w:autoSpaceDE w:val="0"/>
      <w:autoSpaceDN w:val="0"/>
      <w:adjustRightInd w:val="0"/>
      <w:spacing w:after="0" w:line="240" w:lineRule="atLeast"/>
      <w:ind w:firstLine="709"/>
      <w:jc w:val="both"/>
      <w:outlineLvl w:val="7"/>
    </w:pPr>
    <w:rPr>
      <w:rFonts w:ascii="BalticaUzbek" w:eastAsia="Times New Roman" w:hAnsi="BalticaUzbek" w:cs="Times New Roman"/>
      <w:i/>
      <w:iCs/>
      <w:sz w:val="24"/>
      <w:szCs w:val="24"/>
      <w:lang w:val="uz-Cyrl-UZ"/>
    </w:rPr>
  </w:style>
  <w:style w:type="paragraph" w:styleId="9">
    <w:name w:val="heading 9"/>
    <w:basedOn w:val="a"/>
    <w:next w:val="a"/>
    <w:link w:val="90"/>
    <w:unhideWhenUsed/>
    <w:qFormat/>
    <w:rsid w:val="0015682B"/>
    <w:pPr>
      <w:keepNext/>
      <w:autoSpaceDE w:val="0"/>
      <w:autoSpaceDN w:val="0"/>
      <w:adjustRightInd w:val="0"/>
      <w:spacing w:after="0" w:line="240" w:lineRule="auto"/>
      <w:ind w:left="360"/>
      <w:jc w:val="both"/>
      <w:outlineLvl w:val="8"/>
    </w:pPr>
    <w:rPr>
      <w:rFonts w:ascii="BalticaUzbek" w:eastAsia="Times New Roman" w:hAnsi="BalticaUzbek" w:cs="Times New Roman"/>
      <w:sz w:val="28"/>
      <w:szCs w:val="28"/>
      <w:lang w:val="uz-Cyrl-U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83C87"/>
    <w:pPr>
      <w:spacing w:after="0" w:line="240" w:lineRule="auto"/>
      <w:jc w:val="both"/>
    </w:pPr>
    <w:rPr>
      <w:rFonts w:ascii="Times New Roman" w:hAnsi="Times New Roman"/>
      <w:sz w:val="28"/>
    </w:rPr>
  </w:style>
  <w:style w:type="character" w:customStyle="1" w:styleId="10">
    <w:name w:val="Заголовок 1 Знак"/>
    <w:aliases w:val=" Знак Знак"/>
    <w:basedOn w:val="a0"/>
    <w:link w:val="1"/>
    <w:rsid w:val="0015682B"/>
    <w:rPr>
      <w:rFonts w:ascii="Bodoni Uzb" w:eastAsia="Times New Roman" w:hAnsi="Bodoni Uzb" w:cs="Times New Roman"/>
      <w:b/>
      <w:bCs/>
      <w:sz w:val="28"/>
      <w:szCs w:val="28"/>
      <w:lang w:val="uz-Cyrl-UZ"/>
    </w:rPr>
  </w:style>
  <w:style w:type="character" w:customStyle="1" w:styleId="20">
    <w:name w:val="Заголовок 2 Знак"/>
    <w:basedOn w:val="a0"/>
    <w:link w:val="2"/>
    <w:rsid w:val="0015682B"/>
    <w:rPr>
      <w:rFonts w:ascii="BalticaUzbek" w:eastAsia="Times New Roman" w:hAnsi="BalticaUzbek" w:cs="Times New Roman"/>
      <w:sz w:val="32"/>
      <w:szCs w:val="32"/>
      <w:lang w:val="uz-Cyrl-UZ"/>
    </w:rPr>
  </w:style>
  <w:style w:type="character" w:customStyle="1" w:styleId="30">
    <w:name w:val="Заголовок 3 Знак"/>
    <w:basedOn w:val="a0"/>
    <w:link w:val="3"/>
    <w:rsid w:val="0015682B"/>
    <w:rPr>
      <w:rFonts w:ascii="Arial" w:eastAsia="Times New Roman" w:hAnsi="Arial" w:cs="Times New Roman"/>
      <w:b/>
      <w:bCs/>
      <w:sz w:val="26"/>
      <w:szCs w:val="26"/>
    </w:rPr>
  </w:style>
  <w:style w:type="character" w:customStyle="1" w:styleId="40">
    <w:name w:val="Заголовок 4 Знак"/>
    <w:basedOn w:val="a0"/>
    <w:link w:val="4"/>
    <w:rsid w:val="0015682B"/>
    <w:rPr>
      <w:rFonts w:ascii="PANDA Times UZ" w:eastAsia="Times New Roman" w:hAnsi="PANDA Times UZ" w:cs="Times New Roman"/>
      <w:b/>
      <w:bCs/>
      <w:sz w:val="24"/>
      <w:szCs w:val="24"/>
      <w:lang w:val="uz-Cyrl-UZ"/>
    </w:rPr>
  </w:style>
  <w:style w:type="character" w:customStyle="1" w:styleId="50">
    <w:name w:val="Заголовок 5 Знак"/>
    <w:basedOn w:val="a0"/>
    <w:link w:val="5"/>
    <w:rsid w:val="0015682B"/>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15682B"/>
    <w:rPr>
      <w:rFonts w:ascii="Cambria" w:eastAsia="Times New Roman" w:hAnsi="Cambria" w:cs="Times New Roman"/>
      <w:i/>
      <w:iCs/>
      <w:color w:val="243F60"/>
      <w:sz w:val="28"/>
    </w:rPr>
  </w:style>
  <w:style w:type="character" w:customStyle="1" w:styleId="70">
    <w:name w:val="Заголовок 7 Знак"/>
    <w:basedOn w:val="a0"/>
    <w:link w:val="7"/>
    <w:uiPriority w:val="99"/>
    <w:rsid w:val="0015682B"/>
    <w:rPr>
      <w:rFonts w:ascii="Times New Roman" w:eastAsia="MS Mincho" w:hAnsi="Times New Roman" w:cs="Times New Roman"/>
      <w:b/>
      <w:bCs/>
      <w:sz w:val="28"/>
      <w:szCs w:val="28"/>
      <w:lang w:val="uz-Cyrl-UZ" w:eastAsia="ja-JP"/>
    </w:rPr>
  </w:style>
  <w:style w:type="character" w:customStyle="1" w:styleId="80">
    <w:name w:val="Заголовок 8 Знак"/>
    <w:basedOn w:val="a0"/>
    <w:link w:val="8"/>
    <w:uiPriority w:val="99"/>
    <w:rsid w:val="0015682B"/>
    <w:rPr>
      <w:rFonts w:ascii="BalticaUzbek" w:eastAsia="Times New Roman" w:hAnsi="BalticaUzbek" w:cs="Times New Roman"/>
      <w:i/>
      <w:iCs/>
      <w:sz w:val="24"/>
      <w:szCs w:val="24"/>
      <w:lang w:val="uz-Cyrl-UZ"/>
    </w:rPr>
  </w:style>
  <w:style w:type="character" w:customStyle="1" w:styleId="90">
    <w:name w:val="Заголовок 9 Знак"/>
    <w:basedOn w:val="a0"/>
    <w:link w:val="9"/>
    <w:rsid w:val="0015682B"/>
    <w:rPr>
      <w:rFonts w:ascii="BalticaUzbek" w:eastAsia="Times New Roman" w:hAnsi="BalticaUzbek" w:cs="Times New Roman"/>
      <w:sz w:val="28"/>
      <w:szCs w:val="28"/>
      <w:lang w:val="uz-Cyrl-UZ"/>
    </w:rPr>
  </w:style>
  <w:style w:type="numbering" w:customStyle="1" w:styleId="11">
    <w:name w:val="Нет списка1"/>
    <w:next w:val="a2"/>
    <w:uiPriority w:val="99"/>
    <w:semiHidden/>
    <w:rsid w:val="0015682B"/>
  </w:style>
  <w:style w:type="paragraph" w:styleId="a4">
    <w:name w:val="footer"/>
    <w:basedOn w:val="a"/>
    <w:link w:val="a5"/>
    <w:uiPriority w:val="99"/>
    <w:rsid w:val="001568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15682B"/>
    <w:rPr>
      <w:rFonts w:ascii="Times New Roman" w:eastAsia="Times New Roman" w:hAnsi="Times New Roman" w:cs="Times New Roman"/>
      <w:sz w:val="24"/>
      <w:szCs w:val="24"/>
      <w:lang w:eastAsia="ru-RU"/>
    </w:rPr>
  </w:style>
  <w:style w:type="character" w:styleId="a6">
    <w:name w:val="page number"/>
    <w:basedOn w:val="a0"/>
    <w:rsid w:val="0015682B"/>
  </w:style>
  <w:style w:type="character" w:styleId="a7">
    <w:name w:val="Hyperlink"/>
    <w:rsid w:val="0015682B"/>
    <w:rPr>
      <w:rFonts w:cs="Times New Roman"/>
      <w:color w:val="0000FF"/>
      <w:u w:val="single"/>
    </w:rPr>
  </w:style>
  <w:style w:type="paragraph" w:styleId="a8">
    <w:name w:val="footnote text"/>
    <w:aliases w:val="-++ Знак,-++,Footnote Text Char Знак Знак,Footnote Text Char Знак,Footnote Text Char Знак Знак Знак Знак,Стиль текста сноски,Текст сноски Знак Знак,Текст сноски Знак Знак Знак Знак Знак Знак Знак Знак,Текст сноски Знак Знак Знак,список,fn,с"/>
    <w:basedOn w:val="a"/>
    <w:link w:val="a9"/>
    <w:rsid w:val="0015682B"/>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 Знак Знак,-++ Знак1,Footnote Text Char Знак Знак Знак,Footnote Text Char Знак Знак1,Footnote Text Char Знак Знак Знак Знак Знак,Стиль текста сноски Знак,Текст сноски Знак Знак Знак1,Текст сноски Знак Знак Знак Знак,список Знак"/>
    <w:basedOn w:val="a0"/>
    <w:link w:val="a8"/>
    <w:rsid w:val="0015682B"/>
    <w:rPr>
      <w:rFonts w:ascii="Times New Roman" w:eastAsia="Times New Roman" w:hAnsi="Times New Roman" w:cs="Times New Roman"/>
      <w:sz w:val="20"/>
      <w:szCs w:val="20"/>
      <w:lang w:eastAsia="ru-RU"/>
    </w:rPr>
  </w:style>
  <w:style w:type="character" w:styleId="aa">
    <w:name w:val="footnote reference"/>
    <w:aliases w:val="ftref,FZ,Footnote Text Char1,Мой Текст сноски"/>
    <w:rsid w:val="0015682B"/>
    <w:rPr>
      <w:vertAlign w:val="superscript"/>
    </w:rPr>
  </w:style>
  <w:style w:type="paragraph" w:styleId="31">
    <w:name w:val="Body Text Indent 3"/>
    <w:basedOn w:val="a"/>
    <w:link w:val="32"/>
    <w:rsid w:val="0015682B"/>
    <w:pPr>
      <w:spacing w:after="0" w:line="240" w:lineRule="auto"/>
      <w:ind w:firstLine="720"/>
      <w:jc w:val="both"/>
    </w:pPr>
    <w:rPr>
      <w:rFonts w:ascii="PANDA Times UZ" w:eastAsia="Times New Roman" w:hAnsi="PANDA Times UZ" w:cs="Times New Roman"/>
      <w:sz w:val="32"/>
      <w:szCs w:val="32"/>
      <w:lang w:val="en-US" w:eastAsia="ru-RU"/>
    </w:rPr>
  </w:style>
  <w:style w:type="character" w:customStyle="1" w:styleId="32">
    <w:name w:val="Основной текст с отступом 3 Знак"/>
    <w:basedOn w:val="a0"/>
    <w:link w:val="31"/>
    <w:rsid w:val="0015682B"/>
    <w:rPr>
      <w:rFonts w:ascii="PANDA Times UZ" w:eastAsia="Times New Roman" w:hAnsi="PANDA Times UZ" w:cs="Times New Roman"/>
      <w:sz w:val="32"/>
      <w:szCs w:val="32"/>
      <w:lang w:val="en-US" w:eastAsia="ru-RU"/>
    </w:rPr>
  </w:style>
  <w:style w:type="paragraph" w:styleId="ab">
    <w:name w:val="Body Text"/>
    <w:basedOn w:val="a"/>
    <w:link w:val="12"/>
    <w:rsid w:val="0015682B"/>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rsid w:val="0015682B"/>
  </w:style>
  <w:style w:type="paragraph" w:customStyle="1" w:styleId="21">
    <w:name w:val="Основной текст 21"/>
    <w:basedOn w:val="a"/>
    <w:rsid w:val="0015682B"/>
    <w:pPr>
      <w:spacing w:after="0" w:line="240" w:lineRule="auto"/>
      <w:jc w:val="center"/>
    </w:pPr>
    <w:rPr>
      <w:rFonts w:ascii="Journal_Uzb" w:eastAsia="Times New Roman" w:hAnsi="Journal_Uzb" w:cs="Times New Roman"/>
      <w:sz w:val="28"/>
      <w:szCs w:val="20"/>
      <w:lang w:eastAsia="ru-RU"/>
    </w:rPr>
  </w:style>
  <w:style w:type="paragraph" w:customStyle="1" w:styleId="BodyText21">
    <w:name w:val="Body Text 21"/>
    <w:basedOn w:val="a"/>
    <w:rsid w:val="0015682B"/>
    <w:pPr>
      <w:spacing w:after="0" w:line="240" w:lineRule="auto"/>
      <w:ind w:firstLine="720"/>
      <w:jc w:val="both"/>
    </w:pPr>
    <w:rPr>
      <w:rFonts w:ascii="Journal_Uzb" w:eastAsia="Times New Roman" w:hAnsi="Journal_Uzb" w:cs="Times New Roman"/>
      <w:sz w:val="28"/>
      <w:szCs w:val="20"/>
      <w:lang w:eastAsia="ru-RU"/>
    </w:rPr>
  </w:style>
  <w:style w:type="paragraph" w:customStyle="1" w:styleId="310">
    <w:name w:val="Основной текст 31"/>
    <w:basedOn w:val="a"/>
    <w:rsid w:val="0015682B"/>
    <w:pPr>
      <w:spacing w:after="0" w:line="240" w:lineRule="auto"/>
      <w:jc w:val="both"/>
    </w:pPr>
    <w:rPr>
      <w:rFonts w:ascii="Journal_Uzb" w:eastAsia="Times New Roman" w:hAnsi="Journal_Uzb" w:cs="Times New Roman"/>
      <w:sz w:val="28"/>
      <w:szCs w:val="20"/>
      <w:lang w:eastAsia="ru-RU"/>
    </w:rPr>
  </w:style>
  <w:style w:type="paragraph" w:styleId="ad">
    <w:name w:val="Body Text Indent"/>
    <w:basedOn w:val="a"/>
    <w:link w:val="13"/>
    <w:rsid w:val="0015682B"/>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rsid w:val="0015682B"/>
  </w:style>
  <w:style w:type="paragraph" w:styleId="22">
    <w:name w:val="Body Text Indent 2"/>
    <w:basedOn w:val="a"/>
    <w:link w:val="23"/>
    <w:rsid w:val="0015682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5682B"/>
    <w:rPr>
      <w:rFonts w:ascii="Times New Roman" w:eastAsia="Times New Roman" w:hAnsi="Times New Roman" w:cs="Times New Roman"/>
      <w:sz w:val="24"/>
      <w:szCs w:val="24"/>
      <w:lang w:eastAsia="ru-RU"/>
    </w:rPr>
  </w:style>
  <w:style w:type="paragraph" w:styleId="af">
    <w:name w:val="header"/>
    <w:basedOn w:val="a"/>
    <w:link w:val="af0"/>
    <w:rsid w:val="001568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15682B"/>
    <w:rPr>
      <w:rFonts w:ascii="Times New Roman" w:eastAsia="Times New Roman" w:hAnsi="Times New Roman" w:cs="Times New Roman"/>
      <w:sz w:val="24"/>
      <w:szCs w:val="24"/>
      <w:lang w:eastAsia="ru-RU"/>
    </w:rPr>
  </w:style>
  <w:style w:type="table" w:styleId="af1">
    <w:name w:val="Table Grid"/>
    <w:basedOn w:val="a1"/>
    <w:rsid w:val="001568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5682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2">
    <w:name w:val="Emphasis"/>
    <w:qFormat/>
    <w:rsid w:val="0015682B"/>
    <w:rPr>
      <w:rFonts w:cs="Times New Roman"/>
      <w:i/>
      <w:iCs/>
    </w:rPr>
  </w:style>
  <w:style w:type="paragraph" w:customStyle="1" w:styleId="af3">
    <w:name w:val="Знак"/>
    <w:basedOn w:val="a"/>
    <w:uiPriority w:val="99"/>
    <w:rsid w:val="0015682B"/>
    <w:pPr>
      <w:spacing w:after="160" w:line="240" w:lineRule="exact"/>
    </w:pPr>
    <w:rPr>
      <w:rFonts w:ascii="Arial" w:eastAsia="MS Mincho" w:hAnsi="Arial" w:cs="Arial"/>
      <w:sz w:val="20"/>
      <w:szCs w:val="20"/>
      <w:lang w:val="en-US"/>
    </w:rPr>
  </w:style>
  <w:style w:type="paragraph" w:styleId="af4">
    <w:name w:val="List Paragraph"/>
    <w:basedOn w:val="a"/>
    <w:link w:val="af5"/>
    <w:uiPriority w:val="34"/>
    <w:qFormat/>
    <w:rsid w:val="0015682B"/>
    <w:pPr>
      <w:ind w:left="720"/>
      <w:contextualSpacing/>
    </w:pPr>
    <w:rPr>
      <w:rFonts w:ascii="Calibri" w:eastAsia="Calibri" w:hAnsi="Calibri" w:cs="Times New Roman"/>
    </w:rPr>
  </w:style>
  <w:style w:type="paragraph" w:styleId="af6">
    <w:name w:val="Title"/>
    <w:aliases w:val="Название Знак Знак Знак Знак Знак,Название Знак Знак Знак Знак,Название Знак Знак Знак,Название Знак Знак Знак Знак Знак Знак Знак"/>
    <w:basedOn w:val="a"/>
    <w:link w:val="af7"/>
    <w:qFormat/>
    <w:rsid w:val="0015682B"/>
    <w:pPr>
      <w:spacing w:after="0" w:line="240" w:lineRule="auto"/>
      <w:jc w:val="center"/>
    </w:pPr>
    <w:rPr>
      <w:rFonts w:ascii="TimesUZ" w:eastAsia="Times New Roman" w:hAnsi="TimesUZ" w:cs="Times New Roman"/>
      <w:sz w:val="28"/>
      <w:szCs w:val="24"/>
      <w:lang w:val="x-none" w:eastAsia="x-none"/>
    </w:rPr>
  </w:style>
  <w:style w:type="character" w:customStyle="1" w:styleId="af7">
    <w:name w:val="Название Знак"/>
    <w:aliases w:val="Название Знак Знак Знак Знак Знак Знак1,Название Знак Знак Знак Знак Знак1,Название Знак Знак Знак Знак2,Название Знак Знак Знак Знак Знак Знак Знак Знак1"/>
    <w:basedOn w:val="a0"/>
    <w:link w:val="af6"/>
    <w:rsid w:val="0015682B"/>
    <w:rPr>
      <w:rFonts w:ascii="TimesUZ" w:eastAsia="Times New Roman" w:hAnsi="TimesUZ" w:cs="Times New Roman"/>
      <w:sz w:val="28"/>
      <w:szCs w:val="24"/>
      <w:lang w:val="x-none" w:eastAsia="x-none"/>
    </w:rPr>
  </w:style>
  <w:style w:type="character" w:customStyle="1" w:styleId="FontStyle49">
    <w:name w:val="Font Style49"/>
    <w:rsid w:val="0015682B"/>
    <w:rPr>
      <w:rFonts w:ascii="Times New Roman" w:hAnsi="Times New Roman" w:cs="Times New Roman"/>
      <w:b/>
      <w:bCs/>
      <w:sz w:val="16"/>
      <w:szCs w:val="16"/>
    </w:rPr>
  </w:style>
  <w:style w:type="character" w:customStyle="1" w:styleId="FontStyle54">
    <w:name w:val="Font Style54"/>
    <w:rsid w:val="0015682B"/>
    <w:rPr>
      <w:rFonts w:ascii="Times New Roman" w:hAnsi="Times New Roman" w:cs="Times New Roman"/>
      <w:b/>
      <w:bCs/>
      <w:sz w:val="16"/>
      <w:szCs w:val="16"/>
    </w:rPr>
  </w:style>
  <w:style w:type="paragraph" w:customStyle="1" w:styleId="Style37">
    <w:name w:val="Style37"/>
    <w:basedOn w:val="a"/>
    <w:rsid w:val="0015682B"/>
    <w:pPr>
      <w:widowControl w:val="0"/>
      <w:autoSpaceDE w:val="0"/>
      <w:autoSpaceDN w:val="0"/>
      <w:adjustRightInd w:val="0"/>
      <w:spacing w:after="0" w:line="221" w:lineRule="exact"/>
      <w:ind w:hanging="638"/>
    </w:pPr>
    <w:rPr>
      <w:rFonts w:ascii="Courier New" w:eastAsia="Times New Roman" w:hAnsi="Courier New" w:cs="Times New Roman"/>
      <w:sz w:val="24"/>
      <w:szCs w:val="24"/>
      <w:lang w:eastAsia="ru-RU"/>
    </w:rPr>
  </w:style>
  <w:style w:type="character" w:customStyle="1" w:styleId="FontStyle55">
    <w:name w:val="Font Style55"/>
    <w:rsid w:val="0015682B"/>
    <w:rPr>
      <w:rFonts w:ascii="Times New Roman" w:hAnsi="Times New Roman" w:cs="Times New Roman"/>
      <w:sz w:val="16"/>
      <w:szCs w:val="16"/>
    </w:rPr>
  </w:style>
  <w:style w:type="paragraph" w:customStyle="1" w:styleId="Style9">
    <w:name w:val="Style9"/>
    <w:basedOn w:val="a"/>
    <w:rsid w:val="0015682B"/>
    <w:pPr>
      <w:widowControl w:val="0"/>
      <w:autoSpaceDE w:val="0"/>
      <w:autoSpaceDN w:val="0"/>
      <w:adjustRightInd w:val="0"/>
      <w:spacing w:after="0" w:line="269" w:lineRule="exact"/>
      <w:ind w:firstLine="466"/>
      <w:jc w:val="both"/>
    </w:pPr>
    <w:rPr>
      <w:rFonts w:ascii="Courier New" w:eastAsia="Times New Roman" w:hAnsi="Courier New" w:cs="Times New Roman"/>
      <w:sz w:val="24"/>
      <w:szCs w:val="24"/>
      <w:lang w:eastAsia="ru-RU"/>
    </w:rPr>
  </w:style>
  <w:style w:type="paragraph" w:styleId="af8">
    <w:name w:val="Plain Text"/>
    <w:basedOn w:val="a"/>
    <w:link w:val="af9"/>
    <w:uiPriority w:val="99"/>
    <w:rsid w:val="0015682B"/>
    <w:pPr>
      <w:spacing w:after="0" w:line="240" w:lineRule="auto"/>
    </w:pPr>
    <w:rPr>
      <w:rFonts w:ascii="Courier New" w:eastAsia="Times New Roman" w:hAnsi="Courier New" w:cs="Times New Roman"/>
      <w:sz w:val="20"/>
      <w:szCs w:val="20"/>
      <w:lang w:val="x-none" w:eastAsia="zh-CN"/>
    </w:rPr>
  </w:style>
  <w:style w:type="character" w:customStyle="1" w:styleId="af9">
    <w:name w:val="Текст Знак"/>
    <w:basedOn w:val="a0"/>
    <w:link w:val="af8"/>
    <w:uiPriority w:val="99"/>
    <w:rsid w:val="0015682B"/>
    <w:rPr>
      <w:rFonts w:ascii="Courier New" w:eastAsia="Times New Roman" w:hAnsi="Courier New" w:cs="Times New Roman"/>
      <w:sz w:val="20"/>
      <w:szCs w:val="20"/>
      <w:lang w:val="x-none" w:eastAsia="zh-CN"/>
    </w:rPr>
  </w:style>
  <w:style w:type="paragraph" w:customStyle="1" w:styleId="Style62">
    <w:name w:val="Style62"/>
    <w:basedOn w:val="a"/>
    <w:rsid w:val="001568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3">
    <w:name w:val="Font Style113"/>
    <w:rsid w:val="0015682B"/>
    <w:rPr>
      <w:rFonts w:ascii="Times New Roman" w:hAnsi="Times New Roman"/>
      <w:sz w:val="26"/>
    </w:rPr>
  </w:style>
  <w:style w:type="character" w:customStyle="1" w:styleId="af5">
    <w:name w:val="Абзац списка Знак"/>
    <w:link w:val="af4"/>
    <w:uiPriority w:val="34"/>
    <w:locked/>
    <w:rsid w:val="0015682B"/>
    <w:rPr>
      <w:rFonts w:ascii="Calibri" w:eastAsia="Calibri" w:hAnsi="Calibri" w:cs="Times New Roman"/>
    </w:rPr>
  </w:style>
  <w:style w:type="character" w:customStyle="1" w:styleId="FontStyle64">
    <w:name w:val="Font Style64"/>
    <w:rsid w:val="0015682B"/>
    <w:rPr>
      <w:rFonts w:ascii="Times New Roman" w:hAnsi="Times New Roman"/>
      <w:b/>
      <w:sz w:val="14"/>
    </w:rPr>
  </w:style>
  <w:style w:type="paragraph" w:styleId="33">
    <w:name w:val="Body Text 3"/>
    <w:basedOn w:val="a"/>
    <w:link w:val="34"/>
    <w:rsid w:val="0015682B"/>
    <w:pPr>
      <w:spacing w:after="0" w:line="240" w:lineRule="auto"/>
      <w:jc w:val="center"/>
    </w:pPr>
    <w:rPr>
      <w:rFonts w:ascii="BalticaUz" w:eastAsia="Times New Roman" w:hAnsi="BalticaUz" w:cs="Times New Roman"/>
      <w:sz w:val="28"/>
      <w:szCs w:val="20"/>
      <w:lang w:val="en-US" w:eastAsia="ru-RU"/>
    </w:rPr>
  </w:style>
  <w:style w:type="character" w:customStyle="1" w:styleId="34">
    <w:name w:val="Основной текст 3 Знак"/>
    <w:basedOn w:val="a0"/>
    <w:link w:val="33"/>
    <w:rsid w:val="0015682B"/>
    <w:rPr>
      <w:rFonts w:ascii="BalticaUz" w:eastAsia="Times New Roman" w:hAnsi="BalticaUz" w:cs="Times New Roman"/>
      <w:sz w:val="28"/>
      <w:szCs w:val="20"/>
      <w:lang w:val="en-US" w:eastAsia="ru-RU"/>
    </w:rPr>
  </w:style>
  <w:style w:type="paragraph" w:customStyle="1" w:styleId="Style12">
    <w:name w:val="Style12"/>
    <w:basedOn w:val="a"/>
    <w:rsid w:val="0015682B"/>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01">
    <w:name w:val="f01"/>
    <w:uiPriority w:val="99"/>
    <w:rsid w:val="0015682B"/>
    <w:rPr>
      <w:rFonts w:ascii="Times New Roman" w:hAnsi="Times New Roman"/>
      <w:color w:val="000000"/>
      <w:sz w:val="28"/>
    </w:rPr>
  </w:style>
  <w:style w:type="paragraph" w:styleId="afa">
    <w:name w:val="Body Text First Indent"/>
    <w:basedOn w:val="ab"/>
    <w:link w:val="afb"/>
    <w:uiPriority w:val="99"/>
    <w:unhideWhenUsed/>
    <w:rsid w:val="0015682B"/>
    <w:pPr>
      <w:spacing w:after="200" w:line="276" w:lineRule="auto"/>
      <w:ind w:firstLine="360"/>
    </w:pPr>
    <w:rPr>
      <w:rFonts w:ascii="Calibri" w:hAnsi="Calibri"/>
      <w:sz w:val="22"/>
      <w:szCs w:val="22"/>
    </w:rPr>
  </w:style>
  <w:style w:type="character" w:customStyle="1" w:styleId="afb">
    <w:name w:val="Красная строка Знак"/>
    <w:basedOn w:val="ac"/>
    <w:link w:val="afa"/>
    <w:uiPriority w:val="99"/>
    <w:rsid w:val="0015682B"/>
    <w:rPr>
      <w:rFonts w:ascii="Calibri" w:eastAsia="Times New Roman" w:hAnsi="Calibri" w:cs="Times New Roman"/>
      <w:lang w:eastAsia="ru-RU"/>
    </w:rPr>
  </w:style>
  <w:style w:type="character" w:customStyle="1" w:styleId="12">
    <w:name w:val="Основной текст Знак1"/>
    <w:link w:val="ab"/>
    <w:rsid w:val="0015682B"/>
    <w:rPr>
      <w:rFonts w:ascii="Times New Roman" w:eastAsia="Times New Roman" w:hAnsi="Times New Roman" w:cs="Times New Roman"/>
      <w:sz w:val="24"/>
      <w:szCs w:val="24"/>
      <w:lang w:eastAsia="ru-RU"/>
    </w:rPr>
  </w:style>
  <w:style w:type="paragraph" w:styleId="24">
    <w:name w:val="Body Text First Indent 2"/>
    <w:basedOn w:val="ad"/>
    <w:link w:val="25"/>
    <w:uiPriority w:val="99"/>
    <w:unhideWhenUsed/>
    <w:rsid w:val="0015682B"/>
    <w:pPr>
      <w:spacing w:after="200" w:line="276" w:lineRule="auto"/>
      <w:ind w:left="360" w:firstLine="360"/>
    </w:pPr>
    <w:rPr>
      <w:rFonts w:ascii="Calibri" w:hAnsi="Calibri"/>
      <w:sz w:val="28"/>
      <w:szCs w:val="22"/>
    </w:rPr>
  </w:style>
  <w:style w:type="character" w:customStyle="1" w:styleId="25">
    <w:name w:val="Красная строка 2 Знак"/>
    <w:basedOn w:val="ae"/>
    <w:link w:val="24"/>
    <w:uiPriority w:val="99"/>
    <w:rsid w:val="0015682B"/>
    <w:rPr>
      <w:rFonts w:ascii="Calibri" w:eastAsia="Times New Roman" w:hAnsi="Calibri" w:cs="Times New Roman"/>
      <w:sz w:val="28"/>
      <w:lang w:eastAsia="ru-RU"/>
    </w:rPr>
  </w:style>
  <w:style w:type="character" w:customStyle="1" w:styleId="13">
    <w:name w:val="Основной текст с отступом Знак1"/>
    <w:link w:val="ad"/>
    <w:rsid w:val="0015682B"/>
    <w:rPr>
      <w:rFonts w:ascii="Times New Roman" w:eastAsia="Times New Roman" w:hAnsi="Times New Roman" w:cs="Times New Roman"/>
      <w:sz w:val="24"/>
      <w:szCs w:val="24"/>
      <w:lang w:eastAsia="ru-RU"/>
    </w:rPr>
  </w:style>
  <w:style w:type="paragraph" w:styleId="26">
    <w:name w:val="List Bullet 2"/>
    <w:basedOn w:val="a"/>
    <w:autoRedefine/>
    <w:uiPriority w:val="99"/>
    <w:rsid w:val="0015682B"/>
    <w:pPr>
      <w:tabs>
        <w:tab w:val="num" w:pos="720"/>
      </w:tabs>
      <w:spacing w:after="0" w:line="240" w:lineRule="auto"/>
      <w:ind w:left="720" w:hanging="360"/>
      <w:jc w:val="both"/>
    </w:pPr>
    <w:rPr>
      <w:rFonts w:ascii="PANDA Times UZ" w:eastAsia="Times New Roman" w:hAnsi="PANDA Times UZ" w:cs="Times New Roman"/>
      <w:sz w:val="32"/>
      <w:szCs w:val="20"/>
      <w:lang w:eastAsia="ru-RU"/>
    </w:rPr>
  </w:style>
  <w:style w:type="paragraph" w:styleId="afc">
    <w:name w:val="Balloon Text"/>
    <w:basedOn w:val="a"/>
    <w:link w:val="afd"/>
    <w:uiPriority w:val="99"/>
    <w:unhideWhenUsed/>
    <w:rsid w:val="0015682B"/>
    <w:pPr>
      <w:spacing w:after="0" w:line="240" w:lineRule="auto"/>
    </w:pPr>
    <w:rPr>
      <w:rFonts w:ascii="Tahoma" w:eastAsia="Times New Roman" w:hAnsi="Tahoma" w:cs="Tahoma"/>
      <w:sz w:val="16"/>
      <w:szCs w:val="16"/>
      <w:lang w:eastAsia="ru-RU"/>
    </w:rPr>
  </w:style>
  <w:style w:type="character" w:customStyle="1" w:styleId="afd">
    <w:name w:val="Текст выноски Знак"/>
    <w:basedOn w:val="a0"/>
    <w:link w:val="afc"/>
    <w:uiPriority w:val="99"/>
    <w:rsid w:val="0015682B"/>
    <w:rPr>
      <w:rFonts w:ascii="Tahoma" w:eastAsia="Times New Roman" w:hAnsi="Tahoma" w:cs="Tahoma"/>
      <w:sz w:val="16"/>
      <w:szCs w:val="16"/>
      <w:lang w:eastAsia="ru-RU"/>
    </w:rPr>
  </w:style>
  <w:style w:type="paragraph" w:styleId="afe">
    <w:name w:val="Normal (Web)"/>
    <w:basedOn w:val="a"/>
    <w:link w:val="aff"/>
    <w:qFormat/>
    <w:rsid w:val="0015682B"/>
    <w:pPr>
      <w:spacing w:before="100" w:beforeAutospacing="1" w:after="100" w:afterAutospacing="1" w:line="240" w:lineRule="auto"/>
      <w:jc w:val="both"/>
    </w:pPr>
    <w:rPr>
      <w:rFonts w:ascii="Times New Roman" w:eastAsia="Times New Roman" w:hAnsi="Times New Roman" w:cs="Times New Roman"/>
      <w:sz w:val="28"/>
      <w:szCs w:val="24"/>
      <w:lang w:eastAsia="ru-RU"/>
    </w:rPr>
  </w:style>
  <w:style w:type="character" w:customStyle="1" w:styleId="aff">
    <w:name w:val="Обычный (веб) Знак"/>
    <w:link w:val="afe"/>
    <w:locked/>
    <w:rsid w:val="0015682B"/>
    <w:rPr>
      <w:rFonts w:ascii="Times New Roman" w:eastAsia="Times New Roman" w:hAnsi="Times New Roman" w:cs="Times New Roman"/>
      <w:sz w:val="28"/>
      <w:szCs w:val="24"/>
      <w:lang w:eastAsia="ru-RU"/>
    </w:rPr>
  </w:style>
  <w:style w:type="character" w:styleId="aff0">
    <w:name w:val="Strong"/>
    <w:uiPriority w:val="99"/>
    <w:qFormat/>
    <w:rsid w:val="0015682B"/>
    <w:rPr>
      <w:rFonts w:cs="Times New Roman"/>
      <w:b/>
      <w:bCs/>
    </w:rPr>
  </w:style>
  <w:style w:type="paragraph" w:styleId="27">
    <w:name w:val="Body Text 2"/>
    <w:basedOn w:val="a"/>
    <w:link w:val="28"/>
    <w:rsid w:val="0015682B"/>
    <w:pPr>
      <w:spacing w:after="120" w:line="480" w:lineRule="auto"/>
      <w:jc w:val="both"/>
    </w:pPr>
    <w:rPr>
      <w:rFonts w:ascii="Times New Roman" w:eastAsia="SimSun" w:hAnsi="Times New Roman" w:cs="Times New Roman"/>
      <w:sz w:val="28"/>
      <w:szCs w:val="24"/>
      <w:lang w:val="uz-Cyrl-UZ" w:eastAsia="zh-CN"/>
    </w:rPr>
  </w:style>
  <w:style w:type="character" w:customStyle="1" w:styleId="28">
    <w:name w:val="Основной текст 2 Знак"/>
    <w:basedOn w:val="a0"/>
    <w:link w:val="27"/>
    <w:rsid w:val="0015682B"/>
    <w:rPr>
      <w:rFonts w:ascii="Times New Roman" w:eastAsia="SimSun" w:hAnsi="Times New Roman" w:cs="Times New Roman"/>
      <w:sz w:val="28"/>
      <w:szCs w:val="24"/>
      <w:lang w:val="uz-Cyrl-UZ" w:eastAsia="zh-CN"/>
    </w:rPr>
  </w:style>
  <w:style w:type="paragraph" w:customStyle="1" w:styleId="14">
    <w:name w:val="Без интервала1"/>
    <w:uiPriority w:val="99"/>
    <w:rsid w:val="0015682B"/>
    <w:pPr>
      <w:spacing w:after="0" w:line="240" w:lineRule="auto"/>
    </w:pPr>
    <w:rPr>
      <w:rFonts w:ascii="Times New Roman" w:eastAsia="Times New Roman" w:hAnsi="Times New Roman" w:cs="Times New Roman"/>
      <w:sz w:val="20"/>
      <w:szCs w:val="20"/>
      <w:lang w:eastAsia="ru-RU"/>
    </w:rPr>
  </w:style>
  <w:style w:type="paragraph" w:customStyle="1" w:styleId="15">
    <w:name w:val="Абзац списка1"/>
    <w:basedOn w:val="a"/>
    <w:rsid w:val="0015682B"/>
    <w:pPr>
      <w:ind w:left="720"/>
      <w:contextualSpacing/>
    </w:pPr>
    <w:rPr>
      <w:rFonts w:ascii="Times New Roman" w:eastAsia="Times New Roman" w:hAnsi="Times New Roman" w:cs="Times New Roman"/>
      <w:sz w:val="28"/>
    </w:rPr>
  </w:style>
  <w:style w:type="character" w:customStyle="1" w:styleId="FontStyle67">
    <w:name w:val="Font Style67"/>
    <w:rsid w:val="0015682B"/>
    <w:rPr>
      <w:rFonts w:ascii="Times New Roman" w:hAnsi="Times New Roman"/>
      <w:sz w:val="14"/>
    </w:rPr>
  </w:style>
  <w:style w:type="paragraph" w:customStyle="1" w:styleId="Style32">
    <w:name w:val="Style32"/>
    <w:basedOn w:val="a"/>
    <w:rsid w:val="0015682B"/>
    <w:pPr>
      <w:widowControl w:val="0"/>
      <w:autoSpaceDE w:val="0"/>
      <w:autoSpaceDN w:val="0"/>
      <w:adjustRightInd w:val="0"/>
      <w:spacing w:after="0" w:line="187" w:lineRule="exact"/>
      <w:ind w:firstLine="374"/>
      <w:jc w:val="both"/>
    </w:pPr>
    <w:rPr>
      <w:rFonts w:ascii="Times New Roman" w:eastAsia="Times New Roman" w:hAnsi="Times New Roman" w:cs="Times New Roman"/>
      <w:sz w:val="24"/>
      <w:szCs w:val="24"/>
      <w:lang w:eastAsia="ru-RU"/>
    </w:rPr>
  </w:style>
  <w:style w:type="paragraph" w:customStyle="1" w:styleId="Style30">
    <w:name w:val="Style30"/>
    <w:basedOn w:val="a"/>
    <w:rsid w:val="0015682B"/>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styleId="aff1">
    <w:name w:val="caption"/>
    <w:basedOn w:val="a"/>
    <w:next w:val="a"/>
    <w:qFormat/>
    <w:rsid w:val="0015682B"/>
    <w:pPr>
      <w:autoSpaceDE w:val="0"/>
      <w:autoSpaceDN w:val="0"/>
      <w:adjustRightInd w:val="0"/>
      <w:spacing w:after="0" w:line="240" w:lineRule="auto"/>
      <w:jc w:val="both"/>
    </w:pPr>
    <w:rPr>
      <w:rFonts w:ascii="TimesUZ" w:eastAsia="Times New Roman" w:hAnsi="TimesUZ" w:cs="TimesUZ"/>
      <w:sz w:val="28"/>
      <w:szCs w:val="28"/>
      <w:lang w:eastAsia="ru-RU"/>
    </w:rPr>
  </w:style>
  <w:style w:type="paragraph" w:customStyle="1" w:styleId="29">
    <w:name w:val="заголовок 2"/>
    <w:basedOn w:val="a"/>
    <w:next w:val="a"/>
    <w:rsid w:val="0015682B"/>
    <w:pPr>
      <w:keepNext/>
      <w:autoSpaceDE w:val="0"/>
      <w:autoSpaceDN w:val="0"/>
      <w:spacing w:after="0" w:line="240" w:lineRule="auto"/>
      <w:jc w:val="center"/>
    </w:pPr>
    <w:rPr>
      <w:rFonts w:ascii="BodoniUzbek" w:eastAsia="Times New Roman" w:hAnsi="BodoniUzbek" w:cs="BodoniUzbek"/>
      <w:b/>
      <w:bCs/>
      <w:sz w:val="28"/>
      <w:szCs w:val="28"/>
      <w:lang w:eastAsia="ru-RU"/>
    </w:rPr>
  </w:style>
  <w:style w:type="paragraph" w:customStyle="1" w:styleId="210">
    <w:name w:val="Основной текст 21"/>
    <w:basedOn w:val="a"/>
    <w:rsid w:val="0015682B"/>
    <w:pPr>
      <w:overflowPunct w:val="0"/>
      <w:autoSpaceDE w:val="0"/>
      <w:autoSpaceDN w:val="0"/>
      <w:adjustRightInd w:val="0"/>
      <w:spacing w:after="0" w:line="360" w:lineRule="auto"/>
      <w:jc w:val="both"/>
    </w:pPr>
    <w:rPr>
      <w:rFonts w:ascii="Times New Roman" w:eastAsia="Times New Roman" w:hAnsi="Times New Roman" w:cs="Times New Roman"/>
      <w:sz w:val="40"/>
      <w:szCs w:val="40"/>
      <w:lang w:eastAsia="ru-RU"/>
    </w:rPr>
  </w:style>
  <w:style w:type="character" w:customStyle="1" w:styleId="110">
    <w:name w:val="Заголовок 1 Знак1"/>
    <w:aliases w:val="Знак Знак1"/>
    <w:uiPriority w:val="9"/>
    <w:rsid w:val="0015682B"/>
    <w:rPr>
      <w:rFonts w:ascii="Bodoni Uzb" w:hAnsi="Bodoni Uzb" w:hint="default"/>
      <w:b/>
      <w:bCs/>
      <w:sz w:val="28"/>
      <w:szCs w:val="28"/>
      <w:lang w:val="uz-Cyrl-UZ" w:eastAsia="en-US" w:bidi="ar-SA"/>
    </w:rPr>
  </w:style>
  <w:style w:type="character" w:customStyle="1" w:styleId="16">
    <w:name w:val="Текст сноски Знак1"/>
    <w:aliases w:val="-++ Знак Знак1,-++ Знак2,Footnote Text Char Знак Знак Знак1,Footnote Text Char Знак Знак2,Footnote Text Char Знак Знак Знак Знак Знак1,Стиль текста сноски Знак1,Текст сноски Знак Знак Знак2,Текст сноски Знак Знак Знак Знак1,fn Знак"/>
    <w:semiHidden/>
    <w:rsid w:val="0015682B"/>
    <w:rPr>
      <w:rFonts w:ascii="Times New Roman" w:eastAsia="Times New Roman" w:hAnsi="Times New Roman" w:cs="Times New Roman"/>
      <w:sz w:val="20"/>
      <w:szCs w:val="20"/>
    </w:rPr>
  </w:style>
  <w:style w:type="paragraph" w:styleId="aff2">
    <w:name w:val="endnote text"/>
    <w:basedOn w:val="a"/>
    <w:link w:val="aff3"/>
    <w:unhideWhenUsed/>
    <w:rsid w:val="0015682B"/>
    <w:pPr>
      <w:spacing w:after="0" w:line="240" w:lineRule="auto"/>
    </w:pPr>
    <w:rPr>
      <w:rFonts w:ascii="BalticaTAD" w:eastAsia="Times New Roman" w:hAnsi="BalticaTAD" w:cs="BalticaTAD"/>
      <w:sz w:val="20"/>
      <w:szCs w:val="20"/>
      <w:lang w:eastAsia="ru-RU"/>
    </w:rPr>
  </w:style>
  <w:style w:type="character" w:customStyle="1" w:styleId="aff3">
    <w:name w:val="Текст концевой сноски Знак"/>
    <w:basedOn w:val="a0"/>
    <w:link w:val="aff2"/>
    <w:rsid w:val="0015682B"/>
    <w:rPr>
      <w:rFonts w:ascii="BalticaTAD" w:eastAsia="Times New Roman" w:hAnsi="BalticaTAD" w:cs="BalticaTAD"/>
      <w:sz w:val="20"/>
      <w:szCs w:val="20"/>
      <w:lang w:eastAsia="ru-RU"/>
    </w:rPr>
  </w:style>
  <w:style w:type="paragraph" w:styleId="aff4">
    <w:name w:val="List"/>
    <w:basedOn w:val="a"/>
    <w:uiPriority w:val="99"/>
    <w:unhideWhenUsed/>
    <w:rsid w:val="0015682B"/>
    <w:pPr>
      <w:spacing w:after="0" w:line="240" w:lineRule="auto"/>
      <w:ind w:left="283" w:hanging="283"/>
    </w:pPr>
    <w:rPr>
      <w:rFonts w:ascii="Times New Roman" w:eastAsia="Times New Roman" w:hAnsi="Times New Roman" w:cs="Times New Roman"/>
      <w:sz w:val="20"/>
      <w:szCs w:val="20"/>
      <w:lang w:val="uz-Cyrl-UZ" w:eastAsia="ru-RU"/>
    </w:rPr>
  </w:style>
  <w:style w:type="character" w:customStyle="1" w:styleId="17">
    <w:name w:val="Название Знак1"/>
    <w:aliases w:val="Название Знак Знак Знак Знак Знак Знак,Название Знак Знак Знак Знак Знак2,Название Знак Знак Знак Знак1,Название Знак Знак Знак Знак Знак Знак Знак Знак,Название Знак Знак,Название Знак Знак Знак Знак Знак Знак Знак1"/>
    <w:uiPriority w:val="10"/>
    <w:rsid w:val="0015682B"/>
    <w:rPr>
      <w:rFonts w:ascii="Cambria" w:eastAsia="Times New Roman" w:hAnsi="Cambria" w:cs="Times New Roman"/>
      <w:color w:val="17365D"/>
      <w:spacing w:val="5"/>
      <w:kern w:val="28"/>
      <w:sz w:val="52"/>
      <w:szCs w:val="52"/>
    </w:rPr>
  </w:style>
  <w:style w:type="character" w:customStyle="1" w:styleId="41">
    <w:name w:val="Основной текст (4)_"/>
    <w:link w:val="42"/>
    <w:semiHidden/>
    <w:locked/>
    <w:rsid w:val="0015682B"/>
    <w:rPr>
      <w:rFonts w:ascii="Constantia" w:hAnsi="Constantia"/>
      <w:b/>
      <w:bCs/>
      <w:spacing w:val="1"/>
      <w:sz w:val="23"/>
      <w:szCs w:val="23"/>
      <w:shd w:val="clear" w:color="auto" w:fill="FFFFFF"/>
    </w:rPr>
  </w:style>
  <w:style w:type="paragraph" w:customStyle="1" w:styleId="42">
    <w:name w:val="Основной текст (4)"/>
    <w:basedOn w:val="a"/>
    <w:link w:val="41"/>
    <w:semiHidden/>
    <w:rsid w:val="0015682B"/>
    <w:pPr>
      <w:shd w:val="clear" w:color="auto" w:fill="FFFFFF"/>
      <w:spacing w:after="0" w:line="298" w:lineRule="exact"/>
      <w:ind w:firstLine="340"/>
      <w:jc w:val="both"/>
    </w:pPr>
    <w:rPr>
      <w:rFonts w:ascii="Constantia" w:hAnsi="Constantia"/>
      <w:b/>
      <w:bCs/>
      <w:spacing w:val="1"/>
      <w:sz w:val="23"/>
      <w:szCs w:val="23"/>
    </w:rPr>
  </w:style>
  <w:style w:type="character" w:customStyle="1" w:styleId="18">
    <w:name w:val="Заголовок №1_"/>
    <w:link w:val="19"/>
    <w:uiPriority w:val="99"/>
    <w:semiHidden/>
    <w:locked/>
    <w:rsid w:val="0015682B"/>
    <w:rPr>
      <w:rFonts w:ascii="Constantia" w:hAnsi="Constantia"/>
      <w:b/>
      <w:bCs/>
      <w:spacing w:val="1"/>
      <w:sz w:val="23"/>
      <w:szCs w:val="23"/>
      <w:shd w:val="clear" w:color="auto" w:fill="FFFFFF"/>
    </w:rPr>
  </w:style>
  <w:style w:type="paragraph" w:customStyle="1" w:styleId="19">
    <w:name w:val="Заголовок №1"/>
    <w:basedOn w:val="a"/>
    <w:link w:val="18"/>
    <w:uiPriority w:val="99"/>
    <w:semiHidden/>
    <w:rsid w:val="0015682B"/>
    <w:pPr>
      <w:shd w:val="clear" w:color="auto" w:fill="FFFFFF"/>
      <w:spacing w:before="840" w:after="0" w:line="293" w:lineRule="exact"/>
      <w:ind w:firstLine="360"/>
      <w:jc w:val="both"/>
      <w:outlineLvl w:val="0"/>
    </w:pPr>
    <w:rPr>
      <w:rFonts w:ascii="Constantia" w:hAnsi="Constantia"/>
      <w:b/>
      <w:bCs/>
      <w:spacing w:val="1"/>
      <w:sz w:val="23"/>
      <w:szCs w:val="23"/>
    </w:rPr>
  </w:style>
  <w:style w:type="character" w:customStyle="1" w:styleId="35">
    <w:name w:val="Основной текст (3)_"/>
    <w:link w:val="36"/>
    <w:uiPriority w:val="99"/>
    <w:semiHidden/>
    <w:locked/>
    <w:rsid w:val="0015682B"/>
    <w:rPr>
      <w:b/>
      <w:bCs/>
      <w:spacing w:val="-3"/>
      <w:sz w:val="26"/>
      <w:szCs w:val="26"/>
      <w:shd w:val="clear" w:color="auto" w:fill="FFFFFF"/>
    </w:rPr>
  </w:style>
  <w:style w:type="paragraph" w:customStyle="1" w:styleId="36">
    <w:name w:val="Основной текст (3)"/>
    <w:basedOn w:val="a"/>
    <w:link w:val="35"/>
    <w:uiPriority w:val="99"/>
    <w:semiHidden/>
    <w:rsid w:val="0015682B"/>
    <w:pPr>
      <w:shd w:val="clear" w:color="auto" w:fill="FFFFFF"/>
      <w:spacing w:before="120" w:after="0" w:line="298" w:lineRule="exact"/>
      <w:ind w:firstLine="340"/>
      <w:jc w:val="both"/>
    </w:pPr>
    <w:rPr>
      <w:b/>
      <w:bCs/>
      <w:spacing w:val="-3"/>
      <w:sz w:val="26"/>
      <w:szCs w:val="26"/>
    </w:rPr>
  </w:style>
  <w:style w:type="character" w:customStyle="1" w:styleId="2a">
    <w:name w:val="Заголовок №2_"/>
    <w:link w:val="2b"/>
    <w:semiHidden/>
    <w:locked/>
    <w:rsid w:val="0015682B"/>
    <w:rPr>
      <w:b/>
      <w:bCs/>
      <w:spacing w:val="-3"/>
      <w:sz w:val="25"/>
      <w:szCs w:val="25"/>
      <w:shd w:val="clear" w:color="auto" w:fill="FFFFFF"/>
    </w:rPr>
  </w:style>
  <w:style w:type="paragraph" w:customStyle="1" w:styleId="2b">
    <w:name w:val="Заголовок №2"/>
    <w:basedOn w:val="a"/>
    <w:link w:val="2a"/>
    <w:semiHidden/>
    <w:rsid w:val="0015682B"/>
    <w:pPr>
      <w:shd w:val="clear" w:color="auto" w:fill="FFFFFF"/>
      <w:spacing w:before="1560" w:after="0" w:line="298" w:lineRule="exact"/>
      <w:ind w:firstLine="340"/>
      <w:jc w:val="both"/>
      <w:outlineLvl w:val="1"/>
    </w:pPr>
    <w:rPr>
      <w:b/>
      <w:bCs/>
      <w:spacing w:val="-3"/>
      <w:sz w:val="25"/>
      <w:szCs w:val="25"/>
    </w:rPr>
  </w:style>
  <w:style w:type="character" w:customStyle="1" w:styleId="aff5">
    <w:name w:val="Колонтитул_"/>
    <w:link w:val="aff6"/>
    <w:semiHidden/>
    <w:locked/>
    <w:rsid w:val="0015682B"/>
    <w:rPr>
      <w:shd w:val="clear" w:color="auto" w:fill="FFFFFF"/>
    </w:rPr>
  </w:style>
  <w:style w:type="paragraph" w:customStyle="1" w:styleId="aff6">
    <w:name w:val="Колонтитул"/>
    <w:basedOn w:val="a"/>
    <w:link w:val="aff5"/>
    <w:semiHidden/>
    <w:rsid w:val="0015682B"/>
    <w:pPr>
      <w:shd w:val="clear" w:color="auto" w:fill="FFFFFF"/>
      <w:spacing w:after="0" w:line="240" w:lineRule="auto"/>
    </w:pPr>
  </w:style>
  <w:style w:type="character" w:customStyle="1" w:styleId="2c">
    <w:name w:val="Основной текст (2)_"/>
    <w:link w:val="2d"/>
    <w:uiPriority w:val="99"/>
    <w:locked/>
    <w:rsid w:val="0015682B"/>
    <w:rPr>
      <w:rFonts w:ascii="Arial" w:hAnsi="Arial" w:cs="Arial"/>
      <w:sz w:val="16"/>
      <w:szCs w:val="16"/>
      <w:shd w:val="clear" w:color="auto" w:fill="FFFFFF"/>
    </w:rPr>
  </w:style>
  <w:style w:type="paragraph" w:customStyle="1" w:styleId="2d">
    <w:name w:val="Основной текст (2)"/>
    <w:basedOn w:val="a"/>
    <w:link w:val="2c"/>
    <w:uiPriority w:val="99"/>
    <w:rsid w:val="0015682B"/>
    <w:pPr>
      <w:shd w:val="clear" w:color="auto" w:fill="FFFFFF"/>
      <w:spacing w:after="120" w:line="240" w:lineRule="atLeast"/>
    </w:pPr>
    <w:rPr>
      <w:rFonts w:ascii="Arial" w:hAnsi="Arial" w:cs="Arial"/>
      <w:sz w:val="16"/>
      <w:szCs w:val="16"/>
    </w:rPr>
  </w:style>
  <w:style w:type="character" w:customStyle="1" w:styleId="aff7">
    <w:name w:val="Сноска_"/>
    <w:link w:val="aff8"/>
    <w:locked/>
    <w:rsid w:val="0015682B"/>
    <w:rPr>
      <w:sz w:val="16"/>
      <w:szCs w:val="16"/>
      <w:shd w:val="clear" w:color="auto" w:fill="FFFFFF"/>
    </w:rPr>
  </w:style>
  <w:style w:type="paragraph" w:customStyle="1" w:styleId="aff8">
    <w:name w:val="Сноска"/>
    <w:basedOn w:val="a"/>
    <w:link w:val="aff7"/>
    <w:rsid w:val="0015682B"/>
    <w:pPr>
      <w:shd w:val="clear" w:color="auto" w:fill="FFFFFF"/>
      <w:spacing w:after="0" w:line="240" w:lineRule="atLeast"/>
    </w:pPr>
    <w:rPr>
      <w:sz w:val="16"/>
      <w:szCs w:val="16"/>
    </w:rPr>
  </w:style>
  <w:style w:type="character" w:customStyle="1" w:styleId="aff9">
    <w:name w:val="Подпись к картинке_"/>
    <w:link w:val="affa"/>
    <w:semiHidden/>
    <w:locked/>
    <w:rsid w:val="0015682B"/>
    <w:rPr>
      <w:sz w:val="16"/>
      <w:szCs w:val="16"/>
      <w:shd w:val="clear" w:color="auto" w:fill="FFFFFF"/>
    </w:rPr>
  </w:style>
  <w:style w:type="paragraph" w:customStyle="1" w:styleId="affa">
    <w:name w:val="Подпись к картинке"/>
    <w:basedOn w:val="a"/>
    <w:link w:val="aff9"/>
    <w:semiHidden/>
    <w:rsid w:val="0015682B"/>
    <w:pPr>
      <w:shd w:val="clear" w:color="auto" w:fill="FFFFFF"/>
      <w:spacing w:after="0" w:line="240" w:lineRule="atLeast"/>
      <w:ind w:hanging="260"/>
    </w:pPr>
    <w:rPr>
      <w:sz w:val="16"/>
      <w:szCs w:val="16"/>
    </w:rPr>
  </w:style>
  <w:style w:type="character" w:customStyle="1" w:styleId="affb">
    <w:name w:val="Основной текст_"/>
    <w:link w:val="1a"/>
    <w:locked/>
    <w:rsid w:val="0015682B"/>
    <w:rPr>
      <w:sz w:val="28"/>
    </w:rPr>
  </w:style>
  <w:style w:type="paragraph" w:customStyle="1" w:styleId="1a">
    <w:name w:val="Основной текст1"/>
    <w:basedOn w:val="a"/>
    <w:link w:val="affb"/>
    <w:rsid w:val="0015682B"/>
    <w:pPr>
      <w:snapToGrid w:val="0"/>
      <w:spacing w:after="0" w:line="240" w:lineRule="auto"/>
      <w:jc w:val="both"/>
    </w:pPr>
    <w:rPr>
      <w:sz w:val="28"/>
    </w:rPr>
  </w:style>
  <w:style w:type="character" w:customStyle="1" w:styleId="71">
    <w:name w:val="Основной текст (7)_"/>
    <w:link w:val="72"/>
    <w:semiHidden/>
    <w:locked/>
    <w:rsid w:val="0015682B"/>
    <w:rPr>
      <w:sz w:val="16"/>
      <w:szCs w:val="16"/>
      <w:shd w:val="clear" w:color="auto" w:fill="FFFFFF"/>
    </w:rPr>
  </w:style>
  <w:style w:type="paragraph" w:customStyle="1" w:styleId="72">
    <w:name w:val="Основной текст (7)"/>
    <w:basedOn w:val="a"/>
    <w:link w:val="71"/>
    <w:semiHidden/>
    <w:rsid w:val="0015682B"/>
    <w:pPr>
      <w:shd w:val="clear" w:color="auto" w:fill="FFFFFF"/>
      <w:spacing w:after="0" w:line="168" w:lineRule="exact"/>
      <w:ind w:hanging="420"/>
    </w:pPr>
    <w:rPr>
      <w:sz w:val="16"/>
      <w:szCs w:val="16"/>
    </w:rPr>
  </w:style>
  <w:style w:type="character" w:customStyle="1" w:styleId="43">
    <w:name w:val="Сноска (4)_"/>
    <w:link w:val="44"/>
    <w:semiHidden/>
    <w:locked/>
    <w:rsid w:val="0015682B"/>
    <w:rPr>
      <w:sz w:val="15"/>
      <w:szCs w:val="15"/>
      <w:shd w:val="clear" w:color="auto" w:fill="FFFFFF"/>
    </w:rPr>
  </w:style>
  <w:style w:type="paragraph" w:customStyle="1" w:styleId="44">
    <w:name w:val="Сноска (4)"/>
    <w:basedOn w:val="a"/>
    <w:link w:val="43"/>
    <w:semiHidden/>
    <w:rsid w:val="0015682B"/>
    <w:pPr>
      <w:shd w:val="clear" w:color="auto" w:fill="FFFFFF"/>
      <w:spacing w:before="120" w:after="0" w:line="240" w:lineRule="atLeast"/>
    </w:pPr>
    <w:rPr>
      <w:sz w:val="15"/>
      <w:szCs w:val="15"/>
    </w:rPr>
  </w:style>
  <w:style w:type="character" w:customStyle="1" w:styleId="1b">
    <w:name w:val="Верхний колонтитул Знак1"/>
    <w:rsid w:val="0015682B"/>
    <w:rPr>
      <w:rFonts w:ascii="Times New Roman" w:eastAsia="Times New Roman" w:hAnsi="Times New Roman" w:cs="Times New Roman" w:hint="default"/>
      <w:sz w:val="28"/>
    </w:rPr>
  </w:style>
  <w:style w:type="character" w:customStyle="1" w:styleId="1c">
    <w:name w:val="Нижний колонтитул Знак1"/>
    <w:uiPriority w:val="99"/>
    <w:rsid w:val="0015682B"/>
    <w:rPr>
      <w:rFonts w:ascii="Times New Roman" w:eastAsia="Times New Roman" w:hAnsi="Times New Roman" w:cs="Times New Roman" w:hint="default"/>
      <w:sz w:val="28"/>
    </w:rPr>
  </w:style>
  <w:style w:type="character" w:customStyle="1" w:styleId="FontStyle40">
    <w:name w:val="Font Style40"/>
    <w:rsid w:val="0015682B"/>
    <w:rPr>
      <w:rFonts w:ascii="Microsoft Sans Serif" w:hAnsi="Microsoft Sans Serif" w:cs="Microsoft Sans Serif" w:hint="default"/>
      <w:sz w:val="16"/>
      <w:szCs w:val="16"/>
    </w:rPr>
  </w:style>
  <w:style w:type="character" w:customStyle="1" w:styleId="FontStyle155">
    <w:name w:val="Font Style155"/>
    <w:uiPriority w:val="99"/>
    <w:rsid w:val="0015682B"/>
    <w:rPr>
      <w:rFonts w:ascii="Times New Roman" w:hAnsi="Times New Roman" w:cs="Times New Roman" w:hint="default"/>
      <w:b/>
      <w:bCs/>
      <w:sz w:val="16"/>
      <w:szCs w:val="16"/>
    </w:rPr>
  </w:style>
  <w:style w:type="character" w:customStyle="1" w:styleId="45">
    <w:name w:val="Основной текст (4) + Не полужирный"/>
    <w:uiPriority w:val="99"/>
    <w:rsid w:val="0015682B"/>
    <w:rPr>
      <w:rFonts w:ascii="Constantia" w:hAnsi="Constantia"/>
      <w:b/>
      <w:bCs/>
      <w:spacing w:val="0"/>
      <w:sz w:val="23"/>
      <w:szCs w:val="23"/>
      <w:shd w:val="clear" w:color="auto" w:fill="FFFFFF"/>
    </w:rPr>
  </w:style>
  <w:style w:type="character" w:customStyle="1" w:styleId="11pt">
    <w:name w:val="Основной текст + 11 pt"/>
    <w:aliases w:val="Малые прописные,Основной текст + 10 pt,Полужирный,Основной текст + 8,5 pt,Основной текст + 12,Интервал 0 pt,Основной текст + 9,Основной текст + 10,Основной текст (3) + 11 pt,Малые прописные1,Интервал 0 pt1,5 pt2,Полужирный2,5 pt31"/>
    <w:rsid w:val="0015682B"/>
    <w:rPr>
      <w:b/>
      <w:bCs/>
      <w:color w:val="000000"/>
      <w:spacing w:val="0"/>
      <w:w w:val="100"/>
      <w:position w:val="0"/>
      <w:sz w:val="21"/>
      <w:szCs w:val="21"/>
      <w:shd w:val="clear" w:color="auto" w:fill="FFFFFF"/>
      <w:lang w:bidi="ar-SA"/>
    </w:rPr>
  </w:style>
  <w:style w:type="character" w:customStyle="1" w:styleId="1d">
    <w:name w:val="Заголовок №1 + Не полужирный"/>
    <w:uiPriority w:val="99"/>
    <w:rsid w:val="0015682B"/>
    <w:rPr>
      <w:rFonts w:ascii="Palatino Linotype" w:hAnsi="Palatino Linotype" w:cs="Palatino Linotype"/>
      <w:b/>
      <w:bCs/>
      <w:spacing w:val="-2"/>
      <w:sz w:val="23"/>
      <w:szCs w:val="23"/>
      <w:shd w:val="clear" w:color="auto" w:fill="FFFFFF"/>
    </w:rPr>
  </w:style>
  <w:style w:type="character" w:customStyle="1" w:styleId="affc">
    <w:name w:val="Основной текст + Полужирный"/>
    <w:rsid w:val="0015682B"/>
    <w:rPr>
      <w:rFonts w:ascii="Palatino Linotype" w:eastAsia="Times New Roman" w:hAnsi="Palatino Linotype" w:cs="Palatino Linotype" w:hint="default"/>
      <w:b/>
      <w:bCs/>
      <w:spacing w:val="0"/>
      <w:sz w:val="24"/>
      <w:szCs w:val="24"/>
      <w:lang w:val="ru-RU" w:eastAsia="ru-RU" w:bidi="ar-SA"/>
    </w:rPr>
  </w:style>
  <w:style w:type="character" w:customStyle="1" w:styleId="37">
    <w:name w:val="Основной текст (3) + Не полужирный"/>
    <w:uiPriority w:val="99"/>
    <w:rsid w:val="0015682B"/>
  </w:style>
  <w:style w:type="character" w:customStyle="1" w:styleId="81">
    <w:name w:val="Основной текст + 81"/>
    <w:aliases w:val="5 pt1,Полужирный1,Основной текст + 13"/>
    <w:uiPriority w:val="99"/>
    <w:rsid w:val="0015682B"/>
    <w:rPr>
      <w:rFonts w:ascii="Times New Roman" w:eastAsia="Times New Roman" w:hAnsi="Times New Roman" w:cs="Times New Roman" w:hint="default"/>
      <w:b/>
      <w:bCs/>
      <w:sz w:val="17"/>
      <w:szCs w:val="17"/>
      <w:lang w:val="ru-RU" w:eastAsia="ru-RU" w:bidi="ar-SA"/>
    </w:rPr>
  </w:style>
  <w:style w:type="character" w:customStyle="1" w:styleId="ArialUnicodeMS">
    <w:name w:val="Основной текст + Arial Unicode MS"/>
    <w:aliases w:val="9 pt,Колонтитул + Arial Unicode MS,8"/>
    <w:uiPriority w:val="99"/>
    <w:rsid w:val="0015682B"/>
    <w:rPr>
      <w:rFonts w:ascii="Arial Unicode MS" w:eastAsia="Arial Unicode MS" w:hAnsi="PANDA Times UZ" w:cs="Arial Unicode MS" w:hint="eastAsia"/>
      <w:spacing w:val="-2"/>
      <w:sz w:val="17"/>
      <w:szCs w:val="17"/>
      <w:lang w:val="ru-RU" w:eastAsia="ru-RU" w:bidi="ar-SA"/>
    </w:rPr>
  </w:style>
  <w:style w:type="character" w:customStyle="1" w:styleId="313pt">
    <w:name w:val="Основной текст (3) + 13 pt"/>
    <w:aliases w:val="Не курсив"/>
    <w:uiPriority w:val="99"/>
    <w:rsid w:val="0015682B"/>
    <w:rPr>
      <w:rFonts w:ascii="Times New Roman" w:hAnsi="Times New Roman" w:cs="Times New Roman" w:hint="default"/>
      <w:b/>
      <w:bCs/>
      <w:spacing w:val="1"/>
      <w:sz w:val="25"/>
      <w:szCs w:val="25"/>
      <w:shd w:val="clear" w:color="auto" w:fill="FFFFFF"/>
    </w:rPr>
  </w:style>
  <w:style w:type="character" w:customStyle="1" w:styleId="311">
    <w:name w:val="Основной текст (3) + Не полужирный1"/>
    <w:uiPriority w:val="99"/>
    <w:rsid w:val="0015682B"/>
    <w:rPr>
      <w:rFonts w:ascii="Times New Roman" w:hAnsi="Times New Roman" w:cs="Times New Roman" w:hint="default"/>
      <w:b/>
      <w:bCs/>
      <w:spacing w:val="0"/>
      <w:sz w:val="24"/>
      <w:szCs w:val="24"/>
      <w:shd w:val="clear" w:color="auto" w:fill="FFFFFF"/>
    </w:rPr>
  </w:style>
  <w:style w:type="character" w:customStyle="1" w:styleId="1pt">
    <w:name w:val="Основной текст + Интервал 1 pt"/>
    <w:uiPriority w:val="99"/>
    <w:rsid w:val="0015682B"/>
    <w:rPr>
      <w:rFonts w:ascii="Times New Roman" w:eastAsia="Times New Roman" w:hAnsi="Times New Roman" w:cs="Times New Roman" w:hint="default"/>
      <w:spacing w:val="27"/>
      <w:sz w:val="25"/>
      <w:szCs w:val="25"/>
      <w:lang w:val="ru-RU" w:eastAsia="ru-RU" w:bidi="ar-SA"/>
    </w:rPr>
  </w:style>
  <w:style w:type="character" w:customStyle="1" w:styleId="1e">
    <w:name w:val="Основной текст + Полужирный1"/>
    <w:rsid w:val="0015682B"/>
    <w:rPr>
      <w:rFonts w:ascii="Times New Roman" w:eastAsia="Times New Roman" w:hAnsi="Times New Roman" w:cs="Times New Roman" w:hint="default"/>
      <w:b/>
      <w:bCs/>
      <w:spacing w:val="1"/>
      <w:sz w:val="25"/>
      <w:szCs w:val="25"/>
      <w:lang w:val="ru-RU" w:eastAsia="ru-RU" w:bidi="ar-SA"/>
    </w:rPr>
  </w:style>
  <w:style w:type="character" w:customStyle="1" w:styleId="j93">
    <w:name w:val="j93"/>
    <w:rsid w:val="0015682B"/>
    <w:rPr>
      <w:vanish/>
      <w:webHidden w:val="0"/>
      <w:specVanish/>
    </w:rPr>
  </w:style>
  <w:style w:type="character" w:customStyle="1" w:styleId="1f">
    <w:name w:val="Выделение1"/>
    <w:rsid w:val="0015682B"/>
  </w:style>
  <w:style w:type="character" w:customStyle="1" w:styleId="FontStyle12">
    <w:name w:val="Font Style12"/>
    <w:rsid w:val="0015682B"/>
    <w:rPr>
      <w:rFonts w:ascii="Times New Roman" w:hAnsi="Times New Roman" w:cs="Times New Roman" w:hint="default"/>
      <w:sz w:val="26"/>
      <w:szCs w:val="26"/>
    </w:rPr>
  </w:style>
  <w:style w:type="character" w:customStyle="1" w:styleId="FontStyle57">
    <w:name w:val="Font Style57"/>
    <w:rsid w:val="0015682B"/>
    <w:rPr>
      <w:rFonts w:ascii="Times New Roman" w:hAnsi="Times New Roman" w:cs="Times New Roman" w:hint="default"/>
      <w:sz w:val="16"/>
      <w:szCs w:val="16"/>
    </w:rPr>
  </w:style>
  <w:style w:type="character" w:customStyle="1" w:styleId="FontStyle63">
    <w:name w:val="Font Style63"/>
    <w:rsid w:val="0015682B"/>
    <w:rPr>
      <w:rFonts w:ascii="Times New Roman" w:hAnsi="Times New Roman" w:cs="Times New Roman" w:hint="default"/>
      <w:i/>
      <w:iCs/>
      <w:sz w:val="24"/>
      <w:szCs w:val="24"/>
    </w:rPr>
  </w:style>
  <w:style w:type="character" w:customStyle="1" w:styleId="FontStyle68">
    <w:name w:val="Font Style68"/>
    <w:rsid w:val="0015682B"/>
    <w:rPr>
      <w:rFonts w:ascii="Times New Roman" w:hAnsi="Times New Roman" w:cs="Times New Roman" w:hint="default"/>
      <w:sz w:val="18"/>
      <w:szCs w:val="18"/>
    </w:rPr>
  </w:style>
  <w:style w:type="character" w:customStyle="1" w:styleId="51">
    <w:name w:val="Знак Знак5"/>
    <w:rsid w:val="0015682B"/>
    <w:rPr>
      <w:rFonts w:ascii="Arial" w:hAnsi="Arial" w:cs="Arial" w:hint="default"/>
      <w:sz w:val="28"/>
      <w:lang w:val="ru-RU" w:eastAsia="ru-RU" w:bidi="ar-SA"/>
    </w:rPr>
  </w:style>
  <w:style w:type="character" w:customStyle="1" w:styleId="1f0">
    <w:name w:val="Текст выноски Знак1"/>
    <w:rsid w:val="0015682B"/>
    <w:rPr>
      <w:rFonts w:ascii="Tahoma" w:hAnsi="Tahoma" w:cs="Tahoma" w:hint="default"/>
      <w:sz w:val="16"/>
      <w:szCs w:val="16"/>
      <w:lang w:bidi="ar-SA"/>
    </w:rPr>
  </w:style>
  <w:style w:type="character" w:customStyle="1" w:styleId="FontStyle15">
    <w:name w:val="Font Style15"/>
    <w:rsid w:val="0015682B"/>
    <w:rPr>
      <w:rFonts w:ascii="Times New Roman" w:hAnsi="Times New Roman" w:cs="Times New Roman" w:hint="default"/>
      <w:b/>
      <w:bCs/>
      <w:sz w:val="16"/>
      <w:szCs w:val="16"/>
    </w:rPr>
  </w:style>
  <w:style w:type="character" w:customStyle="1" w:styleId="FontStyle13">
    <w:name w:val="Font Style13"/>
    <w:rsid w:val="0015682B"/>
    <w:rPr>
      <w:rFonts w:ascii="Times New Roman" w:hAnsi="Times New Roman" w:cs="Times New Roman" w:hint="default"/>
      <w:sz w:val="16"/>
      <w:szCs w:val="16"/>
    </w:rPr>
  </w:style>
  <w:style w:type="character" w:customStyle="1" w:styleId="affd">
    <w:name w:val="Без интервала Знак"/>
    <w:uiPriority w:val="1"/>
    <w:rsid w:val="0015682B"/>
    <w:rPr>
      <w:rFonts w:ascii="Calibri" w:eastAsia="Times New Roman" w:hAnsi="Calibri" w:cs="Times New Roman" w:hint="default"/>
      <w:sz w:val="22"/>
      <w:szCs w:val="22"/>
      <w:lang w:val="ru-RU" w:eastAsia="en-US" w:bidi="ar-SA"/>
    </w:rPr>
  </w:style>
  <w:style w:type="character" w:customStyle="1" w:styleId="73">
    <w:name w:val="Знак Знак7"/>
    <w:uiPriority w:val="99"/>
    <w:rsid w:val="0015682B"/>
    <w:rPr>
      <w:rFonts w:ascii="Bodoni Uzb" w:hAnsi="Bodoni Uzb" w:hint="default"/>
      <w:b/>
      <w:bCs/>
      <w:sz w:val="28"/>
      <w:szCs w:val="28"/>
      <w:lang w:val="uz-Cyrl-UZ" w:eastAsia="en-US" w:bidi="ar-SA"/>
    </w:rPr>
  </w:style>
  <w:style w:type="character" w:customStyle="1" w:styleId="74">
    <w:name w:val="Сноска + Курсив7"/>
    <w:rsid w:val="0015682B"/>
    <w:rPr>
      <w:rFonts w:ascii="Times New Roman" w:hAnsi="Times New Roman" w:cs="Times New Roman" w:hint="default"/>
      <w:i/>
      <w:iCs/>
      <w:spacing w:val="0"/>
      <w:sz w:val="16"/>
      <w:szCs w:val="16"/>
      <w:lang w:bidi="ar-SA"/>
    </w:rPr>
  </w:style>
  <w:style w:type="character" w:customStyle="1" w:styleId="9pt2">
    <w:name w:val="Основной текст + 9 pt2"/>
    <w:rsid w:val="0015682B"/>
    <w:rPr>
      <w:rFonts w:ascii="Times New Roman" w:hAnsi="Times New Roman" w:cs="Times New Roman" w:hint="default"/>
      <w:spacing w:val="0"/>
      <w:sz w:val="18"/>
      <w:szCs w:val="18"/>
    </w:rPr>
  </w:style>
  <w:style w:type="character" w:customStyle="1" w:styleId="FontStyle14">
    <w:name w:val="Font Style14"/>
    <w:rsid w:val="0015682B"/>
    <w:rPr>
      <w:rFonts w:ascii="Times New Roman" w:hAnsi="Times New Roman" w:cs="Times New Roman" w:hint="default"/>
      <w:sz w:val="22"/>
      <w:szCs w:val="22"/>
    </w:rPr>
  </w:style>
  <w:style w:type="character" w:customStyle="1" w:styleId="818">
    <w:name w:val="Основной текст + 818"/>
    <w:aliases w:val="5 pt30,Полужирный27"/>
    <w:rsid w:val="0015682B"/>
    <w:rPr>
      <w:b/>
      <w:bCs/>
      <w:sz w:val="17"/>
      <w:szCs w:val="17"/>
      <w:lang w:val="en-US" w:eastAsia="en-US" w:bidi="ar-SA"/>
    </w:rPr>
  </w:style>
  <w:style w:type="character" w:customStyle="1" w:styleId="817">
    <w:name w:val="Основной текст + 817"/>
    <w:aliases w:val="5 pt29,Полужирный26,Малые прописные21"/>
    <w:rsid w:val="0015682B"/>
    <w:rPr>
      <w:b/>
      <w:bCs/>
      <w:smallCaps/>
      <w:sz w:val="17"/>
      <w:szCs w:val="17"/>
      <w:lang w:val="en-US" w:eastAsia="en-US" w:bidi="ar-SA"/>
    </w:rPr>
  </w:style>
  <w:style w:type="character" w:customStyle="1" w:styleId="8pt5">
    <w:name w:val="Основной текст + 8 pt5"/>
    <w:rsid w:val="0015682B"/>
    <w:rPr>
      <w:rFonts w:ascii="Times New Roman" w:hAnsi="Times New Roman" w:cs="Times New Roman" w:hint="default"/>
      <w:spacing w:val="0"/>
      <w:sz w:val="16"/>
      <w:szCs w:val="16"/>
    </w:rPr>
  </w:style>
  <w:style w:type="character" w:customStyle="1" w:styleId="120">
    <w:name w:val="Сноска + Курсив12"/>
    <w:rsid w:val="0015682B"/>
    <w:rPr>
      <w:rFonts w:ascii="Times New Roman" w:hAnsi="Times New Roman" w:cs="Times New Roman" w:hint="default"/>
      <w:i/>
      <w:iCs/>
      <w:spacing w:val="0"/>
      <w:sz w:val="16"/>
      <w:szCs w:val="16"/>
      <w:lang w:bidi="ar-SA"/>
    </w:rPr>
  </w:style>
  <w:style w:type="character" w:customStyle="1" w:styleId="8pt">
    <w:name w:val="Колонтитул + 8 pt"/>
    <w:rsid w:val="0015682B"/>
    <w:rPr>
      <w:spacing w:val="0"/>
      <w:sz w:val="16"/>
      <w:szCs w:val="16"/>
      <w:lang w:bidi="ar-SA"/>
    </w:rPr>
  </w:style>
  <w:style w:type="character" w:customStyle="1" w:styleId="111">
    <w:name w:val="Сноска + Курсив11"/>
    <w:rsid w:val="0015682B"/>
    <w:rPr>
      <w:rFonts w:ascii="Times New Roman" w:hAnsi="Times New Roman" w:cs="Times New Roman" w:hint="default"/>
      <w:i/>
      <w:iCs/>
      <w:spacing w:val="0"/>
      <w:sz w:val="16"/>
      <w:szCs w:val="16"/>
      <w:lang w:bidi="ar-SA"/>
    </w:rPr>
  </w:style>
  <w:style w:type="character" w:customStyle="1" w:styleId="5pt">
    <w:name w:val="Основной текст + 5 pt"/>
    <w:rsid w:val="0015682B"/>
    <w:rPr>
      <w:rFonts w:ascii="Times New Roman" w:hAnsi="Times New Roman" w:cs="Times New Roman" w:hint="default"/>
      <w:noProof/>
      <w:spacing w:val="0"/>
      <w:sz w:val="10"/>
      <w:szCs w:val="10"/>
    </w:rPr>
  </w:style>
  <w:style w:type="character" w:customStyle="1" w:styleId="816">
    <w:name w:val="Основной текст + 816"/>
    <w:aliases w:val="5 pt28,Полужирный24,Малые прописные19,Основной текст + Times New Roman28,13"/>
    <w:uiPriority w:val="99"/>
    <w:rsid w:val="0015682B"/>
    <w:rPr>
      <w:rFonts w:ascii="Times New Roman" w:hAnsi="Times New Roman" w:cs="Times New Roman" w:hint="default"/>
      <w:b/>
      <w:bCs/>
      <w:smallCaps/>
      <w:spacing w:val="0"/>
      <w:sz w:val="17"/>
      <w:szCs w:val="17"/>
    </w:rPr>
  </w:style>
  <w:style w:type="character" w:customStyle="1" w:styleId="2e">
    <w:name w:val="Основной текст + Полужирный2"/>
    <w:rsid w:val="0015682B"/>
    <w:rPr>
      <w:rFonts w:ascii="Times New Roman" w:hAnsi="Times New Roman" w:cs="Times New Roman" w:hint="default"/>
      <w:b/>
      <w:bCs/>
      <w:spacing w:val="0"/>
      <w:sz w:val="21"/>
      <w:szCs w:val="21"/>
    </w:rPr>
  </w:style>
  <w:style w:type="character" w:customStyle="1" w:styleId="46">
    <w:name w:val="Знак Знак4"/>
    <w:locked/>
    <w:rsid w:val="0015682B"/>
    <w:rPr>
      <w:rFonts w:ascii="BalticaUzbek" w:hAnsi="BalticaUzbek" w:hint="default"/>
      <w:sz w:val="32"/>
      <w:szCs w:val="32"/>
      <w:lang w:val="uz-Cyrl-UZ" w:eastAsia="en-US" w:bidi="ar-SA"/>
    </w:rPr>
  </w:style>
  <w:style w:type="character" w:customStyle="1" w:styleId="100">
    <w:name w:val="Сноска + Курсив10"/>
    <w:rsid w:val="0015682B"/>
    <w:rPr>
      <w:rFonts w:ascii="Times New Roman" w:hAnsi="Times New Roman" w:cs="Times New Roman" w:hint="default"/>
      <w:i/>
      <w:iCs/>
      <w:spacing w:val="0"/>
      <w:sz w:val="16"/>
      <w:szCs w:val="16"/>
      <w:lang w:bidi="ar-SA"/>
    </w:rPr>
  </w:style>
  <w:style w:type="character" w:customStyle="1" w:styleId="2pt1">
    <w:name w:val="Сноска + Интервал 2 pt1"/>
    <w:rsid w:val="0015682B"/>
    <w:rPr>
      <w:rFonts w:ascii="Times New Roman" w:hAnsi="Times New Roman" w:cs="Times New Roman" w:hint="default"/>
      <w:spacing w:val="50"/>
      <w:sz w:val="16"/>
      <w:szCs w:val="16"/>
      <w:lang w:bidi="ar-SA"/>
    </w:rPr>
  </w:style>
  <w:style w:type="character" w:customStyle="1" w:styleId="TrebuchetMS3">
    <w:name w:val="Основной текст + Trebuchet MS3"/>
    <w:aliases w:val="9 pt2,Полужирный17,Курсив3,Интервал 0 pt4"/>
    <w:rsid w:val="0015682B"/>
    <w:rPr>
      <w:rFonts w:ascii="Trebuchet MS" w:hAnsi="Trebuchet MS" w:cs="Trebuchet MS" w:hint="default"/>
      <w:b/>
      <w:bCs/>
      <w:i/>
      <w:iCs/>
      <w:spacing w:val="-10"/>
      <w:sz w:val="18"/>
      <w:szCs w:val="18"/>
    </w:rPr>
  </w:style>
  <w:style w:type="character" w:customStyle="1" w:styleId="91">
    <w:name w:val="Сноска + Курсив9"/>
    <w:rsid w:val="0015682B"/>
    <w:rPr>
      <w:rFonts w:ascii="Times New Roman" w:hAnsi="Times New Roman" w:cs="Times New Roman" w:hint="default"/>
      <w:i/>
      <w:iCs/>
      <w:spacing w:val="0"/>
      <w:sz w:val="16"/>
      <w:szCs w:val="16"/>
      <w:lang w:bidi="ar-SA"/>
    </w:rPr>
  </w:style>
  <w:style w:type="character" w:customStyle="1" w:styleId="813">
    <w:name w:val="Основной текст + 813"/>
    <w:aliases w:val="5 pt20"/>
    <w:rsid w:val="0015682B"/>
    <w:rPr>
      <w:rFonts w:ascii="Times New Roman" w:hAnsi="Times New Roman" w:cs="Times New Roman" w:hint="default"/>
      <w:spacing w:val="0"/>
      <w:sz w:val="17"/>
      <w:szCs w:val="17"/>
    </w:rPr>
  </w:style>
  <w:style w:type="character" w:customStyle="1" w:styleId="82">
    <w:name w:val="Сноска + Курсив8"/>
    <w:rsid w:val="0015682B"/>
    <w:rPr>
      <w:rFonts w:ascii="Times New Roman" w:hAnsi="Times New Roman" w:cs="Times New Roman" w:hint="default"/>
      <w:i/>
      <w:iCs/>
      <w:spacing w:val="0"/>
      <w:sz w:val="16"/>
      <w:szCs w:val="16"/>
      <w:lang w:bidi="ar-SA"/>
    </w:rPr>
  </w:style>
  <w:style w:type="character" w:customStyle="1" w:styleId="812">
    <w:name w:val="Основной текст + 812"/>
    <w:aliases w:val="5 pt19,Полужирный16,Малые прописные12"/>
    <w:rsid w:val="0015682B"/>
    <w:rPr>
      <w:rFonts w:ascii="Times New Roman" w:hAnsi="Times New Roman" w:cs="Times New Roman" w:hint="default"/>
      <w:b/>
      <w:bCs/>
      <w:smallCaps/>
      <w:spacing w:val="0"/>
      <w:sz w:val="17"/>
      <w:szCs w:val="17"/>
      <w:lang w:val="en-US" w:eastAsia="en-US"/>
    </w:rPr>
  </w:style>
  <w:style w:type="character" w:customStyle="1" w:styleId="811">
    <w:name w:val="Основной текст + 811"/>
    <w:aliases w:val="5 pt18,Полужирный15"/>
    <w:rsid w:val="0015682B"/>
    <w:rPr>
      <w:rFonts w:ascii="Times New Roman" w:hAnsi="Times New Roman" w:cs="Times New Roman" w:hint="default"/>
      <w:b/>
      <w:bCs/>
      <w:spacing w:val="0"/>
      <w:sz w:val="17"/>
      <w:szCs w:val="17"/>
      <w:lang w:val="en-US" w:eastAsia="en-US"/>
    </w:rPr>
  </w:style>
  <w:style w:type="character" w:customStyle="1" w:styleId="61">
    <w:name w:val="Сноска + Курсив6"/>
    <w:rsid w:val="0015682B"/>
    <w:rPr>
      <w:rFonts w:ascii="Times New Roman" w:hAnsi="Times New Roman" w:cs="Times New Roman" w:hint="default"/>
      <w:i/>
      <w:iCs/>
      <w:spacing w:val="0"/>
      <w:sz w:val="16"/>
      <w:szCs w:val="16"/>
      <w:lang w:bidi="ar-SA"/>
    </w:rPr>
  </w:style>
  <w:style w:type="character" w:customStyle="1" w:styleId="10pt5">
    <w:name w:val="Основной текст + 10 pt5"/>
    <w:rsid w:val="0015682B"/>
    <w:rPr>
      <w:rFonts w:ascii="Times New Roman" w:hAnsi="Times New Roman" w:cs="Times New Roman" w:hint="default"/>
      <w:spacing w:val="0"/>
      <w:sz w:val="20"/>
      <w:szCs w:val="20"/>
    </w:rPr>
  </w:style>
  <w:style w:type="character" w:customStyle="1" w:styleId="89">
    <w:name w:val="Основной текст + 89"/>
    <w:aliases w:val="5 pt16,Полужирный13"/>
    <w:rsid w:val="0015682B"/>
    <w:rPr>
      <w:rFonts w:ascii="Times New Roman" w:hAnsi="Times New Roman" w:cs="Times New Roman" w:hint="default"/>
      <w:b/>
      <w:bCs/>
      <w:spacing w:val="0"/>
      <w:sz w:val="17"/>
      <w:szCs w:val="17"/>
      <w:lang w:val="en-US" w:eastAsia="en-US"/>
    </w:rPr>
  </w:style>
  <w:style w:type="character" w:customStyle="1" w:styleId="apple-converted-space">
    <w:name w:val="apple-converted-space"/>
    <w:rsid w:val="0015682B"/>
  </w:style>
  <w:style w:type="character" w:customStyle="1" w:styleId="30ptExact">
    <w:name w:val="Основной текст (3) + Интервал 0 pt Exact"/>
    <w:rsid w:val="0015682B"/>
    <w:rPr>
      <w:rFonts w:ascii="Times New Roman" w:eastAsia="Times New Roman" w:hAnsi="Times New Roman" w:cs="Times New Roman" w:hint="default"/>
      <w:b/>
      <w:bCs/>
      <w:i w:val="0"/>
      <w:iCs w:val="0"/>
      <w:smallCaps w:val="0"/>
      <w:strike w:val="0"/>
      <w:dstrike w:val="0"/>
      <w:color w:val="000000"/>
      <w:spacing w:val="3"/>
      <w:w w:val="100"/>
      <w:position w:val="0"/>
      <w:sz w:val="19"/>
      <w:szCs w:val="19"/>
      <w:u w:val="none"/>
      <w:effect w:val="none"/>
    </w:rPr>
  </w:style>
  <w:style w:type="character" w:customStyle="1" w:styleId="38">
    <w:name w:val="Основной текст (3) + Малые прописные"/>
    <w:rsid w:val="0015682B"/>
    <w:rPr>
      <w:rFonts w:ascii="Times New Roman" w:eastAsia="Times New Roman" w:hAnsi="Times New Roman" w:cs="Times New Roman" w:hint="default"/>
      <w:b/>
      <w:bCs/>
      <w:i w:val="0"/>
      <w:iCs w:val="0"/>
      <w:smallCaps/>
      <w:strike w:val="0"/>
      <w:dstrike w:val="0"/>
      <w:color w:val="000000"/>
      <w:spacing w:val="0"/>
      <w:w w:val="100"/>
      <w:position w:val="0"/>
      <w:sz w:val="21"/>
      <w:szCs w:val="21"/>
      <w:u w:val="none"/>
      <w:effect w:val="none"/>
    </w:rPr>
  </w:style>
  <w:style w:type="character" w:customStyle="1" w:styleId="FontStyle65">
    <w:name w:val="Font Style65"/>
    <w:rsid w:val="0015682B"/>
    <w:rPr>
      <w:rFonts w:ascii="Times New Roman" w:hAnsi="Times New Roman" w:cs="Times New Roman" w:hint="default"/>
      <w:b/>
      <w:bCs/>
      <w:sz w:val="20"/>
      <w:szCs w:val="20"/>
    </w:rPr>
  </w:style>
  <w:style w:type="character" w:customStyle="1" w:styleId="FontStyle66">
    <w:name w:val="Font Style66"/>
    <w:rsid w:val="0015682B"/>
    <w:rPr>
      <w:rFonts w:ascii="Franklin Gothic Medium" w:hAnsi="Franklin Gothic Medium" w:cs="Franklin Gothic Medium" w:hint="default"/>
      <w:sz w:val="18"/>
      <w:szCs w:val="18"/>
    </w:rPr>
  </w:style>
  <w:style w:type="character" w:customStyle="1" w:styleId="FontStyle72">
    <w:name w:val="Font Style72"/>
    <w:rsid w:val="0015682B"/>
    <w:rPr>
      <w:rFonts w:ascii="Times New Roman" w:hAnsi="Times New Roman" w:cs="Times New Roman" w:hint="default"/>
      <w:b/>
      <w:bCs/>
      <w:sz w:val="20"/>
      <w:szCs w:val="20"/>
    </w:rPr>
  </w:style>
  <w:style w:type="character" w:customStyle="1" w:styleId="FontStyle99">
    <w:name w:val="Font Style99"/>
    <w:rsid w:val="0015682B"/>
    <w:rPr>
      <w:rFonts w:ascii="Times New Roman" w:hAnsi="Times New Roman" w:cs="Times New Roman" w:hint="default"/>
      <w:b/>
      <w:bCs/>
      <w:i/>
      <w:iCs/>
      <w:spacing w:val="-10"/>
      <w:sz w:val="20"/>
      <w:szCs w:val="20"/>
    </w:rPr>
  </w:style>
  <w:style w:type="character" w:customStyle="1" w:styleId="FontStyle74">
    <w:name w:val="Font Style74"/>
    <w:rsid w:val="0015682B"/>
    <w:rPr>
      <w:rFonts w:ascii="Times New Roman" w:hAnsi="Times New Roman" w:cs="Times New Roman" w:hint="default"/>
      <w:b/>
      <w:bCs/>
      <w:sz w:val="18"/>
      <w:szCs w:val="18"/>
    </w:rPr>
  </w:style>
  <w:style w:type="character" w:customStyle="1" w:styleId="FontStyle81">
    <w:name w:val="Font Style81"/>
    <w:rsid w:val="0015682B"/>
    <w:rPr>
      <w:rFonts w:ascii="Times New Roman" w:hAnsi="Times New Roman" w:cs="Times New Roman" w:hint="default"/>
      <w:sz w:val="18"/>
      <w:szCs w:val="18"/>
    </w:rPr>
  </w:style>
  <w:style w:type="character" w:customStyle="1" w:styleId="FontStyle78">
    <w:name w:val="Font Style78"/>
    <w:rsid w:val="0015682B"/>
    <w:rPr>
      <w:rFonts w:ascii="Times New Roman" w:hAnsi="Times New Roman" w:cs="Times New Roman" w:hint="default"/>
      <w:b/>
      <w:bCs/>
      <w:sz w:val="18"/>
      <w:szCs w:val="18"/>
    </w:rPr>
  </w:style>
  <w:style w:type="character" w:customStyle="1" w:styleId="FontStyle79">
    <w:name w:val="Font Style79"/>
    <w:rsid w:val="0015682B"/>
    <w:rPr>
      <w:rFonts w:ascii="Times New Roman" w:hAnsi="Times New Roman" w:cs="Times New Roman" w:hint="default"/>
      <w:i/>
      <w:iCs/>
      <w:sz w:val="20"/>
      <w:szCs w:val="20"/>
    </w:rPr>
  </w:style>
  <w:style w:type="character" w:customStyle="1" w:styleId="FontStyle96">
    <w:name w:val="Font Style96"/>
    <w:rsid w:val="0015682B"/>
    <w:rPr>
      <w:rFonts w:ascii="Times New Roman" w:hAnsi="Times New Roman" w:cs="Times New Roman" w:hint="default"/>
      <w:b/>
      <w:bCs/>
      <w:sz w:val="18"/>
      <w:szCs w:val="18"/>
    </w:rPr>
  </w:style>
  <w:style w:type="character" w:customStyle="1" w:styleId="FontStyle98">
    <w:name w:val="Font Style98"/>
    <w:rsid w:val="0015682B"/>
    <w:rPr>
      <w:rFonts w:ascii="Times New Roman" w:hAnsi="Times New Roman" w:cs="Times New Roman" w:hint="default"/>
      <w:b/>
      <w:bCs/>
      <w:sz w:val="18"/>
      <w:szCs w:val="18"/>
    </w:rPr>
  </w:style>
  <w:style w:type="character" w:customStyle="1" w:styleId="FontStyle100">
    <w:name w:val="Font Style100"/>
    <w:rsid w:val="0015682B"/>
    <w:rPr>
      <w:rFonts w:ascii="Times New Roman" w:hAnsi="Times New Roman" w:cs="Times New Roman" w:hint="default"/>
      <w:b/>
      <w:bCs/>
      <w:sz w:val="18"/>
      <w:szCs w:val="18"/>
    </w:rPr>
  </w:style>
  <w:style w:type="character" w:customStyle="1" w:styleId="FontStyle101">
    <w:name w:val="Font Style101"/>
    <w:rsid w:val="0015682B"/>
    <w:rPr>
      <w:rFonts w:ascii="Times New Roman" w:hAnsi="Times New Roman" w:cs="Times New Roman" w:hint="default"/>
      <w:b/>
      <w:bCs/>
      <w:sz w:val="18"/>
      <w:szCs w:val="18"/>
    </w:rPr>
  </w:style>
  <w:style w:type="character" w:customStyle="1" w:styleId="FontStyle103">
    <w:name w:val="Font Style103"/>
    <w:rsid w:val="0015682B"/>
    <w:rPr>
      <w:rFonts w:ascii="Times New Roman" w:hAnsi="Times New Roman" w:cs="Times New Roman" w:hint="default"/>
      <w:sz w:val="16"/>
      <w:szCs w:val="16"/>
    </w:rPr>
  </w:style>
  <w:style w:type="character" w:customStyle="1" w:styleId="FontStyle102">
    <w:name w:val="Font Style102"/>
    <w:rsid w:val="0015682B"/>
    <w:rPr>
      <w:rFonts w:ascii="Times New Roman" w:hAnsi="Times New Roman" w:cs="Times New Roman" w:hint="default"/>
      <w:b/>
      <w:bCs/>
      <w:sz w:val="18"/>
      <w:szCs w:val="18"/>
    </w:rPr>
  </w:style>
  <w:style w:type="character" w:customStyle="1" w:styleId="FontStyle28">
    <w:name w:val="Font Style28"/>
    <w:rsid w:val="0015682B"/>
    <w:rPr>
      <w:rFonts w:ascii="Times New Roman" w:hAnsi="Times New Roman" w:cs="Times New Roman" w:hint="default"/>
      <w:sz w:val="26"/>
      <w:szCs w:val="26"/>
    </w:rPr>
  </w:style>
  <w:style w:type="character" w:customStyle="1" w:styleId="FooterChar">
    <w:name w:val="Footer Char"/>
    <w:locked/>
    <w:rsid w:val="0015682B"/>
    <w:rPr>
      <w:rFonts w:ascii="Times New Roman" w:hAnsi="Times New Roman" w:cs="Times New Roman" w:hint="default"/>
      <w:sz w:val="24"/>
      <w:szCs w:val="24"/>
      <w:lang w:eastAsia="ru-RU"/>
    </w:rPr>
  </w:style>
  <w:style w:type="character" w:customStyle="1" w:styleId="112">
    <w:name w:val="Основной текст11"/>
    <w:rsid w:val="0015682B"/>
    <w:rPr>
      <w:color w:val="000000"/>
      <w:spacing w:val="0"/>
      <w:w w:val="100"/>
      <w:position w:val="0"/>
      <w:shd w:val="clear" w:color="auto" w:fill="FFFFFF"/>
    </w:rPr>
  </w:style>
  <w:style w:type="character" w:customStyle="1" w:styleId="affe">
    <w:name w:val="Основной текст + Курсив"/>
    <w:rsid w:val="0015682B"/>
    <w:rPr>
      <w:i/>
      <w:iCs w:val="0"/>
      <w:color w:val="000000"/>
      <w:spacing w:val="0"/>
      <w:w w:val="100"/>
      <w:position w:val="0"/>
      <w:shd w:val="clear" w:color="auto" w:fill="FFFFFF"/>
    </w:rPr>
  </w:style>
  <w:style w:type="character" w:customStyle="1" w:styleId="52">
    <w:name w:val="Основной текст (5)"/>
    <w:rsid w:val="0015682B"/>
    <w:rPr>
      <w:rFonts w:ascii="Times New Roman" w:hAnsi="Times New Roman" w:cs="Times New Roman" w:hint="default"/>
      <w:strike w:val="0"/>
      <w:dstrike w:val="0"/>
      <w:color w:val="000000"/>
      <w:spacing w:val="0"/>
      <w:w w:val="100"/>
      <w:position w:val="0"/>
      <w:sz w:val="19"/>
      <w:u w:val="none"/>
      <w:effect w:val="none"/>
    </w:rPr>
  </w:style>
  <w:style w:type="character" w:customStyle="1" w:styleId="FootnoteTextChar">
    <w:name w:val="Footnote Text Char"/>
    <w:aliases w:val="-++ Знак Char,-++ Char,Footnote Text Char Знак Знак Char,Footnote Text Char Знак Char,Footnote Text Char Знак Знак Знак Знак Char,Стиль текста сноски Char,Текст сноски Знак Знак Char,Текст сноски Знак Знак Знак Char,список Char"/>
    <w:locked/>
    <w:rsid w:val="0015682B"/>
    <w:rPr>
      <w:rFonts w:ascii="Times New Roman" w:hAnsi="Times New Roman" w:cs="Times New Roman" w:hint="default"/>
    </w:rPr>
  </w:style>
  <w:style w:type="character" w:customStyle="1" w:styleId="FontStyle39">
    <w:name w:val="Font Style39"/>
    <w:rsid w:val="0015682B"/>
    <w:rPr>
      <w:rFonts w:ascii="Microsoft Sans Serif" w:hAnsi="Microsoft Sans Serif" w:cs="Microsoft Sans Serif" w:hint="default"/>
      <w:b/>
      <w:bCs/>
      <w:sz w:val="16"/>
      <w:szCs w:val="16"/>
    </w:rPr>
  </w:style>
  <w:style w:type="character" w:customStyle="1" w:styleId="FontStyle56">
    <w:name w:val="Font Style56"/>
    <w:rsid w:val="0015682B"/>
    <w:rPr>
      <w:rFonts w:ascii="Microsoft Sans Serif" w:hAnsi="Microsoft Sans Serif" w:cs="Microsoft Sans Serif" w:hint="default"/>
      <w:b/>
      <w:bCs/>
      <w:sz w:val="16"/>
      <w:szCs w:val="16"/>
    </w:rPr>
  </w:style>
  <w:style w:type="character" w:customStyle="1" w:styleId="FontStyle20">
    <w:name w:val="Font Style20"/>
    <w:rsid w:val="0015682B"/>
    <w:rPr>
      <w:rFonts w:ascii="Times New Roman" w:hAnsi="Times New Roman" w:cs="Times New Roman" w:hint="default"/>
      <w:sz w:val="24"/>
      <w:szCs w:val="24"/>
    </w:rPr>
  </w:style>
  <w:style w:type="character" w:customStyle="1" w:styleId="FontStyle52">
    <w:name w:val="Font Style52"/>
    <w:rsid w:val="0015682B"/>
    <w:rPr>
      <w:rFonts w:ascii="Microsoft Sans Serif" w:hAnsi="Microsoft Sans Serif" w:cs="Microsoft Sans Serif" w:hint="default"/>
      <w:i/>
      <w:iCs/>
      <w:spacing w:val="20"/>
      <w:sz w:val="16"/>
      <w:szCs w:val="16"/>
    </w:rPr>
  </w:style>
  <w:style w:type="character" w:customStyle="1" w:styleId="FontStyle43">
    <w:name w:val="Font Style43"/>
    <w:rsid w:val="0015682B"/>
    <w:rPr>
      <w:rFonts w:ascii="Microsoft Sans Serif" w:hAnsi="Microsoft Sans Serif" w:cs="Microsoft Sans Serif" w:hint="default"/>
      <w:sz w:val="16"/>
      <w:szCs w:val="16"/>
    </w:rPr>
  </w:style>
  <w:style w:type="character" w:customStyle="1" w:styleId="FontStyle53">
    <w:name w:val="Font Style53"/>
    <w:rsid w:val="0015682B"/>
    <w:rPr>
      <w:rFonts w:ascii="Palatino Linotype" w:hAnsi="Palatino Linotype" w:cs="Palatino Linotype" w:hint="default"/>
      <w:b/>
      <w:bCs/>
      <w:smallCaps/>
      <w:sz w:val="14"/>
      <w:szCs w:val="14"/>
    </w:rPr>
  </w:style>
  <w:style w:type="character" w:customStyle="1" w:styleId="FontStyle36">
    <w:name w:val="Font Style36"/>
    <w:rsid w:val="0015682B"/>
    <w:rPr>
      <w:rFonts w:ascii="Microsoft Sans Serif" w:hAnsi="Microsoft Sans Serif" w:cs="Microsoft Sans Serif" w:hint="default"/>
      <w:b/>
      <w:bCs/>
      <w:smallCaps/>
      <w:sz w:val="14"/>
      <w:szCs w:val="14"/>
    </w:rPr>
  </w:style>
  <w:style w:type="character" w:customStyle="1" w:styleId="FontStyle41">
    <w:name w:val="Font Style41"/>
    <w:rsid w:val="0015682B"/>
    <w:rPr>
      <w:rFonts w:ascii="Microsoft Sans Serif" w:hAnsi="Microsoft Sans Serif" w:cs="Microsoft Sans Serif" w:hint="default"/>
      <w:spacing w:val="-10"/>
      <w:w w:val="200"/>
      <w:sz w:val="10"/>
      <w:szCs w:val="10"/>
    </w:rPr>
  </w:style>
  <w:style w:type="character" w:customStyle="1" w:styleId="FontStyle58">
    <w:name w:val="Font Style58"/>
    <w:rsid w:val="0015682B"/>
    <w:rPr>
      <w:rFonts w:ascii="Microsoft Sans Serif" w:hAnsi="Microsoft Sans Serif" w:cs="Microsoft Sans Serif" w:hint="default"/>
      <w:b/>
      <w:bCs/>
      <w:sz w:val="22"/>
      <w:szCs w:val="22"/>
    </w:rPr>
  </w:style>
  <w:style w:type="character" w:customStyle="1" w:styleId="FontStyle160">
    <w:name w:val="Font Style160"/>
    <w:uiPriority w:val="99"/>
    <w:rsid w:val="0015682B"/>
    <w:rPr>
      <w:rFonts w:ascii="Times New Roman" w:hAnsi="Times New Roman" w:cs="Times New Roman" w:hint="default"/>
      <w:b/>
      <w:bCs/>
      <w:sz w:val="8"/>
      <w:szCs w:val="8"/>
    </w:rPr>
  </w:style>
  <w:style w:type="character" w:customStyle="1" w:styleId="FontStyle170">
    <w:name w:val="Font Style170"/>
    <w:uiPriority w:val="99"/>
    <w:rsid w:val="0015682B"/>
    <w:rPr>
      <w:rFonts w:ascii="Times New Roman" w:hAnsi="Times New Roman" w:cs="Times New Roman" w:hint="default"/>
      <w:spacing w:val="10"/>
      <w:sz w:val="12"/>
      <w:szCs w:val="12"/>
    </w:rPr>
  </w:style>
  <w:style w:type="character" w:customStyle="1" w:styleId="FontStyle206">
    <w:name w:val="Font Style206"/>
    <w:uiPriority w:val="99"/>
    <w:rsid w:val="0015682B"/>
    <w:rPr>
      <w:rFonts w:ascii="Arial Unicode MS" w:eastAsia="Arial Unicode MS" w:hAnsi="Arial Unicode MS" w:cs="Arial Unicode MS" w:hint="eastAsia"/>
      <w:sz w:val="14"/>
      <w:szCs w:val="14"/>
    </w:rPr>
  </w:style>
  <w:style w:type="paragraph" w:customStyle="1" w:styleId="312">
    <w:name w:val="Основной текст 31"/>
    <w:basedOn w:val="a"/>
    <w:rsid w:val="0015682B"/>
    <w:pPr>
      <w:spacing w:after="0" w:line="240" w:lineRule="auto"/>
      <w:jc w:val="center"/>
    </w:pPr>
    <w:rPr>
      <w:rFonts w:ascii="BalticaUz" w:eastAsia="Times New Roman" w:hAnsi="BalticaUz" w:cs="Times New Roman"/>
      <w:sz w:val="28"/>
      <w:szCs w:val="20"/>
      <w:lang w:val="en-US" w:eastAsia="ru-RU"/>
    </w:rPr>
  </w:style>
  <w:style w:type="character" w:customStyle="1" w:styleId="130">
    <w:name w:val="Заголовок №13"/>
    <w:rsid w:val="0015682B"/>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CharAttribute0">
    <w:name w:val="CharAttribute0"/>
    <w:rsid w:val="0015682B"/>
    <w:rPr>
      <w:rFonts w:ascii="Times New Roman" w:eastAsia="Times New Roman" w:hAnsi="Times New Roman" w:hint="default"/>
    </w:rPr>
  </w:style>
  <w:style w:type="paragraph" w:customStyle="1" w:styleId="ParaAttribute0">
    <w:name w:val="ParaAttribute0"/>
    <w:rsid w:val="0015682B"/>
    <w:pPr>
      <w:widowControl w:val="0"/>
      <w:wordWrap w:val="0"/>
      <w:spacing w:after="0" w:line="240" w:lineRule="auto"/>
    </w:pPr>
    <w:rPr>
      <w:rFonts w:ascii="Times New Roman" w:eastAsia="Batang" w:hAnsi="Times New Roman" w:cs="Times New Roman"/>
      <w:sz w:val="20"/>
      <w:szCs w:val="20"/>
      <w:lang w:eastAsia="ru-RU"/>
    </w:rPr>
  </w:style>
  <w:style w:type="character" w:customStyle="1" w:styleId="39">
    <w:name w:val="Знак Знак3"/>
    <w:uiPriority w:val="99"/>
    <w:rsid w:val="0015682B"/>
    <w:rPr>
      <w:rFonts w:ascii="Journal_Uzb" w:hAnsi="Journal_Uzb"/>
      <w:sz w:val="28"/>
      <w:szCs w:val="28"/>
      <w:lang w:val="uz-Cyrl-UZ" w:eastAsia="x-none" w:bidi="ar-SA"/>
    </w:rPr>
  </w:style>
  <w:style w:type="paragraph" w:customStyle="1" w:styleId="113">
    <w:name w:val="Знак1 Знак Знак Знак1"/>
    <w:basedOn w:val="a"/>
    <w:rsid w:val="0015682B"/>
    <w:pPr>
      <w:spacing w:after="160" w:line="240" w:lineRule="exact"/>
    </w:pPr>
    <w:rPr>
      <w:rFonts w:ascii="Verdana" w:eastAsia="Times New Roman" w:hAnsi="Verdana" w:cs="Verdana"/>
      <w:sz w:val="20"/>
      <w:szCs w:val="20"/>
      <w:lang w:val="en-US"/>
    </w:rPr>
  </w:style>
  <w:style w:type="paragraph" w:customStyle="1" w:styleId="2f">
    <w:name w:val="Абзац списка2"/>
    <w:basedOn w:val="a"/>
    <w:rsid w:val="0015682B"/>
    <w:pPr>
      <w:ind w:left="720"/>
    </w:pPr>
    <w:rPr>
      <w:rFonts w:ascii="Times New Roman" w:eastAsia="Times New Roman" w:hAnsi="Times New Roman" w:cs="Times New Roman"/>
      <w:sz w:val="28"/>
      <w:lang w:eastAsia="ru-RU"/>
    </w:rPr>
  </w:style>
  <w:style w:type="paragraph" w:customStyle="1" w:styleId="1f1">
    <w:name w:val="Знак1 Знак Знак Знак"/>
    <w:basedOn w:val="a"/>
    <w:rsid w:val="0015682B"/>
    <w:pPr>
      <w:spacing w:after="160" w:line="240" w:lineRule="exact"/>
    </w:pPr>
    <w:rPr>
      <w:rFonts w:ascii="Verdana" w:eastAsia="Times New Roman" w:hAnsi="Verdana" w:cs="Verdana"/>
      <w:sz w:val="20"/>
      <w:szCs w:val="20"/>
      <w:lang w:val="en-US"/>
    </w:rPr>
  </w:style>
  <w:style w:type="paragraph" w:customStyle="1" w:styleId="1f2">
    <w:name w:val="Знак1 Знак Знак Знак Знак Знак"/>
    <w:basedOn w:val="a"/>
    <w:rsid w:val="0015682B"/>
    <w:pPr>
      <w:spacing w:after="160" w:line="240" w:lineRule="exact"/>
    </w:pPr>
    <w:rPr>
      <w:rFonts w:ascii="Verdana" w:eastAsia="Times New Roman" w:hAnsi="Verdana" w:cs="Verdana"/>
      <w:sz w:val="20"/>
      <w:szCs w:val="20"/>
      <w:lang w:val="en-US"/>
    </w:rPr>
  </w:style>
  <w:style w:type="paragraph" w:customStyle="1" w:styleId="1f3">
    <w:name w:val="Знак1 Знак Знак Знак Знак Знак Знак"/>
    <w:basedOn w:val="a"/>
    <w:rsid w:val="0015682B"/>
    <w:pPr>
      <w:spacing w:after="160" w:line="240" w:lineRule="exact"/>
    </w:pPr>
    <w:rPr>
      <w:rFonts w:ascii="Verdana" w:eastAsia="Times New Roman" w:hAnsi="Verdana" w:cs="Verdana"/>
      <w:sz w:val="20"/>
      <w:szCs w:val="20"/>
      <w:lang w:val="en-US"/>
    </w:rPr>
  </w:style>
  <w:style w:type="paragraph" w:customStyle="1" w:styleId="Char">
    <w:name w:val="Char"/>
    <w:basedOn w:val="a"/>
    <w:rsid w:val="0015682B"/>
    <w:pPr>
      <w:spacing w:after="160" w:line="240" w:lineRule="exact"/>
    </w:pPr>
    <w:rPr>
      <w:rFonts w:ascii="Verdana" w:eastAsia="Times New Roman" w:hAnsi="Verdana" w:cs="Verdana"/>
      <w:sz w:val="20"/>
      <w:szCs w:val="20"/>
      <w:lang w:val="en-US"/>
    </w:rPr>
  </w:style>
  <w:style w:type="paragraph" w:customStyle="1" w:styleId="1f4">
    <w:name w:val="Знак1 Знак Знак Знак Знак Знак Знак Знак Знак"/>
    <w:basedOn w:val="a"/>
    <w:rsid w:val="0015682B"/>
    <w:pPr>
      <w:spacing w:after="160" w:line="240" w:lineRule="exact"/>
    </w:pPr>
    <w:rPr>
      <w:rFonts w:ascii="Verdana" w:eastAsia="Times New Roman" w:hAnsi="Verdana" w:cs="Verdana"/>
      <w:sz w:val="20"/>
      <w:szCs w:val="20"/>
      <w:lang w:val="en-US"/>
    </w:rPr>
  </w:style>
  <w:style w:type="paragraph" w:customStyle="1" w:styleId="2f0">
    <w:name w:val="Знак2"/>
    <w:basedOn w:val="a"/>
    <w:rsid w:val="0015682B"/>
    <w:pPr>
      <w:spacing w:after="160" w:line="240" w:lineRule="exact"/>
    </w:pPr>
    <w:rPr>
      <w:rFonts w:ascii="Verdana" w:eastAsia="Times New Roman" w:hAnsi="Verdana" w:cs="Verdana"/>
      <w:sz w:val="20"/>
      <w:szCs w:val="20"/>
      <w:lang w:val="en-US"/>
    </w:rPr>
  </w:style>
  <w:style w:type="paragraph" w:customStyle="1" w:styleId="1f5">
    <w:name w:val="Знак1 Знак Знак Знак Знак Знак Знак Знак Знак Знак Знак Знак Знак"/>
    <w:basedOn w:val="a"/>
    <w:rsid w:val="0015682B"/>
    <w:pPr>
      <w:spacing w:after="160" w:line="240" w:lineRule="exact"/>
    </w:pPr>
    <w:rPr>
      <w:rFonts w:ascii="Verdana" w:eastAsia="Times New Roman" w:hAnsi="Verdana" w:cs="Verdana"/>
      <w:sz w:val="20"/>
      <w:szCs w:val="20"/>
      <w:lang w:val="en-US"/>
    </w:rPr>
  </w:style>
  <w:style w:type="paragraph" w:customStyle="1" w:styleId="DefaultText">
    <w:name w:val="Default Text"/>
    <w:basedOn w:val="a"/>
    <w:rsid w:val="0015682B"/>
    <w:pPr>
      <w:spacing w:after="0" w:line="240" w:lineRule="auto"/>
    </w:pPr>
    <w:rPr>
      <w:rFonts w:ascii="Times New Roman" w:eastAsia="Times New Roman" w:hAnsi="Times New Roman" w:cs="Times New Roman"/>
      <w:noProof/>
      <w:sz w:val="24"/>
      <w:szCs w:val="24"/>
      <w:lang w:val="en-AU"/>
    </w:rPr>
  </w:style>
  <w:style w:type="character" w:customStyle="1" w:styleId="105pt">
    <w:name w:val="Основной текст + 10;5 pt;Полужирный"/>
    <w:rsid w:val="0015682B"/>
    <w:rPr>
      <w:b/>
      <w:bCs/>
      <w:color w:val="000000"/>
      <w:spacing w:val="0"/>
      <w:w w:val="100"/>
      <w:position w:val="0"/>
      <w:sz w:val="21"/>
      <w:szCs w:val="21"/>
      <w:shd w:val="clear" w:color="auto" w:fill="FFFFFF"/>
      <w:lang w:bidi="ar-SA"/>
    </w:rPr>
  </w:style>
  <w:style w:type="paragraph" w:customStyle="1" w:styleId="180">
    <w:name w:val="Основной текст18"/>
    <w:basedOn w:val="a"/>
    <w:rsid w:val="0015682B"/>
    <w:pPr>
      <w:widowControl w:val="0"/>
      <w:shd w:val="clear" w:color="auto" w:fill="FFFFFF"/>
      <w:spacing w:after="180" w:line="264" w:lineRule="exact"/>
      <w:ind w:hanging="1580"/>
    </w:pPr>
    <w:rPr>
      <w:rFonts w:ascii="Times New Roman" w:eastAsia="Times New Roman" w:hAnsi="Times New Roman" w:cs="Times New Roman"/>
      <w:sz w:val="20"/>
      <w:szCs w:val="20"/>
      <w:shd w:val="clear" w:color="auto" w:fill="FFFFFF"/>
      <w:lang w:eastAsia="ru-RU"/>
    </w:rPr>
  </w:style>
  <w:style w:type="character" w:customStyle="1" w:styleId="10pt">
    <w:name w:val="Основной текст + 10 pt;Полужирный"/>
    <w:rsid w:val="0015682B"/>
    <w:rPr>
      <w:rFonts w:ascii="Times New Roman" w:eastAsia="Times New Roman" w:hAnsi="Times New Roman" w:cs="Times New Roman"/>
      <w:b/>
      <w:bCs/>
      <w:color w:val="000000"/>
      <w:spacing w:val="0"/>
      <w:w w:val="100"/>
      <w:position w:val="0"/>
      <w:sz w:val="20"/>
      <w:szCs w:val="20"/>
      <w:shd w:val="clear" w:color="auto" w:fill="FFFFFF"/>
      <w:lang w:bidi="ar-SA"/>
    </w:rPr>
  </w:style>
  <w:style w:type="character" w:customStyle="1" w:styleId="340">
    <w:name w:val="Основной текст (34)_"/>
    <w:link w:val="341"/>
    <w:rsid w:val="0015682B"/>
    <w:rPr>
      <w:i/>
      <w:iCs/>
      <w:shd w:val="clear" w:color="auto" w:fill="FFFFFF"/>
    </w:rPr>
  </w:style>
  <w:style w:type="character" w:customStyle="1" w:styleId="3495pt">
    <w:name w:val="Основной текст (34) + 9;5 pt;Полужирный"/>
    <w:rsid w:val="0015682B"/>
    <w:rPr>
      <w:b/>
      <w:bCs/>
      <w:i/>
      <w:iCs/>
      <w:color w:val="000000"/>
      <w:spacing w:val="0"/>
      <w:w w:val="100"/>
      <w:position w:val="0"/>
      <w:sz w:val="19"/>
      <w:szCs w:val="19"/>
      <w:shd w:val="clear" w:color="auto" w:fill="FFFFFF"/>
      <w:lang w:bidi="ar-SA"/>
    </w:rPr>
  </w:style>
  <w:style w:type="character" w:customStyle="1" w:styleId="3495pt0">
    <w:name w:val="Основной текст (34) + 9;5 pt;Не курсив"/>
    <w:rsid w:val="0015682B"/>
    <w:rPr>
      <w:i/>
      <w:iCs/>
      <w:color w:val="000000"/>
      <w:spacing w:val="0"/>
      <w:w w:val="100"/>
      <w:position w:val="0"/>
      <w:sz w:val="19"/>
      <w:szCs w:val="19"/>
      <w:shd w:val="clear" w:color="auto" w:fill="FFFFFF"/>
      <w:lang w:bidi="ar-SA"/>
    </w:rPr>
  </w:style>
  <w:style w:type="paragraph" w:customStyle="1" w:styleId="341">
    <w:name w:val="Основной текст (34)"/>
    <w:basedOn w:val="a"/>
    <w:link w:val="340"/>
    <w:rsid w:val="0015682B"/>
    <w:pPr>
      <w:widowControl w:val="0"/>
      <w:shd w:val="clear" w:color="auto" w:fill="FFFFFF"/>
      <w:spacing w:after="0" w:line="0" w:lineRule="atLeast"/>
    </w:pPr>
    <w:rPr>
      <w:i/>
      <w:iCs/>
      <w:shd w:val="clear" w:color="auto" w:fill="FFFFFF"/>
    </w:rPr>
  </w:style>
  <w:style w:type="character" w:customStyle="1" w:styleId="Exact">
    <w:name w:val="Основной текст Exact"/>
    <w:rsid w:val="0015682B"/>
    <w:rPr>
      <w:rFonts w:ascii="Times New Roman" w:eastAsia="Times New Roman" w:hAnsi="Times New Roman" w:cs="Times New Roman"/>
      <w:color w:val="000000"/>
      <w:spacing w:val="2"/>
      <w:w w:val="100"/>
      <w:position w:val="0"/>
      <w:sz w:val="20"/>
      <w:szCs w:val="20"/>
      <w:shd w:val="clear" w:color="auto" w:fill="FFFFFF"/>
      <w:lang w:bidi="ar-SA"/>
    </w:rPr>
  </w:style>
  <w:style w:type="character" w:styleId="afff">
    <w:name w:val="annotation reference"/>
    <w:rsid w:val="0015682B"/>
    <w:rPr>
      <w:sz w:val="16"/>
      <w:szCs w:val="16"/>
    </w:rPr>
  </w:style>
  <w:style w:type="paragraph" w:styleId="afff0">
    <w:name w:val="annotation text"/>
    <w:basedOn w:val="a"/>
    <w:link w:val="afff1"/>
    <w:uiPriority w:val="99"/>
    <w:rsid w:val="0015682B"/>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примечания Знак"/>
    <w:basedOn w:val="a0"/>
    <w:link w:val="afff0"/>
    <w:uiPriority w:val="99"/>
    <w:rsid w:val="0015682B"/>
    <w:rPr>
      <w:rFonts w:ascii="Times New Roman" w:eastAsia="Times New Roman" w:hAnsi="Times New Roman" w:cs="Times New Roman"/>
      <w:sz w:val="20"/>
      <w:szCs w:val="20"/>
      <w:lang w:eastAsia="ru-RU"/>
    </w:rPr>
  </w:style>
  <w:style w:type="paragraph" w:styleId="afff2">
    <w:name w:val="annotation subject"/>
    <w:basedOn w:val="afff0"/>
    <w:next w:val="afff0"/>
    <w:link w:val="afff3"/>
    <w:rsid w:val="0015682B"/>
    <w:rPr>
      <w:b/>
      <w:bCs/>
    </w:rPr>
  </w:style>
  <w:style w:type="character" w:customStyle="1" w:styleId="afff3">
    <w:name w:val="Тема примечания Знак"/>
    <w:basedOn w:val="afff1"/>
    <w:link w:val="afff2"/>
    <w:rsid w:val="0015682B"/>
    <w:rPr>
      <w:rFonts w:ascii="Times New Roman" w:eastAsia="Times New Roman" w:hAnsi="Times New Roman" w:cs="Times New Roman"/>
      <w:b/>
      <w:bCs/>
      <w:sz w:val="20"/>
      <w:szCs w:val="20"/>
      <w:lang w:eastAsia="ru-RU"/>
    </w:rPr>
  </w:style>
  <w:style w:type="character" w:customStyle="1" w:styleId="TimesNewRoman27">
    <w:name w:val="Основной текст + Times New Roman27"/>
    <w:aliases w:val="14 pt,Полужирный11,Курсив7"/>
    <w:uiPriority w:val="99"/>
    <w:rsid w:val="0015682B"/>
    <w:rPr>
      <w:rFonts w:ascii="Times New Roman" w:hAnsi="Times New Roman"/>
      <w:b/>
      <w:i/>
      <w:sz w:val="28"/>
      <w:u w:val="none"/>
    </w:rPr>
  </w:style>
  <w:style w:type="paragraph" w:customStyle="1" w:styleId="1f6">
    <w:name w:val="Обычный1"/>
    <w:rsid w:val="0015682B"/>
    <w:pPr>
      <w:spacing w:after="0" w:line="240" w:lineRule="auto"/>
    </w:pPr>
    <w:rPr>
      <w:rFonts w:ascii="PANDA Baltic UZ" w:eastAsia="Times New Roman" w:hAnsi="PANDA Baltic UZ" w:cs="Times New Roman"/>
      <w:sz w:val="28"/>
      <w:szCs w:val="20"/>
      <w:lang w:eastAsia="ru-RU"/>
    </w:rPr>
  </w:style>
  <w:style w:type="paragraph" w:customStyle="1" w:styleId="CharCharChar">
    <w:name w:val="Char Char Char"/>
    <w:basedOn w:val="a"/>
    <w:autoRedefine/>
    <w:rsid w:val="0015682B"/>
    <w:pPr>
      <w:spacing w:after="160" w:line="240" w:lineRule="exact"/>
    </w:pPr>
    <w:rPr>
      <w:rFonts w:ascii="Times New Roman" w:eastAsia="Times New Roman" w:hAnsi="Times New Roman" w:cs="Times New Roman"/>
      <w:sz w:val="28"/>
      <w:szCs w:val="20"/>
      <w:lang w:val="en-US"/>
    </w:rPr>
  </w:style>
  <w:style w:type="paragraph" w:customStyle="1" w:styleId="121">
    <w:name w:val="12"/>
    <w:basedOn w:val="a"/>
    <w:rsid w:val="0015682B"/>
    <w:pPr>
      <w:spacing w:after="0" w:line="312" w:lineRule="auto"/>
      <w:jc w:val="center"/>
    </w:pPr>
    <w:rPr>
      <w:rFonts w:ascii="Times New Roman" w:eastAsia="Times New Roman" w:hAnsi="Times New Roman" w:cs="Times New Roman"/>
      <w:b/>
      <w:i/>
      <w:sz w:val="28"/>
      <w:szCs w:val="28"/>
      <w:u w:val="single"/>
      <w:lang w:eastAsia="ru-RU"/>
    </w:rPr>
  </w:style>
  <w:style w:type="paragraph" w:customStyle="1" w:styleId="Style1">
    <w:name w:val="Style1"/>
    <w:basedOn w:val="a"/>
    <w:rsid w:val="0015682B"/>
    <w:pPr>
      <w:widowControl w:val="0"/>
      <w:autoSpaceDE w:val="0"/>
      <w:autoSpaceDN w:val="0"/>
      <w:adjustRightInd w:val="0"/>
      <w:spacing w:after="0" w:line="226" w:lineRule="exact"/>
      <w:ind w:firstLine="223"/>
      <w:jc w:val="both"/>
    </w:pPr>
    <w:rPr>
      <w:rFonts w:ascii="Microsoft Sans Serif" w:eastAsia="Times New Roman" w:hAnsi="Microsoft Sans Serif" w:cs="Times New Roman"/>
      <w:sz w:val="24"/>
      <w:szCs w:val="24"/>
      <w:lang w:eastAsia="ru-RU"/>
    </w:rPr>
  </w:style>
  <w:style w:type="paragraph" w:customStyle="1" w:styleId="Style2">
    <w:name w:val="Style2"/>
    <w:basedOn w:val="a"/>
    <w:rsid w:val="0015682B"/>
    <w:pPr>
      <w:widowControl w:val="0"/>
      <w:autoSpaceDE w:val="0"/>
      <w:autoSpaceDN w:val="0"/>
      <w:adjustRightInd w:val="0"/>
      <w:spacing w:after="0" w:line="226" w:lineRule="exact"/>
      <w:jc w:val="both"/>
    </w:pPr>
    <w:rPr>
      <w:rFonts w:ascii="Microsoft Sans Serif" w:eastAsia="Times New Roman" w:hAnsi="Microsoft Sans Serif" w:cs="Times New Roman"/>
      <w:sz w:val="24"/>
      <w:szCs w:val="24"/>
      <w:lang w:eastAsia="ru-RU"/>
    </w:rPr>
  </w:style>
  <w:style w:type="paragraph" w:customStyle="1" w:styleId="Style4">
    <w:name w:val="Style4"/>
    <w:basedOn w:val="a"/>
    <w:rsid w:val="0015682B"/>
    <w:pPr>
      <w:widowControl w:val="0"/>
      <w:autoSpaceDE w:val="0"/>
      <w:autoSpaceDN w:val="0"/>
      <w:adjustRightInd w:val="0"/>
      <w:spacing w:after="0" w:line="226" w:lineRule="exact"/>
      <w:ind w:firstLine="226"/>
      <w:jc w:val="both"/>
    </w:pPr>
    <w:rPr>
      <w:rFonts w:ascii="Microsoft Sans Serif" w:eastAsia="Times New Roman" w:hAnsi="Microsoft Sans Serif" w:cs="Times New Roman"/>
      <w:sz w:val="24"/>
      <w:szCs w:val="24"/>
      <w:lang w:eastAsia="ru-RU"/>
    </w:rPr>
  </w:style>
  <w:style w:type="paragraph" w:customStyle="1" w:styleId="Style10">
    <w:name w:val="Style10"/>
    <w:basedOn w:val="a"/>
    <w:rsid w:val="0015682B"/>
    <w:pPr>
      <w:widowControl w:val="0"/>
      <w:autoSpaceDE w:val="0"/>
      <w:autoSpaceDN w:val="0"/>
      <w:adjustRightInd w:val="0"/>
      <w:spacing w:after="0" w:line="226" w:lineRule="exact"/>
      <w:ind w:firstLine="226"/>
      <w:jc w:val="both"/>
    </w:pPr>
    <w:rPr>
      <w:rFonts w:ascii="Microsoft Sans Serif" w:eastAsia="Times New Roman" w:hAnsi="Microsoft Sans Serif" w:cs="Times New Roman"/>
      <w:sz w:val="24"/>
      <w:szCs w:val="24"/>
      <w:lang w:eastAsia="ru-RU"/>
    </w:rPr>
  </w:style>
  <w:style w:type="paragraph" w:customStyle="1" w:styleId="Style7">
    <w:name w:val="Style7"/>
    <w:basedOn w:val="a"/>
    <w:rsid w:val="0015682B"/>
    <w:pPr>
      <w:widowControl w:val="0"/>
      <w:autoSpaceDE w:val="0"/>
      <w:autoSpaceDN w:val="0"/>
      <w:adjustRightInd w:val="0"/>
      <w:spacing w:after="0" w:line="229" w:lineRule="exact"/>
      <w:ind w:firstLine="233"/>
      <w:jc w:val="both"/>
    </w:pPr>
    <w:rPr>
      <w:rFonts w:ascii="Microsoft Sans Serif" w:eastAsia="Times New Roman" w:hAnsi="Microsoft Sans Serif" w:cs="Times New Roman"/>
      <w:sz w:val="24"/>
      <w:szCs w:val="24"/>
      <w:lang w:eastAsia="ru-RU"/>
    </w:rPr>
  </w:style>
  <w:style w:type="paragraph" w:customStyle="1" w:styleId="2f1">
    <w:name w:val="Обычный2"/>
    <w:rsid w:val="0015682B"/>
    <w:pPr>
      <w:spacing w:after="0" w:line="240" w:lineRule="auto"/>
      <w:ind w:firstLine="397"/>
    </w:pPr>
    <w:rPr>
      <w:rFonts w:ascii="PANDA Times UZ" w:eastAsia="Times New Roman" w:hAnsi="PANDA Times UZ" w:cs="Times New Roman"/>
      <w:sz w:val="28"/>
      <w:szCs w:val="20"/>
      <w:lang w:eastAsia="ru-RU"/>
    </w:rPr>
  </w:style>
  <w:style w:type="paragraph" w:customStyle="1" w:styleId="47">
    <w:name w:val="Обычный4"/>
    <w:rsid w:val="0015682B"/>
    <w:pPr>
      <w:spacing w:after="0" w:line="240" w:lineRule="auto"/>
      <w:ind w:firstLine="397"/>
    </w:pPr>
    <w:rPr>
      <w:rFonts w:ascii="PANDA Times UZ" w:eastAsia="Times New Roman" w:hAnsi="PANDA Times UZ" w:cs="Times New Roman"/>
      <w:sz w:val="28"/>
      <w:szCs w:val="20"/>
      <w:lang w:eastAsia="ru-RU"/>
    </w:rPr>
  </w:style>
  <w:style w:type="character" w:customStyle="1" w:styleId="2f2">
    <w:name w:val="Название Знак2"/>
    <w:aliases w:val="Название Знак Знак Знак Знак Знак Знак2,Название Знак Знак Знак Знак Знак3,Название Знак Знак Знак Знак3,Название Знак Знак Знак Знак Знак Знак Знак Знак2"/>
    <w:locked/>
    <w:rsid w:val="0015682B"/>
    <w:rPr>
      <w:rFonts w:ascii="Arial" w:hAnsi="Arial" w:cs="PANDA Times UZ"/>
      <w:b/>
      <w:kern w:val="28"/>
      <w:sz w:val="32"/>
    </w:rPr>
  </w:style>
  <w:style w:type="table" w:styleId="-1">
    <w:name w:val="Light List Accent 1"/>
    <w:basedOn w:val="a1"/>
    <w:uiPriority w:val="61"/>
    <w:rsid w:val="0015682B"/>
    <w:pPr>
      <w:spacing w:after="0" w:line="240" w:lineRule="auto"/>
    </w:pPr>
    <w:rPr>
      <w:rFonts w:ascii="Times New Roman" w:eastAsia="PMingLiU"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harCharChar0">
    <w:name w:val="Char Char Char Знак"/>
    <w:basedOn w:val="a"/>
    <w:rsid w:val="0015682B"/>
    <w:pPr>
      <w:spacing w:after="0" w:line="240" w:lineRule="auto"/>
    </w:pPr>
    <w:rPr>
      <w:rFonts w:ascii="Arial" w:eastAsia="Times New Roman" w:hAnsi="Arial" w:cs="Arial"/>
      <w:sz w:val="24"/>
      <w:szCs w:val="24"/>
      <w:lang w:val="pl-PL" w:eastAsia="pl-PL"/>
    </w:rPr>
  </w:style>
  <w:style w:type="character" w:customStyle="1" w:styleId="3a">
    <w:name w:val="Заголовок №3_"/>
    <w:link w:val="3b"/>
    <w:locked/>
    <w:rsid w:val="0015682B"/>
    <w:rPr>
      <w:b/>
      <w:bCs/>
      <w:sz w:val="26"/>
      <w:szCs w:val="26"/>
      <w:shd w:val="clear" w:color="auto" w:fill="FFFFFF"/>
    </w:rPr>
  </w:style>
  <w:style w:type="paragraph" w:customStyle="1" w:styleId="3b">
    <w:name w:val="Заголовок №3"/>
    <w:basedOn w:val="a"/>
    <w:link w:val="3a"/>
    <w:rsid w:val="0015682B"/>
    <w:pPr>
      <w:shd w:val="clear" w:color="auto" w:fill="FFFFFF"/>
      <w:spacing w:before="960" w:after="360" w:line="240" w:lineRule="atLeast"/>
      <w:ind w:hanging="2000"/>
      <w:outlineLvl w:val="2"/>
    </w:pPr>
    <w:rPr>
      <w:b/>
      <w:bCs/>
      <w:sz w:val="26"/>
      <w:szCs w:val="26"/>
    </w:rPr>
  </w:style>
  <w:style w:type="character" w:customStyle="1" w:styleId="afff4">
    <w:name w:val="Подпись к таблице_"/>
    <w:link w:val="1f7"/>
    <w:locked/>
    <w:rsid w:val="0015682B"/>
    <w:rPr>
      <w:b/>
      <w:bCs/>
      <w:sz w:val="26"/>
      <w:szCs w:val="26"/>
      <w:shd w:val="clear" w:color="auto" w:fill="FFFFFF"/>
    </w:rPr>
  </w:style>
  <w:style w:type="paragraph" w:customStyle="1" w:styleId="1f7">
    <w:name w:val="Подпись к таблице1"/>
    <w:basedOn w:val="a"/>
    <w:link w:val="afff4"/>
    <w:rsid w:val="0015682B"/>
    <w:pPr>
      <w:shd w:val="clear" w:color="auto" w:fill="FFFFFF"/>
      <w:spacing w:after="0" w:line="240" w:lineRule="atLeast"/>
    </w:pPr>
    <w:rPr>
      <w:b/>
      <w:bCs/>
      <w:sz w:val="26"/>
      <w:szCs w:val="26"/>
    </w:rPr>
  </w:style>
  <w:style w:type="character" w:customStyle="1" w:styleId="8pt1">
    <w:name w:val="Основной текст + 8 pt1"/>
    <w:rsid w:val="0015682B"/>
    <w:rPr>
      <w:rFonts w:ascii="Times New Roman" w:hAnsi="Times New Roman" w:cs="Times New Roman" w:hint="default"/>
      <w:b/>
      <w:bCs/>
      <w:spacing w:val="0"/>
      <w:sz w:val="16"/>
      <w:szCs w:val="16"/>
      <w:lang w:bidi="ar-SA"/>
    </w:rPr>
  </w:style>
  <w:style w:type="paragraph" w:customStyle="1" w:styleId="53">
    <w:name w:val="Основной текст5"/>
    <w:basedOn w:val="a"/>
    <w:rsid w:val="0015682B"/>
    <w:pPr>
      <w:widowControl w:val="0"/>
      <w:shd w:val="clear" w:color="auto" w:fill="FFFFFF"/>
      <w:spacing w:after="420" w:line="480" w:lineRule="exact"/>
      <w:ind w:hanging="2100"/>
      <w:jc w:val="center"/>
    </w:pPr>
    <w:rPr>
      <w:rFonts w:ascii="Times New Roman" w:eastAsia="Times New Roman" w:hAnsi="Times New Roman" w:cs="Times New Roman"/>
      <w:b/>
      <w:bCs/>
      <w:color w:val="000000"/>
      <w:sz w:val="26"/>
      <w:szCs w:val="26"/>
      <w:lang w:val="en-US" w:eastAsia="ru-RU"/>
    </w:rPr>
  </w:style>
  <w:style w:type="paragraph" w:customStyle="1" w:styleId="211">
    <w:name w:val="Заголовок №21"/>
    <w:basedOn w:val="a"/>
    <w:rsid w:val="0015682B"/>
    <w:pPr>
      <w:shd w:val="clear" w:color="auto" w:fill="FFFFFF"/>
      <w:spacing w:after="0" w:line="317" w:lineRule="exact"/>
      <w:ind w:hanging="340"/>
      <w:outlineLvl w:val="1"/>
    </w:pPr>
    <w:rPr>
      <w:rFonts w:ascii="Calibri" w:eastAsia="Calibri" w:hAnsi="Calibri" w:cs="Times New Roman"/>
      <w:b/>
      <w:bCs/>
      <w:sz w:val="28"/>
      <w:szCs w:val="28"/>
    </w:rPr>
  </w:style>
  <w:style w:type="character" w:customStyle="1" w:styleId="75">
    <w:name w:val="Основной текст + Полужирный7"/>
    <w:rsid w:val="0015682B"/>
    <w:rPr>
      <w:rFonts w:ascii="Times New Roman" w:hAnsi="Times New Roman" w:cs="Times New Roman" w:hint="default"/>
      <w:b/>
      <w:bCs/>
      <w:spacing w:val="0"/>
      <w:sz w:val="28"/>
      <w:szCs w:val="28"/>
    </w:rPr>
  </w:style>
  <w:style w:type="character" w:customStyle="1" w:styleId="62">
    <w:name w:val="Основной текст + Полужирный6"/>
    <w:rsid w:val="0015682B"/>
    <w:rPr>
      <w:rFonts w:ascii="Times New Roman" w:hAnsi="Times New Roman" w:cs="Times New Roman" w:hint="default"/>
      <w:b/>
      <w:bCs/>
      <w:spacing w:val="0"/>
      <w:sz w:val="28"/>
      <w:szCs w:val="28"/>
    </w:rPr>
  </w:style>
  <w:style w:type="paragraph" w:customStyle="1" w:styleId="1f8">
    <w:name w:val="Знак Знак1 Знак Знак Знак Знак Знак Знак Знак Знак Знак Знак"/>
    <w:basedOn w:val="a"/>
    <w:autoRedefine/>
    <w:rsid w:val="0015682B"/>
    <w:pPr>
      <w:spacing w:after="160" w:line="240" w:lineRule="exact"/>
    </w:pPr>
    <w:rPr>
      <w:rFonts w:ascii="Times New Roman" w:eastAsia="Times New Roman" w:hAnsi="Times New Roman" w:cs="Times New Roman"/>
      <w:sz w:val="28"/>
      <w:szCs w:val="20"/>
      <w:lang w:val="en-US"/>
    </w:rPr>
  </w:style>
  <w:style w:type="paragraph" w:customStyle="1" w:styleId="afff5">
    <w:name w:val="Знак Знак Знак Знак Знак Знак Знак"/>
    <w:basedOn w:val="a"/>
    <w:rsid w:val="0015682B"/>
    <w:pPr>
      <w:tabs>
        <w:tab w:val="num" w:pos="720"/>
      </w:tabs>
      <w:spacing w:after="160" w:line="240" w:lineRule="exact"/>
      <w:ind w:left="720" w:hanging="360"/>
      <w:jc w:val="both"/>
    </w:pPr>
    <w:rPr>
      <w:rFonts w:ascii="Verdana" w:eastAsia="Times New Roman" w:hAnsi="Verdana" w:cs="Verdana"/>
      <w:sz w:val="20"/>
      <w:szCs w:val="20"/>
      <w:lang w:val="en-US"/>
    </w:rPr>
  </w:style>
  <w:style w:type="paragraph" w:customStyle="1" w:styleId="BodyTextIndent21">
    <w:name w:val="Body Text Indent 21"/>
    <w:basedOn w:val="a"/>
    <w:rsid w:val="0015682B"/>
    <w:pPr>
      <w:spacing w:after="0" w:line="240" w:lineRule="auto"/>
      <w:ind w:firstLine="567"/>
      <w:jc w:val="both"/>
    </w:pPr>
    <w:rPr>
      <w:rFonts w:ascii="AACADEMY" w:eastAsia="Times New Roman" w:hAnsi="AACADEMY" w:cs="Times New Roman"/>
      <w:sz w:val="32"/>
      <w:szCs w:val="20"/>
      <w:lang w:eastAsia="ru-RU"/>
    </w:rPr>
  </w:style>
  <w:style w:type="paragraph" w:customStyle="1" w:styleId="afff6">
    <w:name w:val="Знак Знак Знак"/>
    <w:basedOn w:val="a"/>
    <w:autoRedefine/>
    <w:rsid w:val="0015682B"/>
    <w:pPr>
      <w:spacing w:after="160" w:line="240" w:lineRule="exact"/>
    </w:pPr>
    <w:rPr>
      <w:rFonts w:ascii="Times New Roman" w:eastAsia="SimSun" w:hAnsi="Times New Roman" w:cs="Times New Roman"/>
      <w:b/>
      <w:bCs/>
      <w:sz w:val="28"/>
      <w:szCs w:val="28"/>
      <w:lang w:val="en-US"/>
    </w:rPr>
  </w:style>
  <w:style w:type="paragraph" w:customStyle="1" w:styleId="Afff7">
    <w:name w:val="A"/>
    <w:basedOn w:val="a"/>
    <w:rsid w:val="0015682B"/>
    <w:pPr>
      <w:spacing w:after="0" w:line="240" w:lineRule="auto"/>
      <w:jc w:val="center"/>
    </w:pPr>
    <w:rPr>
      <w:rFonts w:ascii="Arial" w:eastAsia="Times New Roman" w:hAnsi="Arial" w:cs="Times New Roman"/>
      <w:sz w:val="16"/>
      <w:szCs w:val="16"/>
      <w:lang w:val="en-US" w:eastAsia="ru-RU"/>
    </w:rPr>
  </w:style>
  <w:style w:type="paragraph" w:customStyle="1" w:styleId="AL">
    <w:name w:val="AL"/>
    <w:basedOn w:val="Afff7"/>
    <w:rsid w:val="0015682B"/>
    <w:pPr>
      <w:ind w:left="113"/>
      <w:jc w:val="left"/>
    </w:pPr>
  </w:style>
  <w:style w:type="paragraph" w:customStyle="1" w:styleId="D">
    <w:name w:val="D"/>
    <w:basedOn w:val="a"/>
    <w:rsid w:val="0015682B"/>
    <w:pPr>
      <w:keepNext/>
      <w:spacing w:after="0" w:line="240" w:lineRule="auto"/>
    </w:pPr>
    <w:rPr>
      <w:rFonts w:ascii="Arial" w:eastAsia="Times New Roman" w:hAnsi="Arial" w:cs="Arial"/>
      <w:sz w:val="16"/>
      <w:szCs w:val="16"/>
      <w:lang w:val="en-US" w:eastAsia="ru-RU"/>
    </w:rPr>
  </w:style>
  <w:style w:type="paragraph" w:customStyle="1" w:styleId="AR">
    <w:name w:val="AR"/>
    <w:basedOn w:val="Afff7"/>
    <w:rsid w:val="0015682B"/>
    <w:pPr>
      <w:ind w:right="113"/>
      <w:jc w:val="right"/>
    </w:pPr>
  </w:style>
  <w:style w:type="paragraph" w:customStyle="1" w:styleId="body">
    <w:name w:val="body"/>
    <w:rsid w:val="0015682B"/>
    <w:pPr>
      <w:widowControl w:val="0"/>
      <w:autoSpaceDE w:val="0"/>
      <w:autoSpaceDN w:val="0"/>
      <w:adjustRightInd w:val="0"/>
      <w:spacing w:after="0" w:line="240" w:lineRule="auto"/>
      <w:ind w:firstLine="317"/>
      <w:jc w:val="both"/>
    </w:pPr>
    <w:rPr>
      <w:rFonts w:ascii="TimesUZ" w:eastAsia="Times New Roman" w:hAnsi="TimesUZ" w:cs="TimesUZ"/>
      <w:color w:val="000000"/>
      <w:sz w:val="20"/>
      <w:szCs w:val="20"/>
      <w:lang w:eastAsia="ru-RU"/>
    </w:rPr>
  </w:style>
  <w:style w:type="paragraph" w:customStyle="1" w:styleId="212">
    <w:name w:val="Основной текст с отступом 21"/>
    <w:basedOn w:val="a"/>
    <w:rsid w:val="0015682B"/>
    <w:pPr>
      <w:overflowPunct w:val="0"/>
      <w:autoSpaceDE w:val="0"/>
      <w:autoSpaceDN w:val="0"/>
      <w:adjustRightInd w:val="0"/>
      <w:spacing w:after="0" w:line="360" w:lineRule="auto"/>
      <w:ind w:firstLine="851"/>
      <w:jc w:val="both"/>
      <w:textAlignment w:val="baseline"/>
    </w:pPr>
    <w:rPr>
      <w:rFonts w:ascii="Bodo_uzb" w:eastAsia="Times New Roman" w:hAnsi="Bodo_uzb" w:cs="Times New Roman"/>
      <w:sz w:val="28"/>
      <w:szCs w:val="20"/>
      <w:lang w:eastAsia="ru-RU"/>
    </w:rPr>
  </w:style>
  <w:style w:type="paragraph" w:customStyle="1" w:styleId="afff8">
    <w:name w:val="Знак Знак Знак Знак"/>
    <w:basedOn w:val="a"/>
    <w:autoRedefine/>
    <w:rsid w:val="0015682B"/>
    <w:pPr>
      <w:spacing w:after="160" w:line="240" w:lineRule="exact"/>
    </w:pPr>
    <w:rPr>
      <w:rFonts w:ascii="Times New Roman" w:eastAsia="Times New Roman" w:hAnsi="Times New Roman" w:cs="Times New Roman"/>
      <w:sz w:val="28"/>
      <w:szCs w:val="20"/>
      <w:lang w:val="en-US"/>
    </w:rPr>
  </w:style>
  <w:style w:type="paragraph" w:customStyle="1" w:styleId="Style3">
    <w:name w:val="Style3"/>
    <w:basedOn w:val="a"/>
    <w:rsid w:val="0015682B"/>
    <w:pPr>
      <w:widowControl w:val="0"/>
      <w:autoSpaceDE w:val="0"/>
      <w:autoSpaceDN w:val="0"/>
      <w:adjustRightInd w:val="0"/>
      <w:spacing w:after="0" w:line="370" w:lineRule="exact"/>
      <w:ind w:firstLine="566"/>
      <w:jc w:val="both"/>
    </w:pPr>
    <w:rPr>
      <w:rFonts w:ascii="Times New Roman" w:eastAsia="Times New Roman" w:hAnsi="Times New Roman" w:cs="Times New Roman"/>
      <w:sz w:val="24"/>
      <w:szCs w:val="24"/>
      <w:lang w:eastAsia="ru-RU"/>
    </w:rPr>
  </w:style>
  <w:style w:type="paragraph" w:styleId="afff9">
    <w:name w:val="Document Map"/>
    <w:basedOn w:val="a"/>
    <w:link w:val="afffa"/>
    <w:uiPriority w:val="99"/>
    <w:rsid w:val="0015682B"/>
    <w:pPr>
      <w:shd w:val="clear" w:color="auto" w:fill="000080"/>
      <w:spacing w:after="0" w:line="240" w:lineRule="auto"/>
    </w:pPr>
    <w:rPr>
      <w:rFonts w:ascii="Tahoma" w:eastAsia="Times New Roman" w:hAnsi="Tahoma" w:cs="Tahoma"/>
      <w:sz w:val="20"/>
      <w:szCs w:val="20"/>
      <w:lang w:val="uz-Cyrl-UZ" w:eastAsia="ru-RU"/>
    </w:rPr>
  </w:style>
  <w:style w:type="character" w:customStyle="1" w:styleId="afffa">
    <w:name w:val="Схема документа Знак"/>
    <w:basedOn w:val="a0"/>
    <w:link w:val="afff9"/>
    <w:uiPriority w:val="99"/>
    <w:rsid w:val="0015682B"/>
    <w:rPr>
      <w:rFonts w:ascii="Tahoma" w:eastAsia="Times New Roman" w:hAnsi="Tahoma" w:cs="Tahoma"/>
      <w:sz w:val="20"/>
      <w:szCs w:val="20"/>
      <w:shd w:val="clear" w:color="auto" w:fill="000080"/>
      <w:lang w:val="uz-Cyrl-UZ" w:eastAsia="ru-RU"/>
    </w:rPr>
  </w:style>
  <w:style w:type="paragraph" w:customStyle="1" w:styleId="1f9">
    <w:name w:val="заголовок 1"/>
    <w:basedOn w:val="a"/>
    <w:next w:val="a"/>
    <w:uiPriority w:val="99"/>
    <w:rsid w:val="0015682B"/>
    <w:pPr>
      <w:keepNext/>
      <w:autoSpaceDE w:val="0"/>
      <w:autoSpaceDN w:val="0"/>
      <w:spacing w:after="0" w:line="240" w:lineRule="auto"/>
      <w:jc w:val="both"/>
      <w:outlineLvl w:val="0"/>
    </w:pPr>
    <w:rPr>
      <w:rFonts w:ascii="BodoniUzbek" w:eastAsia="Times New Roman" w:hAnsi="BodoniUzbek" w:cs="BodoniUzbek"/>
      <w:sz w:val="36"/>
      <w:szCs w:val="36"/>
      <w:lang w:val="uz-Cyrl-UZ" w:eastAsia="ru-RU"/>
    </w:rPr>
  </w:style>
  <w:style w:type="paragraph" w:customStyle="1" w:styleId="afffb">
    <w:name w:val="текст сноски"/>
    <w:basedOn w:val="a"/>
    <w:rsid w:val="0015682B"/>
    <w:pPr>
      <w:autoSpaceDE w:val="0"/>
      <w:autoSpaceDN w:val="0"/>
      <w:spacing w:after="0" w:line="240" w:lineRule="auto"/>
    </w:pPr>
    <w:rPr>
      <w:rFonts w:ascii="Times New Roman" w:eastAsia="Times New Roman" w:hAnsi="Times New Roman" w:cs="Times New Roman"/>
      <w:sz w:val="20"/>
      <w:szCs w:val="20"/>
      <w:lang w:val="uz-Cyrl-UZ" w:eastAsia="ru-RU"/>
    </w:rPr>
  </w:style>
  <w:style w:type="paragraph" w:styleId="afffc">
    <w:name w:val="Subtitle"/>
    <w:basedOn w:val="a"/>
    <w:next w:val="a"/>
    <w:link w:val="afffd"/>
    <w:qFormat/>
    <w:rsid w:val="0015682B"/>
    <w:pPr>
      <w:spacing w:after="60" w:line="240" w:lineRule="auto"/>
      <w:jc w:val="center"/>
      <w:outlineLvl w:val="1"/>
    </w:pPr>
    <w:rPr>
      <w:rFonts w:ascii="Cambria" w:eastAsia="Times New Roman" w:hAnsi="Cambria" w:cs="Times New Roman"/>
      <w:sz w:val="24"/>
      <w:szCs w:val="24"/>
      <w:lang w:val="uz-Cyrl-UZ" w:eastAsia="ru-RU"/>
    </w:rPr>
  </w:style>
  <w:style w:type="character" w:customStyle="1" w:styleId="afffd">
    <w:name w:val="Подзаголовок Знак"/>
    <w:basedOn w:val="a0"/>
    <w:link w:val="afffc"/>
    <w:rsid w:val="0015682B"/>
    <w:rPr>
      <w:rFonts w:ascii="Cambria" w:eastAsia="Times New Roman" w:hAnsi="Cambria" w:cs="Times New Roman"/>
      <w:sz w:val="24"/>
      <w:szCs w:val="24"/>
      <w:lang w:val="uz-Cyrl-UZ" w:eastAsia="ru-RU"/>
    </w:rPr>
  </w:style>
  <w:style w:type="paragraph" w:customStyle="1" w:styleId="Style54">
    <w:name w:val="Style54"/>
    <w:basedOn w:val="a"/>
    <w:rsid w:val="0015682B"/>
    <w:pPr>
      <w:widowControl w:val="0"/>
      <w:autoSpaceDE w:val="0"/>
      <w:autoSpaceDN w:val="0"/>
      <w:adjustRightInd w:val="0"/>
      <w:spacing w:after="0" w:line="259" w:lineRule="exact"/>
    </w:pPr>
    <w:rPr>
      <w:rFonts w:ascii="Bookman Old Style" w:eastAsia="Times New Roman" w:hAnsi="Bookman Old Style" w:cs="Times New Roman"/>
      <w:sz w:val="24"/>
      <w:szCs w:val="24"/>
      <w:lang w:val="uz-Cyrl-UZ" w:eastAsia="uz-Cyrl-UZ"/>
    </w:rPr>
  </w:style>
  <w:style w:type="paragraph" w:customStyle="1" w:styleId="Style19">
    <w:name w:val="Style19"/>
    <w:basedOn w:val="a"/>
    <w:rsid w:val="0015682B"/>
    <w:pPr>
      <w:widowControl w:val="0"/>
      <w:autoSpaceDE w:val="0"/>
      <w:autoSpaceDN w:val="0"/>
      <w:adjustRightInd w:val="0"/>
      <w:spacing w:after="0" w:line="264" w:lineRule="exact"/>
      <w:ind w:firstLine="730"/>
      <w:jc w:val="both"/>
    </w:pPr>
    <w:rPr>
      <w:rFonts w:ascii="Bookman Old Style" w:eastAsia="Times New Roman" w:hAnsi="Bookman Old Style" w:cs="Times New Roman"/>
      <w:sz w:val="24"/>
      <w:szCs w:val="24"/>
      <w:lang w:val="uz-Cyrl-UZ" w:eastAsia="uz-Cyrl-UZ"/>
    </w:rPr>
  </w:style>
  <w:style w:type="paragraph" w:styleId="afffe">
    <w:name w:val="Block Text"/>
    <w:basedOn w:val="a"/>
    <w:rsid w:val="0015682B"/>
    <w:pPr>
      <w:spacing w:before="100" w:beforeAutospacing="1" w:after="100" w:afterAutospacing="1" w:line="240" w:lineRule="auto"/>
    </w:pPr>
    <w:rPr>
      <w:rFonts w:ascii="Times New Roman" w:eastAsia="Times New Roman" w:hAnsi="Times New Roman" w:cs="Times New Roman"/>
      <w:sz w:val="24"/>
      <w:szCs w:val="24"/>
      <w:lang w:val="uz-Cyrl-UZ" w:eastAsia="uz-Cyrl-UZ"/>
    </w:rPr>
  </w:style>
  <w:style w:type="paragraph" w:customStyle="1" w:styleId="1fa">
    <w:name w:val="Стиль1"/>
    <w:uiPriority w:val="99"/>
    <w:rsid w:val="0015682B"/>
    <w:pPr>
      <w:autoSpaceDE w:val="0"/>
      <w:autoSpaceDN w:val="0"/>
      <w:spacing w:after="0" w:line="240" w:lineRule="auto"/>
    </w:pPr>
    <w:rPr>
      <w:rFonts w:ascii="PANDA Times UZ" w:eastAsia="Times New Roman" w:hAnsi="PANDA Times UZ" w:cs="PANDA Times UZ"/>
      <w:sz w:val="20"/>
      <w:szCs w:val="20"/>
      <w:lang w:eastAsia="ru-RU"/>
    </w:rPr>
  </w:style>
  <w:style w:type="paragraph" w:customStyle="1" w:styleId="122">
    <w:name w:val="Обычный + 12 пт"/>
    <w:aliases w:val="полужирный,По центру"/>
    <w:basedOn w:val="a"/>
    <w:uiPriority w:val="99"/>
    <w:rsid w:val="0015682B"/>
    <w:pPr>
      <w:widowControl w:val="0"/>
      <w:autoSpaceDE w:val="0"/>
      <w:autoSpaceDN w:val="0"/>
      <w:adjustRightInd w:val="0"/>
      <w:spacing w:after="0" w:line="240" w:lineRule="auto"/>
      <w:jc w:val="center"/>
    </w:pPr>
    <w:rPr>
      <w:rFonts w:ascii="Calibri" w:eastAsia="Times New Roman" w:hAnsi="Calibri" w:cs="Calibri"/>
      <w:b/>
      <w:bCs/>
      <w:sz w:val="24"/>
      <w:szCs w:val="24"/>
      <w:lang w:eastAsia="ru-RU"/>
    </w:rPr>
  </w:style>
  <w:style w:type="character" w:customStyle="1" w:styleId="affff">
    <w:name w:val="Основной шрифт"/>
    <w:uiPriority w:val="99"/>
    <w:rsid w:val="0015682B"/>
  </w:style>
  <w:style w:type="paragraph" w:customStyle="1" w:styleId="affff0">
    <w:name w:val="Стиль"/>
    <w:uiPriority w:val="99"/>
    <w:rsid w:val="0015682B"/>
    <w:pPr>
      <w:spacing w:after="0" w:line="240" w:lineRule="auto"/>
    </w:pPr>
    <w:rPr>
      <w:rFonts w:ascii="PANDA Times UZ" w:eastAsia="Times New Roman" w:hAnsi="PANDA Times UZ" w:cs="PANDA Times UZ"/>
      <w:sz w:val="28"/>
      <w:szCs w:val="28"/>
      <w:lang w:eastAsia="ru-RU"/>
    </w:rPr>
  </w:style>
  <w:style w:type="character" w:customStyle="1" w:styleId="2f3">
    <w:name w:val="Основной текст Знак2"/>
    <w:uiPriority w:val="99"/>
    <w:rsid w:val="0015682B"/>
    <w:rPr>
      <w:rFonts w:ascii="Times New Roman" w:eastAsia="Times New Roman" w:hAnsi="Times New Roman" w:cs="Times New Roman"/>
      <w:sz w:val="24"/>
      <w:szCs w:val="24"/>
      <w:lang w:eastAsia="ru-RU"/>
    </w:rPr>
  </w:style>
  <w:style w:type="paragraph" w:customStyle="1" w:styleId="3c">
    <w:name w:val="заголовок 3"/>
    <w:basedOn w:val="a"/>
    <w:next w:val="a"/>
    <w:uiPriority w:val="99"/>
    <w:rsid w:val="0015682B"/>
    <w:pPr>
      <w:keepNext/>
      <w:autoSpaceDE w:val="0"/>
      <w:autoSpaceDN w:val="0"/>
      <w:spacing w:after="0" w:line="240" w:lineRule="auto"/>
      <w:ind w:firstLine="720"/>
      <w:jc w:val="center"/>
    </w:pPr>
    <w:rPr>
      <w:rFonts w:ascii="BodoniUzbek" w:eastAsia="Times New Roman" w:hAnsi="BodoniUzbek" w:cs="BodoniUzbek"/>
      <w:b/>
      <w:bCs/>
      <w:sz w:val="28"/>
      <w:szCs w:val="28"/>
      <w:lang w:eastAsia="ru-RU"/>
    </w:rPr>
  </w:style>
  <w:style w:type="paragraph" w:customStyle="1" w:styleId="48">
    <w:name w:val="заголовок 4"/>
    <w:basedOn w:val="a"/>
    <w:next w:val="a"/>
    <w:uiPriority w:val="99"/>
    <w:rsid w:val="0015682B"/>
    <w:pPr>
      <w:keepNext/>
      <w:autoSpaceDE w:val="0"/>
      <w:autoSpaceDN w:val="0"/>
      <w:spacing w:after="0" w:line="240" w:lineRule="auto"/>
      <w:ind w:firstLine="720"/>
      <w:jc w:val="both"/>
    </w:pPr>
    <w:rPr>
      <w:rFonts w:ascii="BodoniUzbek" w:eastAsia="Times New Roman" w:hAnsi="BodoniUzbek" w:cs="BodoniUzbek"/>
      <w:b/>
      <w:bCs/>
      <w:sz w:val="28"/>
      <w:szCs w:val="28"/>
      <w:lang w:eastAsia="ru-RU"/>
    </w:rPr>
  </w:style>
  <w:style w:type="character" w:customStyle="1" w:styleId="190">
    <w:name w:val="Знак Знак19"/>
    <w:uiPriority w:val="99"/>
    <w:rsid w:val="0015682B"/>
    <w:rPr>
      <w:rFonts w:ascii="BodoniUzbek" w:hAnsi="BodoniUzbek" w:cs="BodoniUzbek"/>
      <w:b/>
      <w:bCs/>
      <w:color w:val="000000"/>
      <w:sz w:val="36"/>
      <w:szCs w:val="36"/>
      <w:lang w:val="en-US" w:eastAsia="ru-RU"/>
    </w:rPr>
  </w:style>
  <w:style w:type="paragraph" w:styleId="2f4">
    <w:name w:val="List 2"/>
    <w:basedOn w:val="a"/>
    <w:uiPriority w:val="99"/>
    <w:rsid w:val="0015682B"/>
    <w:pPr>
      <w:autoSpaceDE w:val="0"/>
      <w:autoSpaceDN w:val="0"/>
      <w:spacing w:after="0" w:line="240" w:lineRule="auto"/>
      <w:ind w:left="566" w:hanging="283"/>
    </w:pPr>
    <w:rPr>
      <w:rFonts w:ascii="Calibri" w:eastAsia="Times New Roman" w:hAnsi="Calibri" w:cs="Calibri"/>
      <w:sz w:val="20"/>
      <w:szCs w:val="20"/>
      <w:lang w:eastAsia="ru-RU"/>
    </w:rPr>
  </w:style>
  <w:style w:type="paragraph" w:styleId="3d">
    <w:name w:val="List 3"/>
    <w:basedOn w:val="a"/>
    <w:uiPriority w:val="99"/>
    <w:rsid w:val="0015682B"/>
    <w:pPr>
      <w:autoSpaceDE w:val="0"/>
      <w:autoSpaceDN w:val="0"/>
      <w:spacing w:after="0" w:line="240" w:lineRule="auto"/>
      <w:ind w:left="849" w:hanging="283"/>
    </w:pPr>
    <w:rPr>
      <w:rFonts w:ascii="Calibri" w:eastAsia="Times New Roman" w:hAnsi="Calibri" w:cs="Calibri"/>
      <w:sz w:val="20"/>
      <w:szCs w:val="20"/>
      <w:lang w:eastAsia="ru-RU"/>
    </w:rPr>
  </w:style>
  <w:style w:type="paragraph" w:styleId="2f5">
    <w:name w:val="List Continue 2"/>
    <w:basedOn w:val="a"/>
    <w:uiPriority w:val="99"/>
    <w:rsid w:val="0015682B"/>
    <w:pPr>
      <w:autoSpaceDE w:val="0"/>
      <w:autoSpaceDN w:val="0"/>
      <w:spacing w:after="120" w:line="240" w:lineRule="auto"/>
      <w:ind w:left="566"/>
    </w:pPr>
    <w:rPr>
      <w:rFonts w:ascii="Calibri" w:eastAsia="Times New Roman" w:hAnsi="Calibri" w:cs="Calibri"/>
      <w:sz w:val="20"/>
      <w:szCs w:val="20"/>
      <w:lang w:eastAsia="ru-RU"/>
    </w:rPr>
  </w:style>
  <w:style w:type="character" w:customStyle="1" w:styleId="92">
    <w:name w:val="Знак Знак9"/>
    <w:uiPriority w:val="99"/>
    <w:rsid w:val="0015682B"/>
    <w:rPr>
      <w:rFonts w:ascii="Times New Roman" w:hAnsi="Times New Roman" w:cs="Times New Roman"/>
      <w:sz w:val="20"/>
      <w:szCs w:val="20"/>
      <w:lang w:eastAsia="ru-RU"/>
    </w:rPr>
  </w:style>
  <w:style w:type="character" w:customStyle="1" w:styleId="affff1">
    <w:name w:val="номер страницы"/>
    <w:uiPriority w:val="99"/>
    <w:rsid w:val="0015682B"/>
    <w:rPr>
      <w:rFonts w:cs="Times New Roman"/>
    </w:rPr>
  </w:style>
  <w:style w:type="character" w:customStyle="1" w:styleId="affff2">
    <w:name w:val="номер строки"/>
    <w:uiPriority w:val="99"/>
    <w:rsid w:val="0015682B"/>
    <w:rPr>
      <w:rFonts w:cs="Times New Roman"/>
    </w:rPr>
  </w:style>
  <w:style w:type="paragraph" w:styleId="2f6">
    <w:name w:val="envelope return"/>
    <w:basedOn w:val="a"/>
    <w:uiPriority w:val="99"/>
    <w:rsid w:val="0015682B"/>
    <w:pPr>
      <w:spacing w:after="0" w:line="240" w:lineRule="auto"/>
    </w:pPr>
    <w:rPr>
      <w:rFonts w:ascii="Arial" w:eastAsia="Times New Roman" w:hAnsi="Arial" w:cs="Arial"/>
      <w:sz w:val="20"/>
      <w:szCs w:val="20"/>
      <w:lang w:eastAsia="ru-RU"/>
    </w:rPr>
  </w:style>
  <w:style w:type="paragraph" w:styleId="54">
    <w:name w:val="List Number 5"/>
    <w:basedOn w:val="a"/>
    <w:uiPriority w:val="99"/>
    <w:rsid w:val="0015682B"/>
    <w:pPr>
      <w:tabs>
        <w:tab w:val="num" w:pos="720"/>
      </w:tabs>
      <w:spacing w:after="0" w:line="240" w:lineRule="auto"/>
      <w:ind w:left="360" w:hanging="567"/>
    </w:pPr>
    <w:rPr>
      <w:rFonts w:ascii="Calibri" w:eastAsia="Times New Roman" w:hAnsi="Calibri" w:cs="Calibri"/>
      <w:sz w:val="20"/>
      <w:szCs w:val="20"/>
      <w:lang w:eastAsia="ru-RU"/>
    </w:rPr>
  </w:style>
  <w:style w:type="character" w:styleId="affff3">
    <w:name w:val="FollowedHyperlink"/>
    <w:uiPriority w:val="99"/>
    <w:rsid w:val="0015682B"/>
    <w:rPr>
      <w:rFonts w:cs="Times New Roman"/>
      <w:color w:val="800080"/>
      <w:u w:val="single"/>
    </w:rPr>
  </w:style>
  <w:style w:type="paragraph" w:styleId="2f7">
    <w:name w:val="Quote"/>
    <w:basedOn w:val="a"/>
    <w:next w:val="a"/>
    <w:link w:val="2f8"/>
    <w:uiPriority w:val="99"/>
    <w:qFormat/>
    <w:rsid w:val="0015682B"/>
    <w:pPr>
      <w:autoSpaceDE w:val="0"/>
      <w:autoSpaceDN w:val="0"/>
      <w:spacing w:after="0" w:line="240" w:lineRule="auto"/>
    </w:pPr>
    <w:rPr>
      <w:rFonts w:ascii="Calibri" w:eastAsia="Times New Roman" w:hAnsi="Calibri" w:cs="Times New Roman"/>
      <w:i/>
      <w:iCs/>
      <w:sz w:val="24"/>
      <w:szCs w:val="24"/>
      <w:lang w:eastAsia="ru-RU"/>
    </w:rPr>
  </w:style>
  <w:style w:type="character" w:customStyle="1" w:styleId="2f8">
    <w:name w:val="Цитата 2 Знак"/>
    <w:basedOn w:val="a0"/>
    <w:link w:val="2f7"/>
    <w:uiPriority w:val="99"/>
    <w:rsid w:val="0015682B"/>
    <w:rPr>
      <w:rFonts w:ascii="Calibri" w:eastAsia="Times New Roman" w:hAnsi="Calibri" w:cs="Times New Roman"/>
      <w:i/>
      <w:iCs/>
      <w:sz w:val="24"/>
      <w:szCs w:val="24"/>
      <w:lang w:eastAsia="ru-RU"/>
    </w:rPr>
  </w:style>
  <w:style w:type="paragraph" w:styleId="affff4">
    <w:name w:val="Intense Quote"/>
    <w:basedOn w:val="a"/>
    <w:next w:val="a"/>
    <w:link w:val="affff5"/>
    <w:uiPriority w:val="99"/>
    <w:qFormat/>
    <w:rsid w:val="0015682B"/>
    <w:pPr>
      <w:autoSpaceDE w:val="0"/>
      <w:autoSpaceDN w:val="0"/>
      <w:spacing w:after="0" w:line="240" w:lineRule="auto"/>
      <w:ind w:left="720" w:right="720"/>
    </w:pPr>
    <w:rPr>
      <w:rFonts w:ascii="Calibri" w:eastAsia="Times New Roman" w:hAnsi="Calibri" w:cs="Times New Roman"/>
      <w:b/>
      <w:bCs/>
      <w:i/>
      <w:iCs/>
      <w:sz w:val="24"/>
      <w:szCs w:val="24"/>
      <w:lang w:eastAsia="ru-RU"/>
    </w:rPr>
  </w:style>
  <w:style w:type="character" w:customStyle="1" w:styleId="affff5">
    <w:name w:val="Выделенная цитата Знак"/>
    <w:basedOn w:val="a0"/>
    <w:link w:val="affff4"/>
    <w:uiPriority w:val="99"/>
    <w:rsid w:val="0015682B"/>
    <w:rPr>
      <w:rFonts w:ascii="Calibri" w:eastAsia="Times New Roman" w:hAnsi="Calibri" w:cs="Times New Roman"/>
      <w:b/>
      <w:bCs/>
      <w:i/>
      <w:iCs/>
      <w:sz w:val="24"/>
      <w:szCs w:val="24"/>
      <w:lang w:eastAsia="ru-RU"/>
    </w:rPr>
  </w:style>
  <w:style w:type="character" w:styleId="affff6">
    <w:name w:val="Subtle Emphasis"/>
    <w:qFormat/>
    <w:rsid w:val="0015682B"/>
    <w:rPr>
      <w:rFonts w:cs="Times New Roman"/>
      <w:i/>
      <w:iCs/>
      <w:color w:val="auto"/>
    </w:rPr>
  </w:style>
  <w:style w:type="character" w:styleId="affff7">
    <w:name w:val="Intense Emphasis"/>
    <w:uiPriority w:val="99"/>
    <w:qFormat/>
    <w:rsid w:val="0015682B"/>
    <w:rPr>
      <w:rFonts w:cs="Times New Roman"/>
      <w:b/>
      <w:bCs/>
      <w:i/>
      <w:iCs/>
      <w:sz w:val="24"/>
      <w:szCs w:val="24"/>
      <w:u w:val="single"/>
    </w:rPr>
  </w:style>
  <w:style w:type="character" w:styleId="affff8">
    <w:name w:val="Subtle Reference"/>
    <w:uiPriority w:val="99"/>
    <w:qFormat/>
    <w:rsid w:val="0015682B"/>
    <w:rPr>
      <w:rFonts w:cs="Times New Roman"/>
      <w:sz w:val="24"/>
      <w:szCs w:val="24"/>
      <w:u w:val="single"/>
    </w:rPr>
  </w:style>
  <w:style w:type="character" w:styleId="affff9">
    <w:name w:val="Intense Reference"/>
    <w:uiPriority w:val="99"/>
    <w:qFormat/>
    <w:rsid w:val="0015682B"/>
    <w:rPr>
      <w:rFonts w:cs="Times New Roman"/>
      <w:b/>
      <w:bCs/>
      <w:sz w:val="24"/>
      <w:szCs w:val="24"/>
      <w:u w:val="single"/>
    </w:rPr>
  </w:style>
  <w:style w:type="character" w:styleId="affffa">
    <w:name w:val="Book Title"/>
    <w:uiPriority w:val="99"/>
    <w:qFormat/>
    <w:rsid w:val="0015682B"/>
    <w:rPr>
      <w:rFonts w:ascii="Cambria" w:hAnsi="Cambria" w:cs="Cambria"/>
      <w:b/>
      <w:bCs/>
      <w:i/>
      <w:iCs/>
      <w:sz w:val="24"/>
      <w:szCs w:val="24"/>
    </w:rPr>
  </w:style>
  <w:style w:type="paragraph" w:styleId="1fb">
    <w:name w:val="toc 1"/>
    <w:basedOn w:val="a"/>
    <w:next w:val="a"/>
    <w:autoRedefine/>
    <w:uiPriority w:val="39"/>
    <w:rsid w:val="0015682B"/>
    <w:pPr>
      <w:tabs>
        <w:tab w:val="right" w:leader="dot" w:pos="9344"/>
      </w:tabs>
      <w:spacing w:after="0" w:line="240" w:lineRule="auto"/>
      <w:jc w:val="center"/>
    </w:pPr>
    <w:rPr>
      <w:rFonts w:ascii="Times New Roman" w:eastAsia="PMingLiU" w:hAnsi="Times New Roman" w:cs="Times New Roman"/>
      <w:sz w:val="28"/>
      <w:szCs w:val="24"/>
      <w:lang w:eastAsia="ru-RU"/>
    </w:rPr>
  </w:style>
  <w:style w:type="paragraph" w:styleId="affffb">
    <w:name w:val="TOC Heading"/>
    <w:basedOn w:val="1"/>
    <w:next w:val="a"/>
    <w:uiPriority w:val="39"/>
    <w:unhideWhenUsed/>
    <w:qFormat/>
    <w:rsid w:val="0015682B"/>
    <w:pPr>
      <w:keepLines/>
      <w:autoSpaceDE/>
      <w:autoSpaceDN/>
      <w:adjustRightInd/>
      <w:spacing w:before="480" w:line="276" w:lineRule="auto"/>
      <w:ind w:firstLine="0"/>
      <w:jc w:val="both"/>
      <w:outlineLvl w:val="9"/>
    </w:pPr>
    <w:rPr>
      <w:rFonts w:ascii="Calibri Light" w:eastAsia="PMingLiU" w:hAnsi="Calibri Light"/>
      <w:color w:val="2E74B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0" w:unhideWhenUsed="0" w:qFormat="1"/>
    <w:lsdException w:name="Normal (Web)" w:uiPriority="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
    <w:basedOn w:val="a"/>
    <w:next w:val="a"/>
    <w:link w:val="10"/>
    <w:qFormat/>
    <w:rsid w:val="0015682B"/>
    <w:pPr>
      <w:keepNext/>
      <w:autoSpaceDE w:val="0"/>
      <w:autoSpaceDN w:val="0"/>
      <w:adjustRightInd w:val="0"/>
      <w:spacing w:after="0" w:line="240" w:lineRule="atLeast"/>
      <w:ind w:firstLine="709"/>
      <w:outlineLvl w:val="0"/>
    </w:pPr>
    <w:rPr>
      <w:rFonts w:ascii="Bodoni Uzb" w:eastAsia="Times New Roman" w:hAnsi="Bodoni Uzb" w:cs="Times New Roman"/>
      <w:b/>
      <w:bCs/>
      <w:sz w:val="28"/>
      <w:szCs w:val="28"/>
      <w:lang w:val="uz-Cyrl-UZ"/>
    </w:rPr>
  </w:style>
  <w:style w:type="paragraph" w:styleId="2">
    <w:name w:val="heading 2"/>
    <w:basedOn w:val="a"/>
    <w:next w:val="a"/>
    <w:link w:val="20"/>
    <w:qFormat/>
    <w:rsid w:val="0015682B"/>
    <w:pPr>
      <w:keepNext/>
      <w:autoSpaceDE w:val="0"/>
      <w:autoSpaceDN w:val="0"/>
      <w:adjustRightInd w:val="0"/>
      <w:spacing w:after="0" w:line="240" w:lineRule="atLeast"/>
      <w:jc w:val="center"/>
      <w:outlineLvl w:val="1"/>
    </w:pPr>
    <w:rPr>
      <w:rFonts w:ascii="BalticaUzbek" w:eastAsia="Times New Roman" w:hAnsi="BalticaUzbek" w:cs="Times New Roman"/>
      <w:sz w:val="32"/>
      <w:szCs w:val="32"/>
      <w:lang w:val="uz-Cyrl-UZ"/>
    </w:rPr>
  </w:style>
  <w:style w:type="paragraph" w:styleId="3">
    <w:name w:val="heading 3"/>
    <w:basedOn w:val="a"/>
    <w:next w:val="a"/>
    <w:link w:val="30"/>
    <w:unhideWhenUsed/>
    <w:qFormat/>
    <w:rsid w:val="0015682B"/>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nhideWhenUsed/>
    <w:qFormat/>
    <w:rsid w:val="0015682B"/>
    <w:pPr>
      <w:keepNext/>
      <w:autoSpaceDE w:val="0"/>
      <w:autoSpaceDN w:val="0"/>
      <w:adjustRightInd w:val="0"/>
      <w:spacing w:after="0" w:line="240" w:lineRule="auto"/>
      <w:jc w:val="both"/>
      <w:outlineLvl w:val="3"/>
    </w:pPr>
    <w:rPr>
      <w:rFonts w:ascii="PANDA Times UZ" w:eastAsia="Times New Roman" w:hAnsi="PANDA Times UZ" w:cs="Times New Roman"/>
      <w:b/>
      <w:bCs/>
      <w:sz w:val="24"/>
      <w:szCs w:val="24"/>
      <w:lang w:val="uz-Cyrl-UZ"/>
    </w:rPr>
  </w:style>
  <w:style w:type="paragraph" w:styleId="5">
    <w:name w:val="heading 5"/>
    <w:basedOn w:val="a"/>
    <w:next w:val="a"/>
    <w:link w:val="50"/>
    <w:unhideWhenUsed/>
    <w:qFormat/>
    <w:rsid w:val="0015682B"/>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unhideWhenUsed/>
    <w:qFormat/>
    <w:rsid w:val="0015682B"/>
    <w:pPr>
      <w:keepNext/>
      <w:keepLines/>
      <w:spacing w:before="200" w:after="0"/>
      <w:outlineLvl w:val="5"/>
    </w:pPr>
    <w:rPr>
      <w:rFonts w:ascii="Cambria" w:eastAsia="Times New Roman" w:hAnsi="Cambria" w:cs="Times New Roman"/>
      <w:i/>
      <w:iCs/>
      <w:color w:val="243F60"/>
      <w:sz w:val="28"/>
    </w:rPr>
  </w:style>
  <w:style w:type="paragraph" w:styleId="7">
    <w:name w:val="heading 7"/>
    <w:basedOn w:val="a"/>
    <w:next w:val="a"/>
    <w:link w:val="70"/>
    <w:uiPriority w:val="99"/>
    <w:unhideWhenUsed/>
    <w:qFormat/>
    <w:rsid w:val="0015682B"/>
    <w:pPr>
      <w:keepNext/>
      <w:spacing w:after="0" w:line="240" w:lineRule="auto"/>
      <w:jc w:val="center"/>
      <w:outlineLvl w:val="6"/>
    </w:pPr>
    <w:rPr>
      <w:rFonts w:ascii="Times New Roman" w:eastAsia="MS Mincho" w:hAnsi="Times New Roman" w:cs="Times New Roman"/>
      <w:b/>
      <w:bCs/>
      <w:sz w:val="28"/>
      <w:szCs w:val="28"/>
      <w:lang w:val="uz-Cyrl-UZ" w:eastAsia="ja-JP"/>
    </w:rPr>
  </w:style>
  <w:style w:type="paragraph" w:styleId="8">
    <w:name w:val="heading 8"/>
    <w:basedOn w:val="a"/>
    <w:next w:val="a"/>
    <w:link w:val="80"/>
    <w:uiPriority w:val="99"/>
    <w:qFormat/>
    <w:rsid w:val="0015682B"/>
    <w:pPr>
      <w:keepNext/>
      <w:autoSpaceDE w:val="0"/>
      <w:autoSpaceDN w:val="0"/>
      <w:adjustRightInd w:val="0"/>
      <w:spacing w:after="0" w:line="240" w:lineRule="atLeast"/>
      <w:ind w:firstLine="709"/>
      <w:jc w:val="both"/>
      <w:outlineLvl w:val="7"/>
    </w:pPr>
    <w:rPr>
      <w:rFonts w:ascii="BalticaUzbek" w:eastAsia="Times New Roman" w:hAnsi="BalticaUzbek" w:cs="Times New Roman"/>
      <w:i/>
      <w:iCs/>
      <w:sz w:val="24"/>
      <w:szCs w:val="24"/>
      <w:lang w:val="uz-Cyrl-UZ"/>
    </w:rPr>
  </w:style>
  <w:style w:type="paragraph" w:styleId="9">
    <w:name w:val="heading 9"/>
    <w:basedOn w:val="a"/>
    <w:next w:val="a"/>
    <w:link w:val="90"/>
    <w:unhideWhenUsed/>
    <w:qFormat/>
    <w:rsid w:val="0015682B"/>
    <w:pPr>
      <w:keepNext/>
      <w:autoSpaceDE w:val="0"/>
      <w:autoSpaceDN w:val="0"/>
      <w:adjustRightInd w:val="0"/>
      <w:spacing w:after="0" w:line="240" w:lineRule="auto"/>
      <w:ind w:left="360"/>
      <w:jc w:val="both"/>
      <w:outlineLvl w:val="8"/>
    </w:pPr>
    <w:rPr>
      <w:rFonts w:ascii="BalticaUzbek" w:eastAsia="Times New Roman" w:hAnsi="BalticaUzbek" w:cs="Times New Roman"/>
      <w:sz w:val="28"/>
      <w:szCs w:val="28"/>
      <w:lang w:val="uz-Cyrl-U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83C87"/>
    <w:pPr>
      <w:spacing w:after="0" w:line="240" w:lineRule="auto"/>
      <w:jc w:val="both"/>
    </w:pPr>
    <w:rPr>
      <w:rFonts w:ascii="Times New Roman" w:hAnsi="Times New Roman"/>
      <w:sz w:val="28"/>
    </w:rPr>
  </w:style>
  <w:style w:type="character" w:customStyle="1" w:styleId="10">
    <w:name w:val="Заголовок 1 Знак"/>
    <w:aliases w:val=" Знак Знак"/>
    <w:basedOn w:val="a0"/>
    <w:link w:val="1"/>
    <w:rsid w:val="0015682B"/>
    <w:rPr>
      <w:rFonts w:ascii="Bodoni Uzb" w:eastAsia="Times New Roman" w:hAnsi="Bodoni Uzb" w:cs="Times New Roman"/>
      <w:b/>
      <w:bCs/>
      <w:sz w:val="28"/>
      <w:szCs w:val="28"/>
      <w:lang w:val="uz-Cyrl-UZ"/>
    </w:rPr>
  </w:style>
  <w:style w:type="character" w:customStyle="1" w:styleId="20">
    <w:name w:val="Заголовок 2 Знак"/>
    <w:basedOn w:val="a0"/>
    <w:link w:val="2"/>
    <w:rsid w:val="0015682B"/>
    <w:rPr>
      <w:rFonts w:ascii="BalticaUzbek" w:eastAsia="Times New Roman" w:hAnsi="BalticaUzbek" w:cs="Times New Roman"/>
      <w:sz w:val="32"/>
      <w:szCs w:val="32"/>
      <w:lang w:val="uz-Cyrl-UZ"/>
    </w:rPr>
  </w:style>
  <w:style w:type="character" w:customStyle="1" w:styleId="30">
    <w:name w:val="Заголовок 3 Знак"/>
    <w:basedOn w:val="a0"/>
    <w:link w:val="3"/>
    <w:rsid w:val="0015682B"/>
    <w:rPr>
      <w:rFonts w:ascii="Arial" w:eastAsia="Times New Roman" w:hAnsi="Arial" w:cs="Times New Roman"/>
      <w:b/>
      <w:bCs/>
      <w:sz w:val="26"/>
      <w:szCs w:val="26"/>
    </w:rPr>
  </w:style>
  <w:style w:type="character" w:customStyle="1" w:styleId="40">
    <w:name w:val="Заголовок 4 Знак"/>
    <w:basedOn w:val="a0"/>
    <w:link w:val="4"/>
    <w:rsid w:val="0015682B"/>
    <w:rPr>
      <w:rFonts w:ascii="PANDA Times UZ" w:eastAsia="Times New Roman" w:hAnsi="PANDA Times UZ" w:cs="Times New Roman"/>
      <w:b/>
      <w:bCs/>
      <w:sz w:val="24"/>
      <w:szCs w:val="24"/>
      <w:lang w:val="uz-Cyrl-UZ"/>
    </w:rPr>
  </w:style>
  <w:style w:type="character" w:customStyle="1" w:styleId="50">
    <w:name w:val="Заголовок 5 Знак"/>
    <w:basedOn w:val="a0"/>
    <w:link w:val="5"/>
    <w:rsid w:val="0015682B"/>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15682B"/>
    <w:rPr>
      <w:rFonts w:ascii="Cambria" w:eastAsia="Times New Roman" w:hAnsi="Cambria" w:cs="Times New Roman"/>
      <w:i/>
      <w:iCs/>
      <w:color w:val="243F60"/>
      <w:sz w:val="28"/>
    </w:rPr>
  </w:style>
  <w:style w:type="character" w:customStyle="1" w:styleId="70">
    <w:name w:val="Заголовок 7 Знак"/>
    <w:basedOn w:val="a0"/>
    <w:link w:val="7"/>
    <w:uiPriority w:val="99"/>
    <w:rsid w:val="0015682B"/>
    <w:rPr>
      <w:rFonts w:ascii="Times New Roman" w:eastAsia="MS Mincho" w:hAnsi="Times New Roman" w:cs="Times New Roman"/>
      <w:b/>
      <w:bCs/>
      <w:sz w:val="28"/>
      <w:szCs w:val="28"/>
      <w:lang w:val="uz-Cyrl-UZ" w:eastAsia="ja-JP"/>
    </w:rPr>
  </w:style>
  <w:style w:type="character" w:customStyle="1" w:styleId="80">
    <w:name w:val="Заголовок 8 Знак"/>
    <w:basedOn w:val="a0"/>
    <w:link w:val="8"/>
    <w:uiPriority w:val="99"/>
    <w:rsid w:val="0015682B"/>
    <w:rPr>
      <w:rFonts w:ascii="BalticaUzbek" w:eastAsia="Times New Roman" w:hAnsi="BalticaUzbek" w:cs="Times New Roman"/>
      <w:i/>
      <w:iCs/>
      <w:sz w:val="24"/>
      <w:szCs w:val="24"/>
      <w:lang w:val="uz-Cyrl-UZ"/>
    </w:rPr>
  </w:style>
  <w:style w:type="character" w:customStyle="1" w:styleId="90">
    <w:name w:val="Заголовок 9 Знак"/>
    <w:basedOn w:val="a0"/>
    <w:link w:val="9"/>
    <w:rsid w:val="0015682B"/>
    <w:rPr>
      <w:rFonts w:ascii="BalticaUzbek" w:eastAsia="Times New Roman" w:hAnsi="BalticaUzbek" w:cs="Times New Roman"/>
      <w:sz w:val="28"/>
      <w:szCs w:val="28"/>
      <w:lang w:val="uz-Cyrl-UZ"/>
    </w:rPr>
  </w:style>
  <w:style w:type="numbering" w:customStyle="1" w:styleId="11">
    <w:name w:val="Нет списка1"/>
    <w:next w:val="a2"/>
    <w:uiPriority w:val="99"/>
    <w:semiHidden/>
    <w:rsid w:val="0015682B"/>
  </w:style>
  <w:style w:type="paragraph" w:styleId="a4">
    <w:name w:val="footer"/>
    <w:basedOn w:val="a"/>
    <w:link w:val="a5"/>
    <w:uiPriority w:val="99"/>
    <w:rsid w:val="001568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15682B"/>
    <w:rPr>
      <w:rFonts w:ascii="Times New Roman" w:eastAsia="Times New Roman" w:hAnsi="Times New Roman" w:cs="Times New Roman"/>
      <w:sz w:val="24"/>
      <w:szCs w:val="24"/>
      <w:lang w:eastAsia="ru-RU"/>
    </w:rPr>
  </w:style>
  <w:style w:type="character" w:styleId="a6">
    <w:name w:val="page number"/>
    <w:basedOn w:val="a0"/>
    <w:rsid w:val="0015682B"/>
  </w:style>
  <w:style w:type="character" w:styleId="a7">
    <w:name w:val="Hyperlink"/>
    <w:rsid w:val="0015682B"/>
    <w:rPr>
      <w:rFonts w:cs="Times New Roman"/>
      <w:color w:val="0000FF"/>
      <w:u w:val="single"/>
    </w:rPr>
  </w:style>
  <w:style w:type="paragraph" w:styleId="a8">
    <w:name w:val="footnote text"/>
    <w:aliases w:val="-++ Знак,-++,Footnote Text Char Знак Знак,Footnote Text Char Знак,Footnote Text Char Знак Знак Знак Знак,Стиль текста сноски,Текст сноски Знак Знак,Текст сноски Знак Знак Знак Знак Знак Знак Знак Знак,Текст сноски Знак Знак Знак,список,fn,с"/>
    <w:basedOn w:val="a"/>
    <w:link w:val="a9"/>
    <w:rsid w:val="0015682B"/>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 Знак Знак,-++ Знак1,Footnote Text Char Знак Знак Знак,Footnote Text Char Знак Знак1,Footnote Text Char Знак Знак Знак Знак Знак,Стиль текста сноски Знак,Текст сноски Знак Знак Знак1,Текст сноски Знак Знак Знак Знак,список Знак"/>
    <w:basedOn w:val="a0"/>
    <w:link w:val="a8"/>
    <w:rsid w:val="0015682B"/>
    <w:rPr>
      <w:rFonts w:ascii="Times New Roman" w:eastAsia="Times New Roman" w:hAnsi="Times New Roman" w:cs="Times New Roman"/>
      <w:sz w:val="20"/>
      <w:szCs w:val="20"/>
      <w:lang w:eastAsia="ru-RU"/>
    </w:rPr>
  </w:style>
  <w:style w:type="character" w:styleId="aa">
    <w:name w:val="footnote reference"/>
    <w:aliases w:val="ftref,FZ,Footnote Text Char1,Мой Текст сноски"/>
    <w:rsid w:val="0015682B"/>
    <w:rPr>
      <w:vertAlign w:val="superscript"/>
    </w:rPr>
  </w:style>
  <w:style w:type="paragraph" w:styleId="31">
    <w:name w:val="Body Text Indent 3"/>
    <w:basedOn w:val="a"/>
    <w:link w:val="32"/>
    <w:rsid w:val="0015682B"/>
    <w:pPr>
      <w:spacing w:after="0" w:line="240" w:lineRule="auto"/>
      <w:ind w:firstLine="720"/>
      <w:jc w:val="both"/>
    </w:pPr>
    <w:rPr>
      <w:rFonts w:ascii="PANDA Times UZ" w:eastAsia="Times New Roman" w:hAnsi="PANDA Times UZ" w:cs="Times New Roman"/>
      <w:sz w:val="32"/>
      <w:szCs w:val="32"/>
      <w:lang w:val="en-US" w:eastAsia="ru-RU"/>
    </w:rPr>
  </w:style>
  <w:style w:type="character" w:customStyle="1" w:styleId="32">
    <w:name w:val="Основной текст с отступом 3 Знак"/>
    <w:basedOn w:val="a0"/>
    <w:link w:val="31"/>
    <w:rsid w:val="0015682B"/>
    <w:rPr>
      <w:rFonts w:ascii="PANDA Times UZ" w:eastAsia="Times New Roman" w:hAnsi="PANDA Times UZ" w:cs="Times New Roman"/>
      <w:sz w:val="32"/>
      <w:szCs w:val="32"/>
      <w:lang w:val="en-US" w:eastAsia="ru-RU"/>
    </w:rPr>
  </w:style>
  <w:style w:type="paragraph" w:styleId="ab">
    <w:name w:val="Body Text"/>
    <w:basedOn w:val="a"/>
    <w:link w:val="12"/>
    <w:rsid w:val="0015682B"/>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rsid w:val="0015682B"/>
  </w:style>
  <w:style w:type="paragraph" w:customStyle="1" w:styleId="21">
    <w:name w:val="Основной текст 21"/>
    <w:basedOn w:val="a"/>
    <w:rsid w:val="0015682B"/>
    <w:pPr>
      <w:spacing w:after="0" w:line="240" w:lineRule="auto"/>
      <w:jc w:val="center"/>
    </w:pPr>
    <w:rPr>
      <w:rFonts w:ascii="Journal_Uzb" w:eastAsia="Times New Roman" w:hAnsi="Journal_Uzb" w:cs="Times New Roman"/>
      <w:sz w:val="28"/>
      <w:szCs w:val="20"/>
      <w:lang w:eastAsia="ru-RU"/>
    </w:rPr>
  </w:style>
  <w:style w:type="paragraph" w:customStyle="1" w:styleId="BodyText21">
    <w:name w:val="Body Text 21"/>
    <w:basedOn w:val="a"/>
    <w:rsid w:val="0015682B"/>
    <w:pPr>
      <w:spacing w:after="0" w:line="240" w:lineRule="auto"/>
      <w:ind w:firstLine="720"/>
      <w:jc w:val="both"/>
    </w:pPr>
    <w:rPr>
      <w:rFonts w:ascii="Journal_Uzb" w:eastAsia="Times New Roman" w:hAnsi="Journal_Uzb" w:cs="Times New Roman"/>
      <w:sz w:val="28"/>
      <w:szCs w:val="20"/>
      <w:lang w:eastAsia="ru-RU"/>
    </w:rPr>
  </w:style>
  <w:style w:type="paragraph" w:customStyle="1" w:styleId="310">
    <w:name w:val="Основной текст 31"/>
    <w:basedOn w:val="a"/>
    <w:rsid w:val="0015682B"/>
    <w:pPr>
      <w:spacing w:after="0" w:line="240" w:lineRule="auto"/>
      <w:jc w:val="both"/>
    </w:pPr>
    <w:rPr>
      <w:rFonts w:ascii="Journal_Uzb" w:eastAsia="Times New Roman" w:hAnsi="Journal_Uzb" w:cs="Times New Roman"/>
      <w:sz w:val="28"/>
      <w:szCs w:val="20"/>
      <w:lang w:eastAsia="ru-RU"/>
    </w:rPr>
  </w:style>
  <w:style w:type="paragraph" w:styleId="ad">
    <w:name w:val="Body Text Indent"/>
    <w:basedOn w:val="a"/>
    <w:link w:val="13"/>
    <w:rsid w:val="0015682B"/>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rsid w:val="0015682B"/>
  </w:style>
  <w:style w:type="paragraph" w:styleId="22">
    <w:name w:val="Body Text Indent 2"/>
    <w:basedOn w:val="a"/>
    <w:link w:val="23"/>
    <w:rsid w:val="0015682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5682B"/>
    <w:rPr>
      <w:rFonts w:ascii="Times New Roman" w:eastAsia="Times New Roman" w:hAnsi="Times New Roman" w:cs="Times New Roman"/>
      <w:sz w:val="24"/>
      <w:szCs w:val="24"/>
      <w:lang w:eastAsia="ru-RU"/>
    </w:rPr>
  </w:style>
  <w:style w:type="paragraph" w:styleId="af">
    <w:name w:val="header"/>
    <w:basedOn w:val="a"/>
    <w:link w:val="af0"/>
    <w:rsid w:val="001568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15682B"/>
    <w:rPr>
      <w:rFonts w:ascii="Times New Roman" w:eastAsia="Times New Roman" w:hAnsi="Times New Roman" w:cs="Times New Roman"/>
      <w:sz w:val="24"/>
      <w:szCs w:val="24"/>
      <w:lang w:eastAsia="ru-RU"/>
    </w:rPr>
  </w:style>
  <w:style w:type="table" w:styleId="af1">
    <w:name w:val="Table Grid"/>
    <w:basedOn w:val="a1"/>
    <w:rsid w:val="001568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5682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2">
    <w:name w:val="Emphasis"/>
    <w:qFormat/>
    <w:rsid w:val="0015682B"/>
    <w:rPr>
      <w:rFonts w:cs="Times New Roman"/>
      <w:i/>
      <w:iCs/>
    </w:rPr>
  </w:style>
  <w:style w:type="paragraph" w:customStyle="1" w:styleId="af3">
    <w:name w:val="Знак"/>
    <w:basedOn w:val="a"/>
    <w:uiPriority w:val="99"/>
    <w:rsid w:val="0015682B"/>
    <w:pPr>
      <w:spacing w:after="160" w:line="240" w:lineRule="exact"/>
    </w:pPr>
    <w:rPr>
      <w:rFonts w:ascii="Arial" w:eastAsia="MS Mincho" w:hAnsi="Arial" w:cs="Arial"/>
      <w:sz w:val="20"/>
      <w:szCs w:val="20"/>
      <w:lang w:val="en-US"/>
    </w:rPr>
  </w:style>
  <w:style w:type="paragraph" w:styleId="af4">
    <w:name w:val="List Paragraph"/>
    <w:basedOn w:val="a"/>
    <w:link w:val="af5"/>
    <w:uiPriority w:val="34"/>
    <w:qFormat/>
    <w:rsid w:val="0015682B"/>
    <w:pPr>
      <w:ind w:left="720"/>
      <w:contextualSpacing/>
    </w:pPr>
    <w:rPr>
      <w:rFonts w:ascii="Calibri" w:eastAsia="Calibri" w:hAnsi="Calibri" w:cs="Times New Roman"/>
    </w:rPr>
  </w:style>
  <w:style w:type="paragraph" w:styleId="af6">
    <w:name w:val="Title"/>
    <w:aliases w:val="Название Знак Знак Знак Знак Знак,Название Знак Знак Знак Знак,Название Знак Знак Знак,Название Знак Знак Знак Знак Знак Знак Знак"/>
    <w:basedOn w:val="a"/>
    <w:link w:val="af7"/>
    <w:qFormat/>
    <w:rsid w:val="0015682B"/>
    <w:pPr>
      <w:spacing w:after="0" w:line="240" w:lineRule="auto"/>
      <w:jc w:val="center"/>
    </w:pPr>
    <w:rPr>
      <w:rFonts w:ascii="TimesUZ" w:eastAsia="Times New Roman" w:hAnsi="TimesUZ" w:cs="Times New Roman"/>
      <w:sz w:val="28"/>
      <w:szCs w:val="24"/>
      <w:lang w:val="x-none" w:eastAsia="x-none"/>
    </w:rPr>
  </w:style>
  <w:style w:type="character" w:customStyle="1" w:styleId="af7">
    <w:name w:val="Название Знак"/>
    <w:aliases w:val="Название Знак Знак Знак Знак Знак Знак1,Название Знак Знак Знак Знак Знак1,Название Знак Знак Знак Знак2,Название Знак Знак Знак Знак Знак Знак Знак Знак1"/>
    <w:basedOn w:val="a0"/>
    <w:link w:val="af6"/>
    <w:rsid w:val="0015682B"/>
    <w:rPr>
      <w:rFonts w:ascii="TimesUZ" w:eastAsia="Times New Roman" w:hAnsi="TimesUZ" w:cs="Times New Roman"/>
      <w:sz w:val="28"/>
      <w:szCs w:val="24"/>
      <w:lang w:val="x-none" w:eastAsia="x-none"/>
    </w:rPr>
  </w:style>
  <w:style w:type="character" w:customStyle="1" w:styleId="FontStyle49">
    <w:name w:val="Font Style49"/>
    <w:rsid w:val="0015682B"/>
    <w:rPr>
      <w:rFonts w:ascii="Times New Roman" w:hAnsi="Times New Roman" w:cs="Times New Roman"/>
      <w:b/>
      <w:bCs/>
      <w:sz w:val="16"/>
      <w:szCs w:val="16"/>
    </w:rPr>
  </w:style>
  <w:style w:type="character" w:customStyle="1" w:styleId="FontStyle54">
    <w:name w:val="Font Style54"/>
    <w:rsid w:val="0015682B"/>
    <w:rPr>
      <w:rFonts w:ascii="Times New Roman" w:hAnsi="Times New Roman" w:cs="Times New Roman"/>
      <w:b/>
      <w:bCs/>
      <w:sz w:val="16"/>
      <w:szCs w:val="16"/>
    </w:rPr>
  </w:style>
  <w:style w:type="paragraph" w:customStyle="1" w:styleId="Style37">
    <w:name w:val="Style37"/>
    <w:basedOn w:val="a"/>
    <w:rsid w:val="0015682B"/>
    <w:pPr>
      <w:widowControl w:val="0"/>
      <w:autoSpaceDE w:val="0"/>
      <w:autoSpaceDN w:val="0"/>
      <w:adjustRightInd w:val="0"/>
      <w:spacing w:after="0" w:line="221" w:lineRule="exact"/>
      <w:ind w:hanging="638"/>
    </w:pPr>
    <w:rPr>
      <w:rFonts w:ascii="Courier New" w:eastAsia="Times New Roman" w:hAnsi="Courier New" w:cs="Times New Roman"/>
      <w:sz w:val="24"/>
      <w:szCs w:val="24"/>
      <w:lang w:eastAsia="ru-RU"/>
    </w:rPr>
  </w:style>
  <w:style w:type="character" w:customStyle="1" w:styleId="FontStyle55">
    <w:name w:val="Font Style55"/>
    <w:rsid w:val="0015682B"/>
    <w:rPr>
      <w:rFonts w:ascii="Times New Roman" w:hAnsi="Times New Roman" w:cs="Times New Roman"/>
      <w:sz w:val="16"/>
      <w:szCs w:val="16"/>
    </w:rPr>
  </w:style>
  <w:style w:type="paragraph" w:customStyle="1" w:styleId="Style9">
    <w:name w:val="Style9"/>
    <w:basedOn w:val="a"/>
    <w:rsid w:val="0015682B"/>
    <w:pPr>
      <w:widowControl w:val="0"/>
      <w:autoSpaceDE w:val="0"/>
      <w:autoSpaceDN w:val="0"/>
      <w:adjustRightInd w:val="0"/>
      <w:spacing w:after="0" w:line="269" w:lineRule="exact"/>
      <w:ind w:firstLine="466"/>
      <w:jc w:val="both"/>
    </w:pPr>
    <w:rPr>
      <w:rFonts w:ascii="Courier New" w:eastAsia="Times New Roman" w:hAnsi="Courier New" w:cs="Times New Roman"/>
      <w:sz w:val="24"/>
      <w:szCs w:val="24"/>
      <w:lang w:eastAsia="ru-RU"/>
    </w:rPr>
  </w:style>
  <w:style w:type="paragraph" w:styleId="af8">
    <w:name w:val="Plain Text"/>
    <w:basedOn w:val="a"/>
    <w:link w:val="af9"/>
    <w:uiPriority w:val="99"/>
    <w:rsid w:val="0015682B"/>
    <w:pPr>
      <w:spacing w:after="0" w:line="240" w:lineRule="auto"/>
    </w:pPr>
    <w:rPr>
      <w:rFonts w:ascii="Courier New" w:eastAsia="Times New Roman" w:hAnsi="Courier New" w:cs="Times New Roman"/>
      <w:sz w:val="20"/>
      <w:szCs w:val="20"/>
      <w:lang w:val="x-none" w:eastAsia="zh-CN"/>
    </w:rPr>
  </w:style>
  <w:style w:type="character" w:customStyle="1" w:styleId="af9">
    <w:name w:val="Текст Знак"/>
    <w:basedOn w:val="a0"/>
    <w:link w:val="af8"/>
    <w:uiPriority w:val="99"/>
    <w:rsid w:val="0015682B"/>
    <w:rPr>
      <w:rFonts w:ascii="Courier New" w:eastAsia="Times New Roman" w:hAnsi="Courier New" w:cs="Times New Roman"/>
      <w:sz w:val="20"/>
      <w:szCs w:val="20"/>
      <w:lang w:val="x-none" w:eastAsia="zh-CN"/>
    </w:rPr>
  </w:style>
  <w:style w:type="paragraph" w:customStyle="1" w:styleId="Style62">
    <w:name w:val="Style62"/>
    <w:basedOn w:val="a"/>
    <w:rsid w:val="001568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3">
    <w:name w:val="Font Style113"/>
    <w:rsid w:val="0015682B"/>
    <w:rPr>
      <w:rFonts w:ascii="Times New Roman" w:hAnsi="Times New Roman"/>
      <w:sz w:val="26"/>
    </w:rPr>
  </w:style>
  <w:style w:type="character" w:customStyle="1" w:styleId="af5">
    <w:name w:val="Абзац списка Знак"/>
    <w:link w:val="af4"/>
    <w:uiPriority w:val="34"/>
    <w:locked/>
    <w:rsid w:val="0015682B"/>
    <w:rPr>
      <w:rFonts w:ascii="Calibri" w:eastAsia="Calibri" w:hAnsi="Calibri" w:cs="Times New Roman"/>
    </w:rPr>
  </w:style>
  <w:style w:type="character" w:customStyle="1" w:styleId="FontStyle64">
    <w:name w:val="Font Style64"/>
    <w:rsid w:val="0015682B"/>
    <w:rPr>
      <w:rFonts w:ascii="Times New Roman" w:hAnsi="Times New Roman"/>
      <w:b/>
      <w:sz w:val="14"/>
    </w:rPr>
  </w:style>
  <w:style w:type="paragraph" w:styleId="33">
    <w:name w:val="Body Text 3"/>
    <w:basedOn w:val="a"/>
    <w:link w:val="34"/>
    <w:rsid w:val="0015682B"/>
    <w:pPr>
      <w:spacing w:after="0" w:line="240" w:lineRule="auto"/>
      <w:jc w:val="center"/>
    </w:pPr>
    <w:rPr>
      <w:rFonts w:ascii="BalticaUz" w:eastAsia="Times New Roman" w:hAnsi="BalticaUz" w:cs="Times New Roman"/>
      <w:sz w:val="28"/>
      <w:szCs w:val="20"/>
      <w:lang w:val="en-US" w:eastAsia="ru-RU"/>
    </w:rPr>
  </w:style>
  <w:style w:type="character" w:customStyle="1" w:styleId="34">
    <w:name w:val="Основной текст 3 Знак"/>
    <w:basedOn w:val="a0"/>
    <w:link w:val="33"/>
    <w:rsid w:val="0015682B"/>
    <w:rPr>
      <w:rFonts w:ascii="BalticaUz" w:eastAsia="Times New Roman" w:hAnsi="BalticaUz" w:cs="Times New Roman"/>
      <w:sz w:val="28"/>
      <w:szCs w:val="20"/>
      <w:lang w:val="en-US" w:eastAsia="ru-RU"/>
    </w:rPr>
  </w:style>
  <w:style w:type="paragraph" w:customStyle="1" w:styleId="Style12">
    <w:name w:val="Style12"/>
    <w:basedOn w:val="a"/>
    <w:rsid w:val="0015682B"/>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01">
    <w:name w:val="f01"/>
    <w:uiPriority w:val="99"/>
    <w:rsid w:val="0015682B"/>
    <w:rPr>
      <w:rFonts w:ascii="Times New Roman" w:hAnsi="Times New Roman"/>
      <w:color w:val="000000"/>
      <w:sz w:val="28"/>
    </w:rPr>
  </w:style>
  <w:style w:type="paragraph" w:styleId="afa">
    <w:name w:val="Body Text First Indent"/>
    <w:basedOn w:val="ab"/>
    <w:link w:val="afb"/>
    <w:uiPriority w:val="99"/>
    <w:unhideWhenUsed/>
    <w:rsid w:val="0015682B"/>
    <w:pPr>
      <w:spacing w:after="200" w:line="276" w:lineRule="auto"/>
      <w:ind w:firstLine="360"/>
    </w:pPr>
    <w:rPr>
      <w:rFonts w:ascii="Calibri" w:hAnsi="Calibri"/>
      <w:sz w:val="22"/>
      <w:szCs w:val="22"/>
    </w:rPr>
  </w:style>
  <w:style w:type="character" w:customStyle="1" w:styleId="afb">
    <w:name w:val="Красная строка Знак"/>
    <w:basedOn w:val="ac"/>
    <w:link w:val="afa"/>
    <w:uiPriority w:val="99"/>
    <w:rsid w:val="0015682B"/>
    <w:rPr>
      <w:rFonts w:ascii="Calibri" w:eastAsia="Times New Roman" w:hAnsi="Calibri" w:cs="Times New Roman"/>
      <w:lang w:eastAsia="ru-RU"/>
    </w:rPr>
  </w:style>
  <w:style w:type="character" w:customStyle="1" w:styleId="12">
    <w:name w:val="Основной текст Знак1"/>
    <w:link w:val="ab"/>
    <w:rsid w:val="0015682B"/>
    <w:rPr>
      <w:rFonts w:ascii="Times New Roman" w:eastAsia="Times New Roman" w:hAnsi="Times New Roman" w:cs="Times New Roman"/>
      <w:sz w:val="24"/>
      <w:szCs w:val="24"/>
      <w:lang w:eastAsia="ru-RU"/>
    </w:rPr>
  </w:style>
  <w:style w:type="paragraph" w:styleId="24">
    <w:name w:val="Body Text First Indent 2"/>
    <w:basedOn w:val="ad"/>
    <w:link w:val="25"/>
    <w:uiPriority w:val="99"/>
    <w:unhideWhenUsed/>
    <w:rsid w:val="0015682B"/>
    <w:pPr>
      <w:spacing w:after="200" w:line="276" w:lineRule="auto"/>
      <w:ind w:left="360" w:firstLine="360"/>
    </w:pPr>
    <w:rPr>
      <w:rFonts w:ascii="Calibri" w:hAnsi="Calibri"/>
      <w:sz w:val="28"/>
      <w:szCs w:val="22"/>
    </w:rPr>
  </w:style>
  <w:style w:type="character" w:customStyle="1" w:styleId="25">
    <w:name w:val="Красная строка 2 Знак"/>
    <w:basedOn w:val="ae"/>
    <w:link w:val="24"/>
    <w:uiPriority w:val="99"/>
    <w:rsid w:val="0015682B"/>
    <w:rPr>
      <w:rFonts w:ascii="Calibri" w:eastAsia="Times New Roman" w:hAnsi="Calibri" w:cs="Times New Roman"/>
      <w:sz w:val="28"/>
      <w:lang w:eastAsia="ru-RU"/>
    </w:rPr>
  </w:style>
  <w:style w:type="character" w:customStyle="1" w:styleId="13">
    <w:name w:val="Основной текст с отступом Знак1"/>
    <w:link w:val="ad"/>
    <w:rsid w:val="0015682B"/>
    <w:rPr>
      <w:rFonts w:ascii="Times New Roman" w:eastAsia="Times New Roman" w:hAnsi="Times New Roman" w:cs="Times New Roman"/>
      <w:sz w:val="24"/>
      <w:szCs w:val="24"/>
      <w:lang w:eastAsia="ru-RU"/>
    </w:rPr>
  </w:style>
  <w:style w:type="paragraph" w:styleId="26">
    <w:name w:val="List Bullet 2"/>
    <w:basedOn w:val="a"/>
    <w:autoRedefine/>
    <w:uiPriority w:val="99"/>
    <w:rsid w:val="0015682B"/>
    <w:pPr>
      <w:tabs>
        <w:tab w:val="num" w:pos="720"/>
      </w:tabs>
      <w:spacing w:after="0" w:line="240" w:lineRule="auto"/>
      <w:ind w:left="720" w:hanging="360"/>
      <w:jc w:val="both"/>
    </w:pPr>
    <w:rPr>
      <w:rFonts w:ascii="PANDA Times UZ" w:eastAsia="Times New Roman" w:hAnsi="PANDA Times UZ" w:cs="Times New Roman"/>
      <w:sz w:val="32"/>
      <w:szCs w:val="20"/>
      <w:lang w:eastAsia="ru-RU"/>
    </w:rPr>
  </w:style>
  <w:style w:type="paragraph" w:styleId="afc">
    <w:name w:val="Balloon Text"/>
    <w:basedOn w:val="a"/>
    <w:link w:val="afd"/>
    <w:uiPriority w:val="99"/>
    <w:unhideWhenUsed/>
    <w:rsid w:val="0015682B"/>
    <w:pPr>
      <w:spacing w:after="0" w:line="240" w:lineRule="auto"/>
    </w:pPr>
    <w:rPr>
      <w:rFonts w:ascii="Tahoma" w:eastAsia="Times New Roman" w:hAnsi="Tahoma" w:cs="Tahoma"/>
      <w:sz w:val="16"/>
      <w:szCs w:val="16"/>
      <w:lang w:eastAsia="ru-RU"/>
    </w:rPr>
  </w:style>
  <w:style w:type="character" w:customStyle="1" w:styleId="afd">
    <w:name w:val="Текст выноски Знак"/>
    <w:basedOn w:val="a0"/>
    <w:link w:val="afc"/>
    <w:uiPriority w:val="99"/>
    <w:rsid w:val="0015682B"/>
    <w:rPr>
      <w:rFonts w:ascii="Tahoma" w:eastAsia="Times New Roman" w:hAnsi="Tahoma" w:cs="Tahoma"/>
      <w:sz w:val="16"/>
      <w:szCs w:val="16"/>
      <w:lang w:eastAsia="ru-RU"/>
    </w:rPr>
  </w:style>
  <w:style w:type="paragraph" w:styleId="afe">
    <w:name w:val="Normal (Web)"/>
    <w:basedOn w:val="a"/>
    <w:link w:val="aff"/>
    <w:qFormat/>
    <w:rsid w:val="0015682B"/>
    <w:pPr>
      <w:spacing w:before="100" w:beforeAutospacing="1" w:after="100" w:afterAutospacing="1" w:line="240" w:lineRule="auto"/>
      <w:jc w:val="both"/>
    </w:pPr>
    <w:rPr>
      <w:rFonts w:ascii="Times New Roman" w:eastAsia="Times New Roman" w:hAnsi="Times New Roman" w:cs="Times New Roman"/>
      <w:sz w:val="28"/>
      <w:szCs w:val="24"/>
      <w:lang w:eastAsia="ru-RU"/>
    </w:rPr>
  </w:style>
  <w:style w:type="character" w:customStyle="1" w:styleId="aff">
    <w:name w:val="Обычный (веб) Знак"/>
    <w:link w:val="afe"/>
    <w:locked/>
    <w:rsid w:val="0015682B"/>
    <w:rPr>
      <w:rFonts w:ascii="Times New Roman" w:eastAsia="Times New Roman" w:hAnsi="Times New Roman" w:cs="Times New Roman"/>
      <w:sz w:val="28"/>
      <w:szCs w:val="24"/>
      <w:lang w:eastAsia="ru-RU"/>
    </w:rPr>
  </w:style>
  <w:style w:type="character" w:styleId="aff0">
    <w:name w:val="Strong"/>
    <w:uiPriority w:val="99"/>
    <w:qFormat/>
    <w:rsid w:val="0015682B"/>
    <w:rPr>
      <w:rFonts w:cs="Times New Roman"/>
      <w:b/>
      <w:bCs/>
    </w:rPr>
  </w:style>
  <w:style w:type="paragraph" w:styleId="27">
    <w:name w:val="Body Text 2"/>
    <w:basedOn w:val="a"/>
    <w:link w:val="28"/>
    <w:rsid w:val="0015682B"/>
    <w:pPr>
      <w:spacing w:after="120" w:line="480" w:lineRule="auto"/>
      <w:jc w:val="both"/>
    </w:pPr>
    <w:rPr>
      <w:rFonts w:ascii="Times New Roman" w:eastAsia="SimSun" w:hAnsi="Times New Roman" w:cs="Times New Roman"/>
      <w:sz w:val="28"/>
      <w:szCs w:val="24"/>
      <w:lang w:val="uz-Cyrl-UZ" w:eastAsia="zh-CN"/>
    </w:rPr>
  </w:style>
  <w:style w:type="character" w:customStyle="1" w:styleId="28">
    <w:name w:val="Основной текст 2 Знак"/>
    <w:basedOn w:val="a0"/>
    <w:link w:val="27"/>
    <w:rsid w:val="0015682B"/>
    <w:rPr>
      <w:rFonts w:ascii="Times New Roman" w:eastAsia="SimSun" w:hAnsi="Times New Roman" w:cs="Times New Roman"/>
      <w:sz w:val="28"/>
      <w:szCs w:val="24"/>
      <w:lang w:val="uz-Cyrl-UZ" w:eastAsia="zh-CN"/>
    </w:rPr>
  </w:style>
  <w:style w:type="paragraph" w:customStyle="1" w:styleId="14">
    <w:name w:val="Без интервала1"/>
    <w:uiPriority w:val="99"/>
    <w:rsid w:val="0015682B"/>
    <w:pPr>
      <w:spacing w:after="0" w:line="240" w:lineRule="auto"/>
    </w:pPr>
    <w:rPr>
      <w:rFonts w:ascii="Times New Roman" w:eastAsia="Times New Roman" w:hAnsi="Times New Roman" w:cs="Times New Roman"/>
      <w:sz w:val="20"/>
      <w:szCs w:val="20"/>
      <w:lang w:eastAsia="ru-RU"/>
    </w:rPr>
  </w:style>
  <w:style w:type="paragraph" w:customStyle="1" w:styleId="15">
    <w:name w:val="Абзац списка1"/>
    <w:basedOn w:val="a"/>
    <w:rsid w:val="0015682B"/>
    <w:pPr>
      <w:ind w:left="720"/>
      <w:contextualSpacing/>
    </w:pPr>
    <w:rPr>
      <w:rFonts w:ascii="Times New Roman" w:eastAsia="Times New Roman" w:hAnsi="Times New Roman" w:cs="Times New Roman"/>
      <w:sz w:val="28"/>
    </w:rPr>
  </w:style>
  <w:style w:type="character" w:customStyle="1" w:styleId="FontStyle67">
    <w:name w:val="Font Style67"/>
    <w:rsid w:val="0015682B"/>
    <w:rPr>
      <w:rFonts w:ascii="Times New Roman" w:hAnsi="Times New Roman"/>
      <w:sz w:val="14"/>
    </w:rPr>
  </w:style>
  <w:style w:type="paragraph" w:customStyle="1" w:styleId="Style32">
    <w:name w:val="Style32"/>
    <w:basedOn w:val="a"/>
    <w:rsid w:val="0015682B"/>
    <w:pPr>
      <w:widowControl w:val="0"/>
      <w:autoSpaceDE w:val="0"/>
      <w:autoSpaceDN w:val="0"/>
      <w:adjustRightInd w:val="0"/>
      <w:spacing w:after="0" w:line="187" w:lineRule="exact"/>
      <w:ind w:firstLine="374"/>
      <w:jc w:val="both"/>
    </w:pPr>
    <w:rPr>
      <w:rFonts w:ascii="Times New Roman" w:eastAsia="Times New Roman" w:hAnsi="Times New Roman" w:cs="Times New Roman"/>
      <w:sz w:val="24"/>
      <w:szCs w:val="24"/>
      <w:lang w:eastAsia="ru-RU"/>
    </w:rPr>
  </w:style>
  <w:style w:type="paragraph" w:customStyle="1" w:styleId="Style30">
    <w:name w:val="Style30"/>
    <w:basedOn w:val="a"/>
    <w:rsid w:val="0015682B"/>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styleId="aff1">
    <w:name w:val="caption"/>
    <w:basedOn w:val="a"/>
    <w:next w:val="a"/>
    <w:qFormat/>
    <w:rsid w:val="0015682B"/>
    <w:pPr>
      <w:autoSpaceDE w:val="0"/>
      <w:autoSpaceDN w:val="0"/>
      <w:adjustRightInd w:val="0"/>
      <w:spacing w:after="0" w:line="240" w:lineRule="auto"/>
      <w:jc w:val="both"/>
    </w:pPr>
    <w:rPr>
      <w:rFonts w:ascii="TimesUZ" w:eastAsia="Times New Roman" w:hAnsi="TimesUZ" w:cs="TimesUZ"/>
      <w:sz w:val="28"/>
      <w:szCs w:val="28"/>
      <w:lang w:eastAsia="ru-RU"/>
    </w:rPr>
  </w:style>
  <w:style w:type="paragraph" w:customStyle="1" w:styleId="29">
    <w:name w:val="заголовок 2"/>
    <w:basedOn w:val="a"/>
    <w:next w:val="a"/>
    <w:rsid w:val="0015682B"/>
    <w:pPr>
      <w:keepNext/>
      <w:autoSpaceDE w:val="0"/>
      <w:autoSpaceDN w:val="0"/>
      <w:spacing w:after="0" w:line="240" w:lineRule="auto"/>
      <w:jc w:val="center"/>
    </w:pPr>
    <w:rPr>
      <w:rFonts w:ascii="BodoniUzbek" w:eastAsia="Times New Roman" w:hAnsi="BodoniUzbek" w:cs="BodoniUzbek"/>
      <w:b/>
      <w:bCs/>
      <w:sz w:val="28"/>
      <w:szCs w:val="28"/>
      <w:lang w:eastAsia="ru-RU"/>
    </w:rPr>
  </w:style>
  <w:style w:type="paragraph" w:customStyle="1" w:styleId="210">
    <w:name w:val="Основной текст 21"/>
    <w:basedOn w:val="a"/>
    <w:rsid w:val="0015682B"/>
    <w:pPr>
      <w:overflowPunct w:val="0"/>
      <w:autoSpaceDE w:val="0"/>
      <w:autoSpaceDN w:val="0"/>
      <w:adjustRightInd w:val="0"/>
      <w:spacing w:after="0" w:line="360" w:lineRule="auto"/>
      <w:jc w:val="both"/>
    </w:pPr>
    <w:rPr>
      <w:rFonts w:ascii="Times New Roman" w:eastAsia="Times New Roman" w:hAnsi="Times New Roman" w:cs="Times New Roman"/>
      <w:sz w:val="40"/>
      <w:szCs w:val="40"/>
      <w:lang w:eastAsia="ru-RU"/>
    </w:rPr>
  </w:style>
  <w:style w:type="character" w:customStyle="1" w:styleId="110">
    <w:name w:val="Заголовок 1 Знак1"/>
    <w:aliases w:val="Знак Знак1"/>
    <w:uiPriority w:val="9"/>
    <w:rsid w:val="0015682B"/>
    <w:rPr>
      <w:rFonts w:ascii="Bodoni Uzb" w:hAnsi="Bodoni Uzb" w:hint="default"/>
      <w:b/>
      <w:bCs/>
      <w:sz w:val="28"/>
      <w:szCs w:val="28"/>
      <w:lang w:val="uz-Cyrl-UZ" w:eastAsia="en-US" w:bidi="ar-SA"/>
    </w:rPr>
  </w:style>
  <w:style w:type="character" w:customStyle="1" w:styleId="16">
    <w:name w:val="Текст сноски Знак1"/>
    <w:aliases w:val="-++ Знак Знак1,-++ Знак2,Footnote Text Char Знак Знак Знак1,Footnote Text Char Знак Знак2,Footnote Text Char Знак Знак Знак Знак Знак1,Стиль текста сноски Знак1,Текст сноски Знак Знак Знак2,Текст сноски Знак Знак Знак Знак1,fn Знак"/>
    <w:semiHidden/>
    <w:rsid w:val="0015682B"/>
    <w:rPr>
      <w:rFonts w:ascii="Times New Roman" w:eastAsia="Times New Roman" w:hAnsi="Times New Roman" w:cs="Times New Roman"/>
      <w:sz w:val="20"/>
      <w:szCs w:val="20"/>
    </w:rPr>
  </w:style>
  <w:style w:type="paragraph" w:styleId="aff2">
    <w:name w:val="endnote text"/>
    <w:basedOn w:val="a"/>
    <w:link w:val="aff3"/>
    <w:unhideWhenUsed/>
    <w:rsid w:val="0015682B"/>
    <w:pPr>
      <w:spacing w:after="0" w:line="240" w:lineRule="auto"/>
    </w:pPr>
    <w:rPr>
      <w:rFonts w:ascii="BalticaTAD" w:eastAsia="Times New Roman" w:hAnsi="BalticaTAD" w:cs="BalticaTAD"/>
      <w:sz w:val="20"/>
      <w:szCs w:val="20"/>
      <w:lang w:eastAsia="ru-RU"/>
    </w:rPr>
  </w:style>
  <w:style w:type="character" w:customStyle="1" w:styleId="aff3">
    <w:name w:val="Текст концевой сноски Знак"/>
    <w:basedOn w:val="a0"/>
    <w:link w:val="aff2"/>
    <w:rsid w:val="0015682B"/>
    <w:rPr>
      <w:rFonts w:ascii="BalticaTAD" w:eastAsia="Times New Roman" w:hAnsi="BalticaTAD" w:cs="BalticaTAD"/>
      <w:sz w:val="20"/>
      <w:szCs w:val="20"/>
      <w:lang w:eastAsia="ru-RU"/>
    </w:rPr>
  </w:style>
  <w:style w:type="paragraph" w:styleId="aff4">
    <w:name w:val="List"/>
    <w:basedOn w:val="a"/>
    <w:uiPriority w:val="99"/>
    <w:unhideWhenUsed/>
    <w:rsid w:val="0015682B"/>
    <w:pPr>
      <w:spacing w:after="0" w:line="240" w:lineRule="auto"/>
      <w:ind w:left="283" w:hanging="283"/>
    </w:pPr>
    <w:rPr>
      <w:rFonts w:ascii="Times New Roman" w:eastAsia="Times New Roman" w:hAnsi="Times New Roman" w:cs="Times New Roman"/>
      <w:sz w:val="20"/>
      <w:szCs w:val="20"/>
      <w:lang w:val="uz-Cyrl-UZ" w:eastAsia="ru-RU"/>
    </w:rPr>
  </w:style>
  <w:style w:type="character" w:customStyle="1" w:styleId="17">
    <w:name w:val="Название Знак1"/>
    <w:aliases w:val="Название Знак Знак Знак Знак Знак Знак,Название Знак Знак Знак Знак Знак2,Название Знак Знак Знак Знак1,Название Знак Знак Знак Знак Знак Знак Знак Знак,Название Знак Знак,Название Знак Знак Знак Знак Знак Знак Знак1"/>
    <w:uiPriority w:val="10"/>
    <w:rsid w:val="0015682B"/>
    <w:rPr>
      <w:rFonts w:ascii="Cambria" w:eastAsia="Times New Roman" w:hAnsi="Cambria" w:cs="Times New Roman"/>
      <w:color w:val="17365D"/>
      <w:spacing w:val="5"/>
      <w:kern w:val="28"/>
      <w:sz w:val="52"/>
      <w:szCs w:val="52"/>
    </w:rPr>
  </w:style>
  <w:style w:type="character" w:customStyle="1" w:styleId="41">
    <w:name w:val="Основной текст (4)_"/>
    <w:link w:val="42"/>
    <w:semiHidden/>
    <w:locked/>
    <w:rsid w:val="0015682B"/>
    <w:rPr>
      <w:rFonts w:ascii="Constantia" w:hAnsi="Constantia"/>
      <w:b/>
      <w:bCs/>
      <w:spacing w:val="1"/>
      <w:sz w:val="23"/>
      <w:szCs w:val="23"/>
      <w:shd w:val="clear" w:color="auto" w:fill="FFFFFF"/>
    </w:rPr>
  </w:style>
  <w:style w:type="paragraph" w:customStyle="1" w:styleId="42">
    <w:name w:val="Основной текст (4)"/>
    <w:basedOn w:val="a"/>
    <w:link w:val="41"/>
    <w:semiHidden/>
    <w:rsid w:val="0015682B"/>
    <w:pPr>
      <w:shd w:val="clear" w:color="auto" w:fill="FFFFFF"/>
      <w:spacing w:after="0" w:line="298" w:lineRule="exact"/>
      <w:ind w:firstLine="340"/>
      <w:jc w:val="both"/>
    </w:pPr>
    <w:rPr>
      <w:rFonts w:ascii="Constantia" w:hAnsi="Constantia"/>
      <w:b/>
      <w:bCs/>
      <w:spacing w:val="1"/>
      <w:sz w:val="23"/>
      <w:szCs w:val="23"/>
    </w:rPr>
  </w:style>
  <w:style w:type="character" w:customStyle="1" w:styleId="18">
    <w:name w:val="Заголовок №1_"/>
    <w:link w:val="19"/>
    <w:uiPriority w:val="99"/>
    <w:semiHidden/>
    <w:locked/>
    <w:rsid w:val="0015682B"/>
    <w:rPr>
      <w:rFonts w:ascii="Constantia" w:hAnsi="Constantia"/>
      <w:b/>
      <w:bCs/>
      <w:spacing w:val="1"/>
      <w:sz w:val="23"/>
      <w:szCs w:val="23"/>
      <w:shd w:val="clear" w:color="auto" w:fill="FFFFFF"/>
    </w:rPr>
  </w:style>
  <w:style w:type="paragraph" w:customStyle="1" w:styleId="19">
    <w:name w:val="Заголовок №1"/>
    <w:basedOn w:val="a"/>
    <w:link w:val="18"/>
    <w:uiPriority w:val="99"/>
    <w:semiHidden/>
    <w:rsid w:val="0015682B"/>
    <w:pPr>
      <w:shd w:val="clear" w:color="auto" w:fill="FFFFFF"/>
      <w:spacing w:before="840" w:after="0" w:line="293" w:lineRule="exact"/>
      <w:ind w:firstLine="360"/>
      <w:jc w:val="both"/>
      <w:outlineLvl w:val="0"/>
    </w:pPr>
    <w:rPr>
      <w:rFonts w:ascii="Constantia" w:hAnsi="Constantia"/>
      <w:b/>
      <w:bCs/>
      <w:spacing w:val="1"/>
      <w:sz w:val="23"/>
      <w:szCs w:val="23"/>
    </w:rPr>
  </w:style>
  <w:style w:type="character" w:customStyle="1" w:styleId="35">
    <w:name w:val="Основной текст (3)_"/>
    <w:link w:val="36"/>
    <w:uiPriority w:val="99"/>
    <w:semiHidden/>
    <w:locked/>
    <w:rsid w:val="0015682B"/>
    <w:rPr>
      <w:b/>
      <w:bCs/>
      <w:spacing w:val="-3"/>
      <w:sz w:val="26"/>
      <w:szCs w:val="26"/>
      <w:shd w:val="clear" w:color="auto" w:fill="FFFFFF"/>
    </w:rPr>
  </w:style>
  <w:style w:type="paragraph" w:customStyle="1" w:styleId="36">
    <w:name w:val="Основной текст (3)"/>
    <w:basedOn w:val="a"/>
    <w:link w:val="35"/>
    <w:uiPriority w:val="99"/>
    <w:semiHidden/>
    <w:rsid w:val="0015682B"/>
    <w:pPr>
      <w:shd w:val="clear" w:color="auto" w:fill="FFFFFF"/>
      <w:spacing w:before="120" w:after="0" w:line="298" w:lineRule="exact"/>
      <w:ind w:firstLine="340"/>
      <w:jc w:val="both"/>
    </w:pPr>
    <w:rPr>
      <w:b/>
      <w:bCs/>
      <w:spacing w:val="-3"/>
      <w:sz w:val="26"/>
      <w:szCs w:val="26"/>
    </w:rPr>
  </w:style>
  <w:style w:type="character" w:customStyle="1" w:styleId="2a">
    <w:name w:val="Заголовок №2_"/>
    <w:link w:val="2b"/>
    <w:semiHidden/>
    <w:locked/>
    <w:rsid w:val="0015682B"/>
    <w:rPr>
      <w:b/>
      <w:bCs/>
      <w:spacing w:val="-3"/>
      <w:sz w:val="25"/>
      <w:szCs w:val="25"/>
      <w:shd w:val="clear" w:color="auto" w:fill="FFFFFF"/>
    </w:rPr>
  </w:style>
  <w:style w:type="paragraph" w:customStyle="1" w:styleId="2b">
    <w:name w:val="Заголовок №2"/>
    <w:basedOn w:val="a"/>
    <w:link w:val="2a"/>
    <w:semiHidden/>
    <w:rsid w:val="0015682B"/>
    <w:pPr>
      <w:shd w:val="clear" w:color="auto" w:fill="FFFFFF"/>
      <w:spacing w:before="1560" w:after="0" w:line="298" w:lineRule="exact"/>
      <w:ind w:firstLine="340"/>
      <w:jc w:val="both"/>
      <w:outlineLvl w:val="1"/>
    </w:pPr>
    <w:rPr>
      <w:b/>
      <w:bCs/>
      <w:spacing w:val="-3"/>
      <w:sz w:val="25"/>
      <w:szCs w:val="25"/>
    </w:rPr>
  </w:style>
  <w:style w:type="character" w:customStyle="1" w:styleId="aff5">
    <w:name w:val="Колонтитул_"/>
    <w:link w:val="aff6"/>
    <w:semiHidden/>
    <w:locked/>
    <w:rsid w:val="0015682B"/>
    <w:rPr>
      <w:shd w:val="clear" w:color="auto" w:fill="FFFFFF"/>
    </w:rPr>
  </w:style>
  <w:style w:type="paragraph" w:customStyle="1" w:styleId="aff6">
    <w:name w:val="Колонтитул"/>
    <w:basedOn w:val="a"/>
    <w:link w:val="aff5"/>
    <w:semiHidden/>
    <w:rsid w:val="0015682B"/>
    <w:pPr>
      <w:shd w:val="clear" w:color="auto" w:fill="FFFFFF"/>
      <w:spacing w:after="0" w:line="240" w:lineRule="auto"/>
    </w:pPr>
  </w:style>
  <w:style w:type="character" w:customStyle="1" w:styleId="2c">
    <w:name w:val="Основной текст (2)_"/>
    <w:link w:val="2d"/>
    <w:uiPriority w:val="99"/>
    <w:locked/>
    <w:rsid w:val="0015682B"/>
    <w:rPr>
      <w:rFonts w:ascii="Arial" w:hAnsi="Arial" w:cs="Arial"/>
      <w:sz w:val="16"/>
      <w:szCs w:val="16"/>
      <w:shd w:val="clear" w:color="auto" w:fill="FFFFFF"/>
    </w:rPr>
  </w:style>
  <w:style w:type="paragraph" w:customStyle="1" w:styleId="2d">
    <w:name w:val="Основной текст (2)"/>
    <w:basedOn w:val="a"/>
    <w:link w:val="2c"/>
    <w:uiPriority w:val="99"/>
    <w:rsid w:val="0015682B"/>
    <w:pPr>
      <w:shd w:val="clear" w:color="auto" w:fill="FFFFFF"/>
      <w:spacing w:after="120" w:line="240" w:lineRule="atLeast"/>
    </w:pPr>
    <w:rPr>
      <w:rFonts w:ascii="Arial" w:hAnsi="Arial" w:cs="Arial"/>
      <w:sz w:val="16"/>
      <w:szCs w:val="16"/>
    </w:rPr>
  </w:style>
  <w:style w:type="character" w:customStyle="1" w:styleId="aff7">
    <w:name w:val="Сноска_"/>
    <w:link w:val="aff8"/>
    <w:locked/>
    <w:rsid w:val="0015682B"/>
    <w:rPr>
      <w:sz w:val="16"/>
      <w:szCs w:val="16"/>
      <w:shd w:val="clear" w:color="auto" w:fill="FFFFFF"/>
    </w:rPr>
  </w:style>
  <w:style w:type="paragraph" w:customStyle="1" w:styleId="aff8">
    <w:name w:val="Сноска"/>
    <w:basedOn w:val="a"/>
    <w:link w:val="aff7"/>
    <w:rsid w:val="0015682B"/>
    <w:pPr>
      <w:shd w:val="clear" w:color="auto" w:fill="FFFFFF"/>
      <w:spacing w:after="0" w:line="240" w:lineRule="atLeast"/>
    </w:pPr>
    <w:rPr>
      <w:sz w:val="16"/>
      <w:szCs w:val="16"/>
    </w:rPr>
  </w:style>
  <w:style w:type="character" w:customStyle="1" w:styleId="aff9">
    <w:name w:val="Подпись к картинке_"/>
    <w:link w:val="affa"/>
    <w:semiHidden/>
    <w:locked/>
    <w:rsid w:val="0015682B"/>
    <w:rPr>
      <w:sz w:val="16"/>
      <w:szCs w:val="16"/>
      <w:shd w:val="clear" w:color="auto" w:fill="FFFFFF"/>
    </w:rPr>
  </w:style>
  <w:style w:type="paragraph" w:customStyle="1" w:styleId="affa">
    <w:name w:val="Подпись к картинке"/>
    <w:basedOn w:val="a"/>
    <w:link w:val="aff9"/>
    <w:semiHidden/>
    <w:rsid w:val="0015682B"/>
    <w:pPr>
      <w:shd w:val="clear" w:color="auto" w:fill="FFFFFF"/>
      <w:spacing w:after="0" w:line="240" w:lineRule="atLeast"/>
      <w:ind w:hanging="260"/>
    </w:pPr>
    <w:rPr>
      <w:sz w:val="16"/>
      <w:szCs w:val="16"/>
    </w:rPr>
  </w:style>
  <w:style w:type="character" w:customStyle="1" w:styleId="affb">
    <w:name w:val="Основной текст_"/>
    <w:link w:val="1a"/>
    <w:locked/>
    <w:rsid w:val="0015682B"/>
    <w:rPr>
      <w:sz w:val="28"/>
    </w:rPr>
  </w:style>
  <w:style w:type="paragraph" w:customStyle="1" w:styleId="1a">
    <w:name w:val="Основной текст1"/>
    <w:basedOn w:val="a"/>
    <w:link w:val="affb"/>
    <w:rsid w:val="0015682B"/>
    <w:pPr>
      <w:snapToGrid w:val="0"/>
      <w:spacing w:after="0" w:line="240" w:lineRule="auto"/>
      <w:jc w:val="both"/>
    </w:pPr>
    <w:rPr>
      <w:sz w:val="28"/>
    </w:rPr>
  </w:style>
  <w:style w:type="character" w:customStyle="1" w:styleId="71">
    <w:name w:val="Основной текст (7)_"/>
    <w:link w:val="72"/>
    <w:semiHidden/>
    <w:locked/>
    <w:rsid w:val="0015682B"/>
    <w:rPr>
      <w:sz w:val="16"/>
      <w:szCs w:val="16"/>
      <w:shd w:val="clear" w:color="auto" w:fill="FFFFFF"/>
    </w:rPr>
  </w:style>
  <w:style w:type="paragraph" w:customStyle="1" w:styleId="72">
    <w:name w:val="Основной текст (7)"/>
    <w:basedOn w:val="a"/>
    <w:link w:val="71"/>
    <w:semiHidden/>
    <w:rsid w:val="0015682B"/>
    <w:pPr>
      <w:shd w:val="clear" w:color="auto" w:fill="FFFFFF"/>
      <w:spacing w:after="0" w:line="168" w:lineRule="exact"/>
      <w:ind w:hanging="420"/>
    </w:pPr>
    <w:rPr>
      <w:sz w:val="16"/>
      <w:szCs w:val="16"/>
    </w:rPr>
  </w:style>
  <w:style w:type="character" w:customStyle="1" w:styleId="43">
    <w:name w:val="Сноска (4)_"/>
    <w:link w:val="44"/>
    <w:semiHidden/>
    <w:locked/>
    <w:rsid w:val="0015682B"/>
    <w:rPr>
      <w:sz w:val="15"/>
      <w:szCs w:val="15"/>
      <w:shd w:val="clear" w:color="auto" w:fill="FFFFFF"/>
    </w:rPr>
  </w:style>
  <w:style w:type="paragraph" w:customStyle="1" w:styleId="44">
    <w:name w:val="Сноска (4)"/>
    <w:basedOn w:val="a"/>
    <w:link w:val="43"/>
    <w:semiHidden/>
    <w:rsid w:val="0015682B"/>
    <w:pPr>
      <w:shd w:val="clear" w:color="auto" w:fill="FFFFFF"/>
      <w:spacing w:before="120" w:after="0" w:line="240" w:lineRule="atLeast"/>
    </w:pPr>
    <w:rPr>
      <w:sz w:val="15"/>
      <w:szCs w:val="15"/>
    </w:rPr>
  </w:style>
  <w:style w:type="character" w:customStyle="1" w:styleId="1b">
    <w:name w:val="Верхний колонтитул Знак1"/>
    <w:rsid w:val="0015682B"/>
    <w:rPr>
      <w:rFonts w:ascii="Times New Roman" w:eastAsia="Times New Roman" w:hAnsi="Times New Roman" w:cs="Times New Roman" w:hint="default"/>
      <w:sz w:val="28"/>
    </w:rPr>
  </w:style>
  <w:style w:type="character" w:customStyle="1" w:styleId="1c">
    <w:name w:val="Нижний колонтитул Знак1"/>
    <w:uiPriority w:val="99"/>
    <w:rsid w:val="0015682B"/>
    <w:rPr>
      <w:rFonts w:ascii="Times New Roman" w:eastAsia="Times New Roman" w:hAnsi="Times New Roman" w:cs="Times New Roman" w:hint="default"/>
      <w:sz w:val="28"/>
    </w:rPr>
  </w:style>
  <w:style w:type="character" w:customStyle="1" w:styleId="FontStyle40">
    <w:name w:val="Font Style40"/>
    <w:rsid w:val="0015682B"/>
    <w:rPr>
      <w:rFonts w:ascii="Microsoft Sans Serif" w:hAnsi="Microsoft Sans Serif" w:cs="Microsoft Sans Serif" w:hint="default"/>
      <w:sz w:val="16"/>
      <w:szCs w:val="16"/>
    </w:rPr>
  </w:style>
  <w:style w:type="character" w:customStyle="1" w:styleId="FontStyle155">
    <w:name w:val="Font Style155"/>
    <w:uiPriority w:val="99"/>
    <w:rsid w:val="0015682B"/>
    <w:rPr>
      <w:rFonts w:ascii="Times New Roman" w:hAnsi="Times New Roman" w:cs="Times New Roman" w:hint="default"/>
      <w:b/>
      <w:bCs/>
      <w:sz w:val="16"/>
      <w:szCs w:val="16"/>
    </w:rPr>
  </w:style>
  <w:style w:type="character" w:customStyle="1" w:styleId="45">
    <w:name w:val="Основной текст (4) + Не полужирный"/>
    <w:uiPriority w:val="99"/>
    <w:rsid w:val="0015682B"/>
    <w:rPr>
      <w:rFonts w:ascii="Constantia" w:hAnsi="Constantia"/>
      <w:b/>
      <w:bCs/>
      <w:spacing w:val="0"/>
      <w:sz w:val="23"/>
      <w:szCs w:val="23"/>
      <w:shd w:val="clear" w:color="auto" w:fill="FFFFFF"/>
    </w:rPr>
  </w:style>
  <w:style w:type="character" w:customStyle="1" w:styleId="11pt">
    <w:name w:val="Основной текст + 11 pt"/>
    <w:aliases w:val="Малые прописные,Основной текст + 10 pt,Полужирный,Основной текст + 8,5 pt,Основной текст + 12,Интервал 0 pt,Основной текст + 9,Основной текст + 10,Основной текст (3) + 11 pt,Малые прописные1,Интервал 0 pt1,5 pt2,Полужирный2,5 pt31"/>
    <w:rsid w:val="0015682B"/>
    <w:rPr>
      <w:b/>
      <w:bCs/>
      <w:color w:val="000000"/>
      <w:spacing w:val="0"/>
      <w:w w:val="100"/>
      <w:position w:val="0"/>
      <w:sz w:val="21"/>
      <w:szCs w:val="21"/>
      <w:shd w:val="clear" w:color="auto" w:fill="FFFFFF"/>
      <w:lang w:bidi="ar-SA"/>
    </w:rPr>
  </w:style>
  <w:style w:type="character" w:customStyle="1" w:styleId="1d">
    <w:name w:val="Заголовок №1 + Не полужирный"/>
    <w:uiPriority w:val="99"/>
    <w:rsid w:val="0015682B"/>
    <w:rPr>
      <w:rFonts w:ascii="Palatino Linotype" w:hAnsi="Palatino Linotype" w:cs="Palatino Linotype"/>
      <w:b/>
      <w:bCs/>
      <w:spacing w:val="-2"/>
      <w:sz w:val="23"/>
      <w:szCs w:val="23"/>
      <w:shd w:val="clear" w:color="auto" w:fill="FFFFFF"/>
    </w:rPr>
  </w:style>
  <w:style w:type="character" w:customStyle="1" w:styleId="affc">
    <w:name w:val="Основной текст + Полужирный"/>
    <w:rsid w:val="0015682B"/>
    <w:rPr>
      <w:rFonts w:ascii="Palatino Linotype" w:eastAsia="Times New Roman" w:hAnsi="Palatino Linotype" w:cs="Palatino Linotype" w:hint="default"/>
      <w:b/>
      <w:bCs/>
      <w:spacing w:val="0"/>
      <w:sz w:val="24"/>
      <w:szCs w:val="24"/>
      <w:lang w:val="ru-RU" w:eastAsia="ru-RU" w:bidi="ar-SA"/>
    </w:rPr>
  </w:style>
  <w:style w:type="character" w:customStyle="1" w:styleId="37">
    <w:name w:val="Основной текст (3) + Не полужирный"/>
    <w:uiPriority w:val="99"/>
    <w:rsid w:val="0015682B"/>
  </w:style>
  <w:style w:type="character" w:customStyle="1" w:styleId="81">
    <w:name w:val="Основной текст + 81"/>
    <w:aliases w:val="5 pt1,Полужирный1,Основной текст + 13"/>
    <w:uiPriority w:val="99"/>
    <w:rsid w:val="0015682B"/>
    <w:rPr>
      <w:rFonts w:ascii="Times New Roman" w:eastAsia="Times New Roman" w:hAnsi="Times New Roman" w:cs="Times New Roman" w:hint="default"/>
      <w:b/>
      <w:bCs/>
      <w:sz w:val="17"/>
      <w:szCs w:val="17"/>
      <w:lang w:val="ru-RU" w:eastAsia="ru-RU" w:bidi="ar-SA"/>
    </w:rPr>
  </w:style>
  <w:style w:type="character" w:customStyle="1" w:styleId="ArialUnicodeMS">
    <w:name w:val="Основной текст + Arial Unicode MS"/>
    <w:aliases w:val="9 pt,Колонтитул + Arial Unicode MS,8"/>
    <w:uiPriority w:val="99"/>
    <w:rsid w:val="0015682B"/>
    <w:rPr>
      <w:rFonts w:ascii="Arial Unicode MS" w:eastAsia="Arial Unicode MS" w:hAnsi="PANDA Times UZ" w:cs="Arial Unicode MS" w:hint="eastAsia"/>
      <w:spacing w:val="-2"/>
      <w:sz w:val="17"/>
      <w:szCs w:val="17"/>
      <w:lang w:val="ru-RU" w:eastAsia="ru-RU" w:bidi="ar-SA"/>
    </w:rPr>
  </w:style>
  <w:style w:type="character" w:customStyle="1" w:styleId="313pt">
    <w:name w:val="Основной текст (3) + 13 pt"/>
    <w:aliases w:val="Не курсив"/>
    <w:uiPriority w:val="99"/>
    <w:rsid w:val="0015682B"/>
    <w:rPr>
      <w:rFonts w:ascii="Times New Roman" w:hAnsi="Times New Roman" w:cs="Times New Roman" w:hint="default"/>
      <w:b/>
      <w:bCs/>
      <w:spacing w:val="1"/>
      <w:sz w:val="25"/>
      <w:szCs w:val="25"/>
      <w:shd w:val="clear" w:color="auto" w:fill="FFFFFF"/>
    </w:rPr>
  </w:style>
  <w:style w:type="character" w:customStyle="1" w:styleId="311">
    <w:name w:val="Основной текст (3) + Не полужирный1"/>
    <w:uiPriority w:val="99"/>
    <w:rsid w:val="0015682B"/>
    <w:rPr>
      <w:rFonts w:ascii="Times New Roman" w:hAnsi="Times New Roman" w:cs="Times New Roman" w:hint="default"/>
      <w:b/>
      <w:bCs/>
      <w:spacing w:val="0"/>
      <w:sz w:val="24"/>
      <w:szCs w:val="24"/>
      <w:shd w:val="clear" w:color="auto" w:fill="FFFFFF"/>
    </w:rPr>
  </w:style>
  <w:style w:type="character" w:customStyle="1" w:styleId="1pt">
    <w:name w:val="Основной текст + Интервал 1 pt"/>
    <w:uiPriority w:val="99"/>
    <w:rsid w:val="0015682B"/>
    <w:rPr>
      <w:rFonts w:ascii="Times New Roman" w:eastAsia="Times New Roman" w:hAnsi="Times New Roman" w:cs="Times New Roman" w:hint="default"/>
      <w:spacing w:val="27"/>
      <w:sz w:val="25"/>
      <w:szCs w:val="25"/>
      <w:lang w:val="ru-RU" w:eastAsia="ru-RU" w:bidi="ar-SA"/>
    </w:rPr>
  </w:style>
  <w:style w:type="character" w:customStyle="1" w:styleId="1e">
    <w:name w:val="Основной текст + Полужирный1"/>
    <w:rsid w:val="0015682B"/>
    <w:rPr>
      <w:rFonts w:ascii="Times New Roman" w:eastAsia="Times New Roman" w:hAnsi="Times New Roman" w:cs="Times New Roman" w:hint="default"/>
      <w:b/>
      <w:bCs/>
      <w:spacing w:val="1"/>
      <w:sz w:val="25"/>
      <w:szCs w:val="25"/>
      <w:lang w:val="ru-RU" w:eastAsia="ru-RU" w:bidi="ar-SA"/>
    </w:rPr>
  </w:style>
  <w:style w:type="character" w:customStyle="1" w:styleId="j93">
    <w:name w:val="j93"/>
    <w:rsid w:val="0015682B"/>
    <w:rPr>
      <w:vanish/>
      <w:webHidden w:val="0"/>
      <w:specVanish/>
    </w:rPr>
  </w:style>
  <w:style w:type="character" w:customStyle="1" w:styleId="1f">
    <w:name w:val="Выделение1"/>
    <w:rsid w:val="0015682B"/>
  </w:style>
  <w:style w:type="character" w:customStyle="1" w:styleId="FontStyle12">
    <w:name w:val="Font Style12"/>
    <w:rsid w:val="0015682B"/>
    <w:rPr>
      <w:rFonts w:ascii="Times New Roman" w:hAnsi="Times New Roman" w:cs="Times New Roman" w:hint="default"/>
      <w:sz w:val="26"/>
      <w:szCs w:val="26"/>
    </w:rPr>
  </w:style>
  <w:style w:type="character" w:customStyle="1" w:styleId="FontStyle57">
    <w:name w:val="Font Style57"/>
    <w:rsid w:val="0015682B"/>
    <w:rPr>
      <w:rFonts w:ascii="Times New Roman" w:hAnsi="Times New Roman" w:cs="Times New Roman" w:hint="default"/>
      <w:sz w:val="16"/>
      <w:szCs w:val="16"/>
    </w:rPr>
  </w:style>
  <w:style w:type="character" w:customStyle="1" w:styleId="FontStyle63">
    <w:name w:val="Font Style63"/>
    <w:rsid w:val="0015682B"/>
    <w:rPr>
      <w:rFonts w:ascii="Times New Roman" w:hAnsi="Times New Roman" w:cs="Times New Roman" w:hint="default"/>
      <w:i/>
      <w:iCs/>
      <w:sz w:val="24"/>
      <w:szCs w:val="24"/>
    </w:rPr>
  </w:style>
  <w:style w:type="character" w:customStyle="1" w:styleId="FontStyle68">
    <w:name w:val="Font Style68"/>
    <w:rsid w:val="0015682B"/>
    <w:rPr>
      <w:rFonts w:ascii="Times New Roman" w:hAnsi="Times New Roman" w:cs="Times New Roman" w:hint="default"/>
      <w:sz w:val="18"/>
      <w:szCs w:val="18"/>
    </w:rPr>
  </w:style>
  <w:style w:type="character" w:customStyle="1" w:styleId="51">
    <w:name w:val="Знак Знак5"/>
    <w:rsid w:val="0015682B"/>
    <w:rPr>
      <w:rFonts w:ascii="Arial" w:hAnsi="Arial" w:cs="Arial" w:hint="default"/>
      <w:sz w:val="28"/>
      <w:lang w:val="ru-RU" w:eastAsia="ru-RU" w:bidi="ar-SA"/>
    </w:rPr>
  </w:style>
  <w:style w:type="character" w:customStyle="1" w:styleId="1f0">
    <w:name w:val="Текст выноски Знак1"/>
    <w:rsid w:val="0015682B"/>
    <w:rPr>
      <w:rFonts w:ascii="Tahoma" w:hAnsi="Tahoma" w:cs="Tahoma" w:hint="default"/>
      <w:sz w:val="16"/>
      <w:szCs w:val="16"/>
      <w:lang w:bidi="ar-SA"/>
    </w:rPr>
  </w:style>
  <w:style w:type="character" w:customStyle="1" w:styleId="FontStyle15">
    <w:name w:val="Font Style15"/>
    <w:rsid w:val="0015682B"/>
    <w:rPr>
      <w:rFonts w:ascii="Times New Roman" w:hAnsi="Times New Roman" w:cs="Times New Roman" w:hint="default"/>
      <w:b/>
      <w:bCs/>
      <w:sz w:val="16"/>
      <w:szCs w:val="16"/>
    </w:rPr>
  </w:style>
  <w:style w:type="character" w:customStyle="1" w:styleId="FontStyle13">
    <w:name w:val="Font Style13"/>
    <w:rsid w:val="0015682B"/>
    <w:rPr>
      <w:rFonts w:ascii="Times New Roman" w:hAnsi="Times New Roman" w:cs="Times New Roman" w:hint="default"/>
      <w:sz w:val="16"/>
      <w:szCs w:val="16"/>
    </w:rPr>
  </w:style>
  <w:style w:type="character" w:customStyle="1" w:styleId="affd">
    <w:name w:val="Без интервала Знак"/>
    <w:uiPriority w:val="1"/>
    <w:rsid w:val="0015682B"/>
    <w:rPr>
      <w:rFonts w:ascii="Calibri" w:eastAsia="Times New Roman" w:hAnsi="Calibri" w:cs="Times New Roman" w:hint="default"/>
      <w:sz w:val="22"/>
      <w:szCs w:val="22"/>
      <w:lang w:val="ru-RU" w:eastAsia="en-US" w:bidi="ar-SA"/>
    </w:rPr>
  </w:style>
  <w:style w:type="character" w:customStyle="1" w:styleId="73">
    <w:name w:val="Знак Знак7"/>
    <w:uiPriority w:val="99"/>
    <w:rsid w:val="0015682B"/>
    <w:rPr>
      <w:rFonts w:ascii="Bodoni Uzb" w:hAnsi="Bodoni Uzb" w:hint="default"/>
      <w:b/>
      <w:bCs/>
      <w:sz w:val="28"/>
      <w:szCs w:val="28"/>
      <w:lang w:val="uz-Cyrl-UZ" w:eastAsia="en-US" w:bidi="ar-SA"/>
    </w:rPr>
  </w:style>
  <w:style w:type="character" w:customStyle="1" w:styleId="74">
    <w:name w:val="Сноска + Курсив7"/>
    <w:rsid w:val="0015682B"/>
    <w:rPr>
      <w:rFonts w:ascii="Times New Roman" w:hAnsi="Times New Roman" w:cs="Times New Roman" w:hint="default"/>
      <w:i/>
      <w:iCs/>
      <w:spacing w:val="0"/>
      <w:sz w:val="16"/>
      <w:szCs w:val="16"/>
      <w:lang w:bidi="ar-SA"/>
    </w:rPr>
  </w:style>
  <w:style w:type="character" w:customStyle="1" w:styleId="9pt2">
    <w:name w:val="Основной текст + 9 pt2"/>
    <w:rsid w:val="0015682B"/>
    <w:rPr>
      <w:rFonts w:ascii="Times New Roman" w:hAnsi="Times New Roman" w:cs="Times New Roman" w:hint="default"/>
      <w:spacing w:val="0"/>
      <w:sz w:val="18"/>
      <w:szCs w:val="18"/>
    </w:rPr>
  </w:style>
  <w:style w:type="character" w:customStyle="1" w:styleId="FontStyle14">
    <w:name w:val="Font Style14"/>
    <w:rsid w:val="0015682B"/>
    <w:rPr>
      <w:rFonts w:ascii="Times New Roman" w:hAnsi="Times New Roman" w:cs="Times New Roman" w:hint="default"/>
      <w:sz w:val="22"/>
      <w:szCs w:val="22"/>
    </w:rPr>
  </w:style>
  <w:style w:type="character" w:customStyle="1" w:styleId="818">
    <w:name w:val="Основной текст + 818"/>
    <w:aliases w:val="5 pt30,Полужирный27"/>
    <w:rsid w:val="0015682B"/>
    <w:rPr>
      <w:b/>
      <w:bCs/>
      <w:sz w:val="17"/>
      <w:szCs w:val="17"/>
      <w:lang w:val="en-US" w:eastAsia="en-US" w:bidi="ar-SA"/>
    </w:rPr>
  </w:style>
  <w:style w:type="character" w:customStyle="1" w:styleId="817">
    <w:name w:val="Основной текст + 817"/>
    <w:aliases w:val="5 pt29,Полужирный26,Малые прописные21"/>
    <w:rsid w:val="0015682B"/>
    <w:rPr>
      <w:b/>
      <w:bCs/>
      <w:smallCaps/>
      <w:sz w:val="17"/>
      <w:szCs w:val="17"/>
      <w:lang w:val="en-US" w:eastAsia="en-US" w:bidi="ar-SA"/>
    </w:rPr>
  </w:style>
  <w:style w:type="character" w:customStyle="1" w:styleId="8pt5">
    <w:name w:val="Основной текст + 8 pt5"/>
    <w:rsid w:val="0015682B"/>
    <w:rPr>
      <w:rFonts w:ascii="Times New Roman" w:hAnsi="Times New Roman" w:cs="Times New Roman" w:hint="default"/>
      <w:spacing w:val="0"/>
      <w:sz w:val="16"/>
      <w:szCs w:val="16"/>
    </w:rPr>
  </w:style>
  <w:style w:type="character" w:customStyle="1" w:styleId="120">
    <w:name w:val="Сноска + Курсив12"/>
    <w:rsid w:val="0015682B"/>
    <w:rPr>
      <w:rFonts w:ascii="Times New Roman" w:hAnsi="Times New Roman" w:cs="Times New Roman" w:hint="default"/>
      <w:i/>
      <w:iCs/>
      <w:spacing w:val="0"/>
      <w:sz w:val="16"/>
      <w:szCs w:val="16"/>
      <w:lang w:bidi="ar-SA"/>
    </w:rPr>
  </w:style>
  <w:style w:type="character" w:customStyle="1" w:styleId="8pt">
    <w:name w:val="Колонтитул + 8 pt"/>
    <w:rsid w:val="0015682B"/>
    <w:rPr>
      <w:spacing w:val="0"/>
      <w:sz w:val="16"/>
      <w:szCs w:val="16"/>
      <w:lang w:bidi="ar-SA"/>
    </w:rPr>
  </w:style>
  <w:style w:type="character" w:customStyle="1" w:styleId="111">
    <w:name w:val="Сноска + Курсив11"/>
    <w:rsid w:val="0015682B"/>
    <w:rPr>
      <w:rFonts w:ascii="Times New Roman" w:hAnsi="Times New Roman" w:cs="Times New Roman" w:hint="default"/>
      <w:i/>
      <w:iCs/>
      <w:spacing w:val="0"/>
      <w:sz w:val="16"/>
      <w:szCs w:val="16"/>
      <w:lang w:bidi="ar-SA"/>
    </w:rPr>
  </w:style>
  <w:style w:type="character" w:customStyle="1" w:styleId="5pt">
    <w:name w:val="Основной текст + 5 pt"/>
    <w:rsid w:val="0015682B"/>
    <w:rPr>
      <w:rFonts w:ascii="Times New Roman" w:hAnsi="Times New Roman" w:cs="Times New Roman" w:hint="default"/>
      <w:noProof/>
      <w:spacing w:val="0"/>
      <w:sz w:val="10"/>
      <w:szCs w:val="10"/>
    </w:rPr>
  </w:style>
  <w:style w:type="character" w:customStyle="1" w:styleId="816">
    <w:name w:val="Основной текст + 816"/>
    <w:aliases w:val="5 pt28,Полужирный24,Малые прописные19,Основной текст + Times New Roman28,13"/>
    <w:uiPriority w:val="99"/>
    <w:rsid w:val="0015682B"/>
    <w:rPr>
      <w:rFonts w:ascii="Times New Roman" w:hAnsi="Times New Roman" w:cs="Times New Roman" w:hint="default"/>
      <w:b/>
      <w:bCs/>
      <w:smallCaps/>
      <w:spacing w:val="0"/>
      <w:sz w:val="17"/>
      <w:szCs w:val="17"/>
    </w:rPr>
  </w:style>
  <w:style w:type="character" w:customStyle="1" w:styleId="2e">
    <w:name w:val="Основной текст + Полужирный2"/>
    <w:rsid w:val="0015682B"/>
    <w:rPr>
      <w:rFonts w:ascii="Times New Roman" w:hAnsi="Times New Roman" w:cs="Times New Roman" w:hint="default"/>
      <w:b/>
      <w:bCs/>
      <w:spacing w:val="0"/>
      <w:sz w:val="21"/>
      <w:szCs w:val="21"/>
    </w:rPr>
  </w:style>
  <w:style w:type="character" w:customStyle="1" w:styleId="46">
    <w:name w:val="Знак Знак4"/>
    <w:locked/>
    <w:rsid w:val="0015682B"/>
    <w:rPr>
      <w:rFonts w:ascii="BalticaUzbek" w:hAnsi="BalticaUzbek" w:hint="default"/>
      <w:sz w:val="32"/>
      <w:szCs w:val="32"/>
      <w:lang w:val="uz-Cyrl-UZ" w:eastAsia="en-US" w:bidi="ar-SA"/>
    </w:rPr>
  </w:style>
  <w:style w:type="character" w:customStyle="1" w:styleId="100">
    <w:name w:val="Сноска + Курсив10"/>
    <w:rsid w:val="0015682B"/>
    <w:rPr>
      <w:rFonts w:ascii="Times New Roman" w:hAnsi="Times New Roman" w:cs="Times New Roman" w:hint="default"/>
      <w:i/>
      <w:iCs/>
      <w:spacing w:val="0"/>
      <w:sz w:val="16"/>
      <w:szCs w:val="16"/>
      <w:lang w:bidi="ar-SA"/>
    </w:rPr>
  </w:style>
  <w:style w:type="character" w:customStyle="1" w:styleId="2pt1">
    <w:name w:val="Сноска + Интервал 2 pt1"/>
    <w:rsid w:val="0015682B"/>
    <w:rPr>
      <w:rFonts w:ascii="Times New Roman" w:hAnsi="Times New Roman" w:cs="Times New Roman" w:hint="default"/>
      <w:spacing w:val="50"/>
      <w:sz w:val="16"/>
      <w:szCs w:val="16"/>
      <w:lang w:bidi="ar-SA"/>
    </w:rPr>
  </w:style>
  <w:style w:type="character" w:customStyle="1" w:styleId="TrebuchetMS3">
    <w:name w:val="Основной текст + Trebuchet MS3"/>
    <w:aliases w:val="9 pt2,Полужирный17,Курсив3,Интервал 0 pt4"/>
    <w:rsid w:val="0015682B"/>
    <w:rPr>
      <w:rFonts w:ascii="Trebuchet MS" w:hAnsi="Trebuchet MS" w:cs="Trebuchet MS" w:hint="default"/>
      <w:b/>
      <w:bCs/>
      <w:i/>
      <w:iCs/>
      <w:spacing w:val="-10"/>
      <w:sz w:val="18"/>
      <w:szCs w:val="18"/>
    </w:rPr>
  </w:style>
  <w:style w:type="character" w:customStyle="1" w:styleId="91">
    <w:name w:val="Сноска + Курсив9"/>
    <w:rsid w:val="0015682B"/>
    <w:rPr>
      <w:rFonts w:ascii="Times New Roman" w:hAnsi="Times New Roman" w:cs="Times New Roman" w:hint="default"/>
      <w:i/>
      <w:iCs/>
      <w:spacing w:val="0"/>
      <w:sz w:val="16"/>
      <w:szCs w:val="16"/>
      <w:lang w:bidi="ar-SA"/>
    </w:rPr>
  </w:style>
  <w:style w:type="character" w:customStyle="1" w:styleId="813">
    <w:name w:val="Основной текст + 813"/>
    <w:aliases w:val="5 pt20"/>
    <w:rsid w:val="0015682B"/>
    <w:rPr>
      <w:rFonts w:ascii="Times New Roman" w:hAnsi="Times New Roman" w:cs="Times New Roman" w:hint="default"/>
      <w:spacing w:val="0"/>
      <w:sz w:val="17"/>
      <w:szCs w:val="17"/>
    </w:rPr>
  </w:style>
  <w:style w:type="character" w:customStyle="1" w:styleId="82">
    <w:name w:val="Сноска + Курсив8"/>
    <w:rsid w:val="0015682B"/>
    <w:rPr>
      <w:rFonts w:ascii="Times New Roman" w:hAnsi="Times New Roman" w:cs="Times New Roman" w:hint="default"/>
      <w:i/>
      <w:iCs/>
      <w:spacing w:val="0"/>
      <w:sz w:val="16"/>
      <w:szCs w:val="16"/>
      <w:lang w:bidi="ar-SA"/>
    </w:rPr>
  </w:style>
  <w:style w:type="character" w:customStyle="1" w:styleId="812">
    <w:name w:val="Основной текст + 812"/>
    <w:aliases w:val="5 pt19,Полужирный16,Малые прописные12"/>
    <w:rsid w:val="0015682B"/>
    <w:rPr>
      <w:rFonts w:ascii="Times New Roman" w:hAnsi="Times New Roman" w:cs="Times New Roman" w:hint="default"/>
      <w:b/>
      <w:bCs/>
      <w:smallCaps/>
      <w:spacing w:val="0"/>
      <w:sz w:val="17"/>
      <w:szCs w:val="17"/>
      <w:lang w:val="en-US" w:eastAsia="en-US"/>
    </w:rPr>
  </w:style>
  <w:style w:type="character" w:customStyle="1" w:styleId="811">
    <w:name w:val="Основной текст + 811"/>
    <w:aliases w:val="5 pt18,Полужирный15"/>
    <w:rsid w:val="0015682B"/>
    <w:rPr>
      <w:rFonts w:ascii="Times New Roman" w:hAnsi="Times New Roman" w:cs="Times New Roman" w:hint="default"/>
      <w:b/>
      <w:bCs/>
      <w:spacing w:val="0"/>
      <w:sz w:val="17"/>
      <w:szCs w:val="17"/>
      <w:lang w:val="en-US" w:eastAsia="en-US"/>
    </w:rPr>
  </w:style>
  <w:style w:type="character" w:customStyle="1" w:styleId="61">
    <w:name w:val="Сноска + Курсив6"/>
    <w:rsid w:val="0015682B"/>
    <w:rPr>
      <w:rFonts w:ascii="Times New Roman" w:hAnsi="Times New Roman" w:cs="Times New Roman" w:hint="default"/>
      <w:i/>
      <w:iCs/>
      <w:spacing w:val="0"/>
      <w:sz w:val="16"/>
      <w:szCs w:val="16"/>
      <w:lang w:bidi="ar-SA"/>
    </w:rPr>
  </w:style>
  <w:style w:type="character" w:customStyle="1" w:styleId="10pt5">
    <w:name w:val="Основной текст + 10 pt5"/>
    <w:rsid w:val="0015682B"/>
    <w:rPr>
      <w:rFonts w:ascii="Times New Roman" w:hAnsi="Times New Roman" w:cs="Times New Roman" w:hint="default"/>
      <w:spacing w:val="0"/>
      <w:sz w:val="20"/>
      <w:szCs w:val="20"/>
    </w:rPr>
  </w:style>
  <w:style w:type="character" w:customStyle="1" w:styleId="89">
    <w:name w:val="Основной текст + 89"/>
    <w:aliases w:val="5 pt16,Полужирный13"/>
    <w:rsid w:val="0015682B"/>
    <w:rPr>
      <w:rFonts w:ascii="Times New Roman" w:hAnsi="Times New Roman" w:cs="Times New Roman" w:hint="default"/>
      <w:b/>
      <w:bCs/>
      <w:spacing w:val="0"/>
      <w:sz w:val="17"/>
      <w:szCs w:val="17"/>
      <w:lang w:val="en-US" w:eastAsia="en-US"/>
    </w:rPr>
  </w:style>
  <w:style w:type="character" w:customStyle="1" w:styleId="apple-converted-space">
    <w:name w:val="apple-converted-space"/>
    <w:rsid w:val="0015682B"/>
  </w:style>
  <w:style w:type="character" w:customStyle="1" w:styleId="30ptExact">
    <w:name w:val="Основной текст (3) + Интервал 0 pt Exact"/>
    <w:rsid w:val="0015682B"/>
    <w:rPr>
      <w:rFonts w:ascii="Times New Roman" w:eastAsia="Times New Roman" w:hAnsi="Times New Roman" w:cs="Times New Roman" w:hint="default"/>
      <w:b/>
      <w:bCs/>
      <w:i w:val="0"/>
      <w:iCs w:val="0"/>
      <w:smallCaps w:val="0"/>
      <w:strike w:val="0"/>
      <w:dstrike w:val="0"/>
      <w:color w:val="000000"/>
      <w:spacing w:val="3"/>
      <w:w w:val="100"/>
      <w:position w:val="0"/>
      <w:sz w:val="19"/>
      <w:szCs w:val="19"/>
      <w:u w:val="none"/>
      <w:effect w:val="none"/>
    </w:rPr>
  </w:style>
  <w:style w:type="character" w:customStyle="1" w:styleId="38">
    <w:name w:val="Основной текст (3) + Малые прописные"/>
    <w:rsid w:val="0015682B"/>
    <w:rPr>
      <w:rFonts w:ascii="Times New Roman" w:eastAsia="Times New Roman" w:hAnsi="Times New Roman" w:cs="Times New Roman" w:hint="default"/>
      <w:b/>
      <w:bCs/>
      <w:i w:val="0"/>
      <w:iCs w:val="0"/>
      <w:smallCaps/>
      <w:strike w:val="0"/>
      <w:dstrike w:val="0"/>
      <w:color w:val="000000"/>
      <w:spacing w:val="0"/>
      <w:w w:val="100"/>
      <w:position w:val="0"/>
      <w:sz w:val="21"/>
      <w:szCs w:val="21"/>
      <w:u w:val="none"/>
      <w:effect w:val="none"/>
    </w:rPr>
  </w:style>
  <w:style w:type="character" w:customStyle="1" w:styleId="FontStyle65">
    <w:name w:val="Font Style65"/>
    <w:rsid w:val="0015682B"/>
    <w:rPr>
      <w:rFonts w:ascii="Times New Roman" w:hAnsi="Times New Roman" w:cs="Times New Roman" w:hint="default"/>
      <w:b/>
      <w:bCs/>
      <w:sz w:val="20"/>
      <w:szCs w:val="20"/>
    </w:rPr>
  </w:style>
  <w:style w:type="character" w:customStyle="1" w:styleId="FontStyle66">
    <w:name w:val="Font Style66"/>
    <w:rsid w:val="0015682B"/>
    <w:rPr>
      <w:rFonts w:ascii="Franklin Gothic Medium" w:hAnsi="Franklin Gothic Medium" w:cs="Franklin Gothic Medium" w:hint="default"/>
      <w:sz w:val="18"/>
      <w:szCs w:val="18"/>
    </w:rPr>
  </w:style>
  <w:style w:type="character" w:customStyle="1" w:styleId="FontStyle72">
    <w:name w:val="Font Style72"/>
    <w:rsid w:val="0015682B"/>
    <w:rPr>
      <w:rFonts w:ascii="Times New Roman" w:hAnsi="Times New Roman" w:cs="Times New Roman" w:hint="default"/>
      <w:b/>
      <w:bCs/>
      <w:sz w:val="20"/>
      <w:szCs w:val="20"/>
    </w:rPr>
  </w:style>
  <w:style w:type="character" w:customStyle="1" w:styleId="FontStyle99">
    <w:name w:val="Font Style99"/>
    <w:rsid w:val="0015682B"/>
    <w:rPr>
      <w:rFonts w:ascii="Times New Roman" w:hAnsi="Times New Roman" w:cs="Times New Roman" w:hint="default"/>
      <w:b/>
      <w:bCs/>
      <w:i/>
      <w:iCs/>
      <w:spacing w:val="-10"/>
      <w:sz w:val="20"/>
      <w:szCs w:val="20"/>
    </w:rPr>
  </w:style>
  <w:style w:type="character" w:customStyle="1" w:styleId="FontStyle74">
    <w:name w:val="Font Style74"/>
    <w:rsid w:val="0015682B"/>
    <w:rPr>
      <w:rFonts w:ascii="Times New Roman" w:hAnsi="Times New Roman" w:cs="Times New Roman" w:hint="default"/>
      <w:b/>
      <w:bCs/>
      <w:sz w:val="18"/>
      <w:szCs w:val="18"/>
    </w:rPr>
  </w:style>
  <w:style w:type="character" w:customStyle="1" w:styleId="FontStyle81">
    <w:name w:val="Font Style81"/>
    <w:rsid w:val="0015682B"/>
    <w:rPr>
      <w:rFonts w:ascii="Times New Roman" w:hAnsi="Times New Roman" w:cs="Times New Roman" w:hint="default"/>
      <w:sz w:val="18"/>
      <w:szCs w:val="18"/>
    </w:rPr>
  </w:style>
  <w:style w:type="character" w:customStyle="1" w:styleId="FontStyle78">
    <w:name w:val="Font Style78"/>
    <w:rsid w:val="0015682B"/>
    <w:rPr>
      <w:rFonts w:ascii="Times New Roman" w:hAnsi="Times New Roman" w:cs="Times New Roman" w:hint="default"/>
      <w:b/>
      <w:bCs/>
      <w:sz w:val="18"/>
      <w:szCs w:val="18"/>
    </w:rPr>
  </w:style>
  <w:style w:type="character" w:customStyle="1" w:styleId="FontStyle79">
    <w:name w:val="Font Style79"/>
    <w:rsid w:val="0015682B"/>
    <w:rPr>
      <w:rFonts w:ascii="Times New Roman" w:hAnsi="Times New Roman" w:cs="Times New Roman" w:hint="default"/>
      <w:i/>
      <w:iCs/>
      <w:sz w:val="20"/>
      <w:szCs w:val="20"/>
    </w:rPr>
  </w:style>
  <w:style w:type="character" w:customStyle="1" w:styleId="FontStyle96">
    <w:name w:val="Font Style96"/>
    <w:rsid w:val="0015682B"/>
    <w:rPr>
      <w:rFonts w:ascii="Times New Roman" w:hAnsi="Times New Roman" w:cs="Times New Roman" w:hint="default"/>
      <w:b/>
      <w:bCs/>
      <w:sz w:val="18"/>
      <w:szCs w:val="18"/>
    </w:rPr>
  </w:style>
  <w:style w:type="character" w:customStyle="1" w:styleId="FontStyle98">
    <w:name w:val="Font Style98"/>
    <w:rsid w:val="0015682B"/>
    <w:rPr>
      <w:rFonts w:ascii="Times New Roman" w:hAnsi="Times New Roman" w:cs="Times New Roman" w:hint="default"/>
      <w:b/>
      <w:bCs/>
      <w:sz w:val="18"/>
      <w:szCs w:val="18"/>
    </w:rPr>
  </w:style>
  <w:style w:type="character" w:customStyle="1" w:styleId="FontStyle100">
    <w:name w:val="Font Style100"/>
    <w:rsid w:val="0015682B"/>
    <w:rPr>
      <w:rFonts w:ascii="Times New Roman" w:hAnsi="Times New Roman" w:cs="Times New Roman" w:hint="default"/>
      <w:b/>
      <w:bCs/>
      <w:sz w:val="18"/>
      <w:szCs w:val="18"/>
    </w:rPr>
  </w:style>
  <w:style w:type="character" w:customStyle="1" w:styleId="FontStyle101">
    <w:name w:val="Font Style101"/>
    <w:rsid w:val="0015682B"/>
    <w:rPr>
      <w:rFonts w:ascii="Times New Roman" w:hAnsi="Times New Roman" w:cs="Times New Roman" w:hint="default"/>
      <w:b/>
      <w:bCs/>
      <w:sz w:val="18"/>
      <w:szCs w:val="18"/>
    </w:rPr>
  </w:style>
  <w:style w:type="character" w:customStyle="1" w:styleId="FontStyle103">
    <w:name w:val="Font Style103"/>
    <w:rsid w:val="0015682B"/>
    <w:rPr>
      <w:rFonts w:ascii="Times New Roman" w:hAnsi="Times New Roman" w:cs="Times New Roman" w:hint="default"/>
      <w:sz w:val="16"/>
      <w:szCs w:val="16"/>
    </w:rPr>
  </w:style>
  <w:style w:type="character" w:customStyle="1" w:styleId="FontStyle102">
    <w:name w:val="Font Style102"/>
    <w:rsid w:val="0015682B"/>
    <w:rPr>
      <w:rFonts w:ascii="Times New Roman" w:hAnsi="Times New Roman" w:cs="Times New Roman" w:hint="default"/>
      <w:b/>
      <w:bCs/>
      <w:sz w:val="18"/>
      <w:szCs w:val="18"/>
    </w:rPr>
  </w:style>
  <w:style w:type="character" w:customStyle="1" w:styleId="FontStyle28">
    <w:name w:val="Font Style28"/>
    <w:rsid w:val="0015682B"/>
    <w:rPr>
      <w:rFonts w:ascii="Times New Roman" w:hAnsi="Times New Roman" w:cs="Times New Roman" w:hint="default"/>
      <w:sz w:val="26"/>
      <w:szCs w:val="26"/>
    </w:rPr>
  </w:style>
  <w:style w:type="character" w:customStyle="1" w:styleId="FooterChar">
    <w:name w:val="Footer Char"/>
    <w:locked/>
    <w:rsid w:val="0015682B"/>
    <w:rPr>
      <w:rFonts w:ascii="Times New Roman" w:hAnsi="Times New Roman" w:cs="Times New Roman" w:hint="default"/>
      <w:sz w:val="24"/>
      <w:szCs w:val="24"/>
      <w:lang w:eastAsia="ru-RU"/>
    </w:rPr>
  </w:style>
  <w:style w:type="character" w:customStyle="1" w:styleId="112">
    <w:name w:val="Основной текст11"/>
    <w:rsid w:val="0015682B"/>
    <w:rPr>
      <w:color w:val="000000"/>
      <w:spacing w:val="0"/>
      <w:w w:val="100"/>
      <w:position w:val="0"/>
      <w:shd w:val="clear" w:color="auto" w:fill="FFFFFF"/>
    </w:rPr>
  </w:style>
  <w:style w:type="character" w:customStyle="1" w:styleId="affe">
    <w:name w:val="Основной текст + Курсив"/>
    <w:rsid w:val="0015682B"/>
    <w:rPr>
      <w:i/>
      <w:iCs w:val="0"/>
      <w:color w:val="000000"/>
      <w:spacing w:val="0"/>
      <w:w w:val="100"/>
      <w:position w:val="0"/>
      <w:shd w:val="clear" w:color="auto" w:fill="FFFFFF"/>
    </w:rPr>
  </w:style>
  <w:style w:type="character" w:customStyle="1" w:styleId="52">
    <w:name w:val="Основной текст (5)"/>
    <w:rsid w:val="0015682B"/>
    <w:rPr>
      <w:rFonts w:ascii="Times New Roman" w:hAnsi="Times New Roman" w:cs="Times New Roman" w:hint="default"/>
      <w:strike w:val="0"/>
      <w:dstrike w:val="0"/>
      <w:color w:val="000000"/>
      <w:spacing w:val="0"/>
      <w:w w:val="100"/>
      <w:position w:val="0"/>
      <w:sz w:val="19"/>
      <w:u w:val="none"/>
      <w:effect w:val="none"/>
    </w:rPr>
  </w:style>
  <w:style w:type="character" w:customStyle="1" w:styleId="FootnoteTextChar">
    <w:name w:val="Footnote Text Char"/>
    <w:aliases w:val="-++ Знак Char,-++ Char,Footnote Text Char Знак Знак Char,Footnote Text Char Знак Char,Footnote Text Char Знак Знак Знак Знак Char,Стиль текста сноски Char,Текст сноски Знак Знак Char,Текст сноски Знак Знак Знак Char,список Char"/>
    <w:locked/>
    <w:rsid w:val="0015682B"/>
    <w:rPr>
      <w:rFonts w:ascii="Times New Roman" w:hAnsi="Times New Roman" w:cs="Times New Roman" w:hint="default"/>
    </w:rPr>
  </w:style>
  <w:style w:type="character" w:customStyle="1" w:styleId="FontStyle39">
    <w:name w:val="Font Style39"/>
    <w:rsid w:val="0015682B"/>
    <w:rPr>
      <w:rFonts w:ascii="Microsoft Sans Serif" w:hAnsi="Microsoft Sans Serif" w:cs="Microsoft Sans Serif" w:hint="default"/>
      <w:b/>
      <w:bCs/>
      <w:sz w:val="16"/>
      <w:szCs w:val="16"/>
    </w:rPr>
  </w:style>
  <w:style w:type="character" w:customStyle="1" w:styleId="FontStyle56">
    <w:name w:val="Font Style56"/>
    <w:rsid w:val="0015682B"/>
    <w:rPr>
      <w:rFonts w:ascii="Microsoft Sans Serif" w:hAnsi="Microsoft Sans Serif" w:cs="Microsoft Sans Serif" w:hint="default"/>
      <w:b/>
      <w:bCs/>
      <w:sz w:val="16"/>
      <w:szCs w:val="16"/>
    </w:rPr>
  </w:style>
  <w:style w:type="character" w:customStyle="1" w:styleId="FontStyle20">
    <w:name w:val="Font Style20"/>
    <w:rsid w:val="0015682B"/>
    <w:rPr>
      <w:rFonts w:ascii="Times New Roman" w:hAnsi="Times New Roman" w:cs="Times New Roman" w:hint="default"/>
      <w:sz w:val="24"/>
      <w:szCs w:val="24"/>
    </w:rPr>
  </w:style>
  <w:style w:type="character" w:customStyle="1" w:styleId="FontStyle52">
    <w:name w:val="Font Style52"/>
    <w:rsid w:val="0015682B"/>
    <w:rPr>
      <w:rFonts w:ascii="Microsoft Sans Serif" w:hAnsi="Microsoft Sans Serif" w:cs="Microsoft Sans Serif" w:hint="default"/>
      <w:i/>
      <w:iCs/>
      <w:spacing w:val="20"/>
      <w:sz w:val="16"/>
      <w:szCs w:val="16"/>
    </w:rPr>
  </w:style>
  <w:style w:type="character" w:customStyle="1" w:styleId="FontStyle43">
    <w:name w:val="Font Style43"/>
    <w:rsid w:val="0015682B"/>
    <w:rPr>
      <w:rFonts w:ascii="Microsoft Sans Serif" w:hAnsi="Microsoft Sans Serif" w:cs="Microsoft Sans Serif" w:hint="default"/>
      <w:sz w:val="16"/>
      <w:szCs w:val="16"/>
    </w:rPr>
  </w:style>
  <w:style w:type="character" w:customStyle="1" w:styleId="FontStyle53">
    <w:name w:val="Font Style53"/>
    <w:rsid w:val="0015682B"/>
    <w:rPr>
      <w:rFonts w:ascii="Palatino Linotype" w:hAnsi="Palatino Linotype" w:cs="Palatino Linotype" w:hint="default"/>
      <w:b/>
      <w:bCs/>
      <w:smallCaps/>
      <w:sz w:val="14"/>
      <w:szCs w:val="14"/>
    </w:rPr>
  </w:style>
  <w:style w:type="character" w:customStyle="1" w:styleId="FontStyle36">
    <w:name w:val="Font Style36"/>
    <w:rsid w:val="0015682B"/>
    <w:rPr>
      <w:rFonts w:ascii="Microsoft Sans Serif" w:hAnsi="Microsoft Sans Serif" w:cs="Microsoft Sans Serif" w:hint="default"/>
      <w:b/>
      <w:bCs/>
      <w:smallCaps/>
      <w:sz w:val="14"/>
      <w:szCs w:val="14"/>
    </w:rPr>
  </w:style>
  <w:style w:type="character" w:customStyle="1" w:styleId="FontStyle41">
    <w:name w:val="Font Style41"/>
    <w:rsid w:val="0015682B"/>
    <w:rPr>
      <w:rFonts w:ascii="Microsoft Sans Serif" w:hAnsi="Microsoft Sans Serif" w:cs="Microsoft Sans Serif" w:hint="default"/>
      <w:spacing w:val="-10"/>
      <w:w w:val="200"/>
      <w:sz w:val="10"/>
      <w:szCs w:val="10"/>
    </w:rPr>
  </w:style>
  <w:style w:type="character" w:customStyle="1" w:styleId="FontStyle58">
    <w:name w:val="Font Style58"/>
    <w:rsid w:val="0015682B"/>
    <w:rPr>
      <w:rFonts w:ascii="Microsoft Sans Serif" w:hAnsi="Microsoft Sans Serif" w:cs="Microsoft Sans Serif" w:hint="default"/>
      <w:b/>
      <w:bCs/>
      <w:sz w:val="22"/>
      <w:szCs w:val="22"/>
    </w:rPr>
  </w:style>
  <w:style w:type="character" w:customStyle="1" w:styleId="FontStyle160">
    <w:name w:val="Font Style160"/>
    <w:uiPriority w:val="99"/>
    <w:rsid w:val="0015682B"/>
    <w:rPr>
      <w:rFonts w:ascii="Times New Roman" w:hAnsi="Times New Roman" w:cs="Times New Roman" w:hint="default"/>
      <w:b/>
      <w:bCs/>
      <w:sz w:val="8"/>
      <w:szCs w:val="8"/>
    </w:rPr>
  </w:style>
  <w:style w:type="character" w:customStyle="1" w:styleId="FontStyle170">
    <w:name w:val="Font Style170"/>
    <w:uiPriority w:val="99"/>
    <w:rsid w:val="0015682B"/>
    <w:rPr>
      <w:rFonts w:ascii="Times New Roman" w:hAnsi="Times New Roman" w:cs="Times New Roman" w:hint="default"/>
      <w:spacing w:val="10"/>
      <w:sz w:val="12"/>
      <w:szCs w:val="12"/>
    </w:rPr>
  </w:style>
  <w:style w:type="character" w:customStyle="1" w:styleId="FontStyle206">
    <w:name w:val="Font Style206"/>
    <w:uiPriority w:val="99"/>
    <w:rsid w:val="0015682B"/>
    <w:rPr>
      <w:rFonts w:ascii="Arial Unicode MS" w:eastAsia="Arial Unicode MS" w:hAnsi="Arial Unicode MS" w:cs="Arial Unicode MS" w:hint="eastAsia"/>
      <w:sz w:val="14"/>
      <w:szCs w:val="14"/>
    </w:rPr>
  </w:style>
  <w:style w:type="paragraph" w:customStyle="1" w:styleId="312">
    <w:name w:val="Основной текст 31"/>
    <w:basedOn w:val="a"/>
    <w:rsid w:val="0015682B"/>
    <w:pPr>
      <w:spacing w:after="0" w:line="240" w:lineRule="auto"/>
      <w:jc w:val="center"/>
    </w:pPr>
    <w:rPr>
      <w:rFonts w:ascii="BalticaUz" w:eastAsia="Times New Roman" w:hAnsi="BalticaUz" w:cs="Times New Roman"/>
      <w:sz w:val="28"/>
      <w:szCs w:val="20"/>
      <w:lang w:val="en-US" w:eastAsia="ru-RU"/>
    </w:rPr>
  </w:style>
  <w:style w:type="character" w:customStyle="1" w:styleId="130">
    <w:name w:val="Заголовок №13"/>
    <w:rsid w:val="0015682B"/>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CharAttribute0">
    <w:name w:val="CharAttribute0"/>
    <w:rsid w:val="0015682B"/>
    <w:rPr>
      <w:rFonts w:ascii="Times New Roman" w:eastAsia="Times New Roman" w:hAnsi="Times New Roman" w:hint="default"/>
    </w:rPr>
  </w:style>
  <w:style w:type="paragraph" w:customStyle="1" w:styleId="ParaAttribute0">
    <w:name w:val="ParaAttribute0"/>
    <w:rsid w:val="0015682B"/>
    <w:pPr>
      <w:widowControl w:val="0"/>
      <w:wordWrap w:val="0"/>
      <w:spacing w:after="0" w:line="240" w:lineRule="auto"/>
    </w:pPr>
    <w:rPr>
      <w:rFonts w:ascii="Times New Roman" w:eastAsia="Batang" w:hAnsi="Times New Roman" w:cs="Times New Roman"/>
      <w:sz w:val="20"/>
      <w:szCs w:val="20"/>
      <w:lang w:eastAsia="ru-RU"/>
    </w:rPr>
  </w:style>
  <w:style w:type="character" w:customStyle="1" w:styleId="39">
    <w:name w:val="Знак Знак3"/>
    <w:uiPriority w:val="99"/>
    <w:rsid w:val="0015682B"/>
    <w:rPr>
      <w:rFonts w:ascii="Journal_Uzb" w:hAnsi="Journal_Uzb"/>
      <w:sz w:val="28"/>
      <w:szCs w:val="28"/>
      <w:lang w:val="uz-Cyrl-UZ" w:eastAsia="x-none" w:bidi="ar-SA"/>
    </w:rPr>
  </w:style>
  <w:style w:type="paragraph" w:customStyle="1" w:styleId="113">
    <w:name w:val="Знак1 Знак Знак Знак1"/>
    <w:basedOn w:val="a"/>
    <w:rsid w:val="0015682B"/>
    <w:pPr>
      <w:spacing w:after="160" w:line="240" w:lineRule="exact"/>
    </w:pPr>
    <w:rPr>
      <w:rFonts w:ascii="Verdana" w:eastAsia="Times New Roman" w:hAnsi="Verdana" w:cs="Verdana"/>
      <w:sz w:val="20"/>
      <w:szCs w:val="20"/>
      <w:lang w:val="en-US"/>
    </w:rPr>
  </w:style>
  <w:style w:type="paragraph" w:customStyle="1" w:styleId="2f">
    <w:name w:val="Абзац списка2"/>
    <w:basedOn w:val="a"/>
    <w:rsid w:val="0015682B"/>
    <w:pPr>
      <w:ind w:left="720"/>
    </w:pPr>
    <w:rPr>
      <w:rFonts w:ascii="Times New Roman" w:eastAsia="Times New Roman" w:hAnsi="Times New Roman" w:cs="Times New Roman"/>
      <w:sz w:val="28"/>
      <w:lang w:eastAsia="ru-RU"/>
    </w:rPr>
  </w:style>
  <w:style w:type="paragraph" w:customStyle="1" w:styleId="1f1">
    <w:name w:val="Знак1 Знак Знак Знак"/>
    <w:basedOn w:val="a"/>
    <w:rsid w:val="0015682B"/>
    <w:pPr>
      <w:spacing w:after="160" w:line="240" w:lineRule="exact"/>
    </w:pPr>
    <w:rPr>
      <w:rFonts w:ascii="Verdana" w:eastAsia="Times New Roman" w:hAnsi="Verdana" w:cs="Verdana"/>
      <w:sz w:val="20"/>
      <w:szCs w:val="20"/>
      <w:lang w:val="en-US"/>
    </w:rPr>
  </w:style>
  <w:style w:type="paragraph" w:customStyle="1" w:styleId="1f2">
    <w:name w:val="Знак1 Знак Знак Знак Знак Знак"/>
    <w:basedOn w:val="a"/>
    <w:rsid w:val="0015682B"/>
    <w:pPr>
      <w:spacing w:after="160" w:line="240" w:lineRule="exact"/>
    </w:pPr>
    <w:rPr>
      <w:rFonts w:ascii="Verdana" w:eastAsia="Times New Roman" w:hAnsi="Verdana" w:cs="Verdana"/>
      <w:sz w:val="20"/>
      <w:szCs w:val="20"/>
      <w:lang w:val="en-US"/>
    </w:rPr>
  </w:style>
  <w:style w:type="paragraph" w:customStyle="1" w:styleId="1f3">
    <w:name w:val="Знак1 Знак Знак Знак Знак Знак Знак"/>
    <w:basedOn w:val="a"/>
    <w:rsid w:val="0015682B"/>
    <w:pPr>
      <w:spacing w:after="160" w:line="240" w:lineRule="exact"/>
    </w:pPr>
    <w:rPr>
      <w:rFonts w:ascii="Verdana" w:eastAsia="Times New Roman" w:hAnsi="Verdana" w:cs="Verdana"/>
      <w:sz w:val="20"/>
      <w:szCs w:val="20"/>
      <w:lang w:val="en-US"/>
    </w:rPr>
  </w:style>
  <w:style w:type="paragraph" w:customStyle="1" w:styleId="Char">
    <w:name w:val="Char"/>
    <w:basedOn w:val="a"/>
    <w:rsid w:val="0015682B"/>
    <w:pPr>
      <w:spacing w:after="160" w:line="240" w:lineRule="exact"/>
    </w:pPr>
    <w:rPr>
      <w:rFonts w:ascii="Verdana" w:eastAsia="Times New Roman" w:hAnsi="Verdana" w:cs="Verdana"/>
      <w:sz w:val="20"/>
      <w:szCs w:val="20"/>
      <w:lang w:val="en-US"/>
    </w:rPr>
  </w:style>
  <w:style w:type="paragraph" w:customStyle="1" w:styleId="1f4">
    <w:name w:val="Знак1 Знак Знак Знак Знак Знак Знак Знак Знак"/>
    <w:basedOn w:val="a"/>
    <w:rsid w:val="0015682B"/>
    <w:pPr>
      <w:spacing w:after="160" w:line="240" w:lineRule="exact"/>
    </w:pPr>
    <w:rPr>
      <w:rFonts w:ascii="Verdana" w:eastAsia="Times New Roman" w:hAnsi="Verdana" w:cs="Verdana"/>
      <w:sz w:val="20"/>
      <w:szCs w:val="20"/>
      <w:lang w:val="en-US"/>
    </w:rPr>
  </w:style>
  <w:style w:type="paragraph" w:customStyle="1" w:styleId="2f0">
    <w:name w:val="Знак2"/>
    <w:basedOn w:val="a"/>
    <w:rsid w:val="0015682B"/>
    <w:pPr>
      <w:spacing w:after="160" w:line="240" w:lineRule="exact"/>
    </w:pPr>
    <w:rPr>
      <w:rFonts w:ascii="Verdana" w:eastAsia="Times New Roman" w:hAnsi="Verdana" w:cs="Verdana"/>
      <w:sz w:val="20"/>
      <w:szCs w:val="20"/>
      <w:lang w:val="en-US"/>
    </w:rPr>
  </w:style>
  <w:style w:type="paragraph" w:customStyle="1" w:styleId="1f5">
    <w:name w:val="Знак1 Знак Знак Знак Знак Знак Знак Знак Знак Знак Знак Знак Знак"/>
    <w:basedOn w:val="a"/>
    <w:rsid w:val="0015682B"/>
    <w:pPr>
      <w:spacing w:after="160" w:line="240" w:lineRule="exact"/>
    </w:pPr>
    <w:rPr>
      <w:rFonts w:ascii="Verdana" w:eastAsia="Times New Roman" w:hAnsi="Verdana" w:cs="Verdana"/>
      <w:sz w:val="20"/>
      <w:szCs w:val="20"/>
      <w:lang w:val="en-US"/>
    </w:rPr>
  </w:style>
  <w:style w:type="paragraph" w:customStyle="1" w:styleId="DefaultText">
    <w:name w:val="Default Text"/>
    <w:basedOn w:val="a"/>
    <w:rsid w:val="0015682B"/>
    <w:pPr>
      <w:spacing w:after="0" w:line="240" w:lineRule="auto"/>
    </w:pPr>
    <w:rPr>
      <w:rFonts w:ascii="Times New Roman" w:eastAsia="Times New Roman" w:hAnsi="Times New Roman" w:cs="Times New Roman"/>
      <w:noProof/>
      <w:sz w:val="24"/>
      <w:szCs w:val="24"/>
      <w:lang w:val="en-AU"/>
    </w:rPr>
  </w:style>
  <w:style w:type="character" w:customStyle="1" w:styleId="105pt">
    <w:name w:val="Основной текст + 10;5 pt;Полужирный"/>
    <w:rsid w:val="0015682B"/>
    <w:rPr>
      <w:b/>
      <w:bCs/>
      <w:color w:val="000000"/>
      <w:spacing w:val="0"/>
      <w:w w:val="100"/>
      <w:position w:val="0"/>
      <w:sz w:val="21"/>
      <w:szCs w:val="21"/>
      <w:shd w:val="clear" w:color="auto" w:fill="FFFFFF"/>
      <w:lang w:bidi="ar-SA"/>
    </w:rPr>
  </w:style>
  <w:style w:type="paragraph" w:customStyle="1" w:styleId="180">
    <w:name w:val="Основной текст18"/>
    <w:basedOn w:val="a"/>
    <w:rsid w:val="0015682B"/>
    <w:pPr>
      <w:widowControl w:val="0"/>
      <w:shd w:val="clear" w:color="auto" w:fill="FFFFFF"/>
      <w:spacing w:after="180" w:line="264" w:lineRule="exact"/>
      <w:ind w:hanging="1580"/>
    </w:pPr>
    <w:rPr>
      <w:rFonts w:ascii="Times New Roman" w:eastAsia="Times New Roman" w:hAnsi="Times New Roman" w:cs="Times New Roman"/>
      <w:sz w:val="20"/>
      <w:szCs w:val="20"/>
      <w:shd w:val="clear" w:color="auto" w:fill="FFFFFF"/>
      <w:lang w:eastAsia="ru-RU"/>
    </w:rPr>
  </w:style>
  <w:style w:type="character" w:customStyle="1" w:styleId="10pt">
    <w:name w:val="Основной текст + 10 pt;Полужирный"/>
    <w:rsid w:val="0015682B"/>
    <w:rPr>
      <w:rFonts w:ascii="Times New Roman" w:eastAsia="Times New Roman" w:hAnsi="Times New Roman" w:cs="Times New Roman"/>
      <w:b/>
      <w:bCs/>
      <w:color w:val="000000"/>
      <w:spacing w:val="0"/>
      <w:w w:val="100"/>
      <w:position w:val="0"/>
      <w:sz w:val="20"/>
      <w:szCs w:val="20"/>
      <w:shd w:val="clear" w:color="auto" w:fill="FFFFFF"/>
      <w:lang w:bidi="ar-SA"/>
    </w:rPr>
  </w:style>
  <w:style w:type="character" w:customStyle="1" w:styleId="340">
    <w:name w:val="Основной текст (34)_"/>
    <w:link w:val="341"/>
    <w:rsid w:val="0015682B"/>
    <w:rPr>
      <w:i/>
      <w:iCs/>
      <w:shd w:val="clear" w:color="auto" w:fill="FFFFFF"/>
    </w:rPr>
  </w:style>
  <w:style w:type="character" w:customStyle="1" w:styleId="3495pt">
    <w:name w:val="Основной текст (34) + 9;5 pt;Полужирный"/>
    <w:rsid w:val="0015682B"/>
    <w:rPr>
      <w:b/>
      <w:bCs/>
      <w:i/>
      <w:iCs/>
      <w:color w:val="000000"/>
      <w:spacing w:val="0"/>
      <w:w w:val="100"/>
      <w:position w:val="0"/>
      <w:sz w:val="19"/>
      <w:szCs w:val="19"/>
      <w:shd w:val="clear" w:color="auto" w:fill="FFFFFF"/>
      <w:lang w:bidi="ar-SA"/>
    </w:rPr>
  </w:style>
  <w:style w:type="character" w:customStyle="1" w:styleId="3495pt0">
    <w:name w:val="Основной текст (34) + 9;5 pt;Не курсив"/>
    <w:rsid w:val="0015682B"/>
    <w:rPr>
      <w:i/>
      <w:iCs/>
      <w:color w:val="000000"/>
      <w:spacing w:val="0"/>
      <w:w w:val="100"/>
      <w:position w:val="0"/>
      <w:sz w:val="19"/>
      <w:szCs w:val="19"/>
      <w:shd w:val="clear" w:color="auto" w:fill="FFFFFF"/>
      <w:lang w:bidi="ar-SA"/>
    </w:rPr>
  </w:style>
  <w:style w:type="paragraph" w:customStyle="1" w:styleId="341">
    <w:name w:val="Основной текст (34)"/>
    <w:basedOn w:val="a"/>
    <w:link w:val="340"/>
    <w:rsid w:val="0015682B"/>
    <w:pPr>
      <w:widowControl w:val="0"/>
      <w:shd w:val="clear" w:color="auto" w:fill="FFFFFF"/>
      <w:spacing w:after="0" w:line="0" w:lineRule="atLeast"/>
    </w:pPr>
    <w:rPr>
      <w:i/>
      <w:iCs/>
      <w:shd w:val="clear" w:color="auto" w:fill="FFFFFF"/>
    </w:rPr>
  </w:style>
  <w:style w:type="character" w:customStyle="1" w:styleId="Exact">
    <w:name w:val="Основной текст Exact"/>
    <w:rsid w:val="0015682B"/>
    <w:rPr>
      <w:rFonts w:ascii="Times New Roman" w:eastAsia="Times New Roman" w:hAnsi="Times New Roman" w:cs="Times New Roman"/>
      <w:color w:val="000000"/>
      <w:spacing w:val="2"/>
      <w:w w:val="100"/>
      <w:position w:val="0"/>
      <w:sz w:val="20"/>
      <w:szCs w:val="20"/>
      <w:shd w:val="clear" w:color="auto" w:fill="FFFFFF"/>
      <w:lang w:bidi="ar-SA"/>
    </w:rPr>
  </w:style>
  <w:style w:type="character" w:styleId="afff">
    <w:name w:val="annotation reference"/>
    <w:rsid w:val="0015682B"/>
    <w:rPr>
      <w:sz w:val="16"/>
      <w:szCs w:val="16"/>
    </w:rPr>
  </w:style>
  <w:style w:type="paragraph" w:styleId="afff0">
    <w:name w:val="annotation text"/>
    <w:basedOn w:val="a"/>
    <w:link w:val="afff1"/>
    <w:uiPriority w:val="99"/>
    <w:rsid w:val="0015682B"/>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примечания Знак"/>
    <w:basedOn w:val="a0"/>
    <w:link w:val="afff0"/>
    <w:uiPriority w:val="99"/>
    <w:rsid w:val="0015682B"/>
    <w:rPr>
      <w:rFonts w:ascii="Times New Roman" w:eastAsia="Times New Roman" w:hAnsi="Times New Roman" w:cs="Times New Roman"/>
      <w:sz w:val="20"/>
      <w:szCs w:val="20"/>
      <w:lang w:eastAsia="ru-RU"/>
    </w:rPr>
  </w:style>
  <w:style w:type="paragraph" w:styleId="afff2">
    <w:name w:val="annotation subject"/>
    <w:basedOn w:val="afff0"/>
    <w:next w:val="afff0"/>
    <w:link w:val="afff3"/>
    <w:rsid w:val="0015682B"/>
    <w:rPr>
      <w:b/>
      <w:bCs/>
    </w:rPr>
  </w:style>
  <w:style w:type="character" w:customStyle="1" w:styleId="afff3">
    <w:name w:val="Тема примечания Знак"/>
    <w:basedOn w:val="afff1"/>
    <w:link w:val="afff2"/>
    <w:rsid w:val="0015682B"/>
    <w:rPr>
      <w:rFonts w:ascii="Times New Roman" w:eastAsia="Times New Roman" w:hAnsi="Times New Roman" w:cs="Times New Roman"/>
      <w:b/>
      <w:bCs/>
      <w:sz w:val="20"/>
      <w:szCs w:val="20"/>
      <w:lang w:eastAsia="ru-RU"/>
    </w:rPr>
  </w:style>
  <w:style w:type="character" w:customStyle="1" w:styleId="TimesNewRoman27">
    <w:name w:val="Основной текст + Times New Roman27"/>
    <w:aliases w:val="14 pt,Полужирный11,Курсив7"/>
    <w:uiPriority w:val="99"/>
    <w:rsid w:val="0015682B"/>
    <w:rPr>
      <w:rFonts w:ascii="Times New Roman" w:hAnsi="Times New Roman"/>
      <w:b/>
      <w:i/>
      <w:sz w:val="28"/>
      <w:u w:val="none"/>
    </w:rPr>
  </w:style>
  <w:style w:type="paragraph" w:customStyle="1" w:styleId="1f6">
    <w:name w:val="Обычный1"/>
    <w:rsid w:val="0015682B"/>
    <w:pPr>
      <w:spacing w:after="0" w:line="240" w:lineRule="auto"/>
    </w:pPr>
    <w:rPr>
      <w:rFonts w:ascii="PANDA Baltic UZ" w:eastAsia="Times New Roman" w:hAnsi="PANDA Baltic UZ" w:cs="Times New Roman"/>
      <w:sz w:val="28"/>
      <w:szCs w:val="20"/>
      <w:lang w:eastAsia="ru-RU"/>
    </w:rPr>
  </w:style>
  <w:style w:type="paragraph" w:customStyle="1" w:styleId="CharCharChar">
    <w:name w:val="Char Char Char"/>
    <w:basedOn w:val="a"/>
    <w:autoRedefine/>
    <w:rsid w:val="0015682B"/>
    <w:pPr>
      <w:spacing w:after="160" w:line="240" w:lineRule="exact"/>
    </w:pPr>
    <w:rPr>
      <w:rFonts w:ascii="Times New Roman" w:eastAsia="Times New Roman" w:hAnsi="Times New Roman" w:cs="Times New Roman"/>
      <w:sz w:val="28"/>
      <w:szCs w:val="20"/>
      <w:lang w:val="en-US"/>
    </w:rPr>
  </w:style>
  <w:style w:type="paragraph" w:customStyle="1" w:styleId="121">
    <w:name w:val="12"/>
    <w:basedOn w:val="a"/>
    <w:rsid w:val="0015682B"/>
    <w:pPr>
      <w:spacing w:after="0" w:line="312" w:lineRule="auto"/>
      <w:jc w:val="center"/>
    </w:pPr>
    <w:rPr>
      <w:rFonts w:ascii="Times New Roman" w:eastAsia="Times New Roman" w:hAnsi="Times New Roman" w:cs="Times New Roman"/>
      <w:b/>
      <w:i/>
      <w:sz w:val="28"/>
      <w:szCs w:val="28"/>
      <w:u w:val="single"/>
      <w:lang w:eastAsia="ru-RU"/>
    </w:rPr>
  </w:style>
  <w:style w:type="paragraph" w:customStyle="1" w:styleId="Style1">
    <w:name w:val="Style1"/>
    <w:basedOn w:val="a"/>
    <w:rsid w:val="0015682B"/>
    <w:pPr>
      <w:widowControl w:val="0"/>
      <w:autoSpaceDE w:val="0"/>
      <w:autoSpaceDN w:val="0"/>
      <w:adjustRightInd w:val="0"/>
      <w:spacing w:after="0" w:line="226" w:lineRule="exact"/>
      <w:ind w:firstLine="223"/>
      <w:jc w:val="both"/>
    </w:pPr>
    <w:rPr>
      <w:rFonts w:ascii="Microsoft Sans Serif" w:eastAsia="Times New Roman" w:hAnsi="Microsoft Sans Serif" w:cs="Times New Roman"/>
      <w:sz w:val="24"/>
      <w:szCs w:val="24"/>
      <w:lang w:eastAsia="ru-RU"/>
    </w:rPr>
  </w:style>
  <w:style w:type="paragraph" w:customStyle="1" w:styleId="Style2">
    <w:name w:val="Style2"/>
    <w:basedOn w:val="a"/>
    <w:rsid w:val="0015682B"/>
    <w:pPr>
      <w:widowControl w:val="0"/>
      <w:autoSpaceDE w:val="0"/>
      <w:autoSpaceDN w:val="0"/>
      <w:adjustRightInd w:val="0"/>
      <w:spacing w:after="0" w:line="226" w:lineRule="exact"/>
      <w:jc w:val="both"/>
    </w:pPr>
    <w:rPr>
      <w:rFonts w:ascii="Microsoft Sans Serif" w:eastAsia="Times New Roman" w:hAnsi="Microsoft Sans Serif" w:cs="Times New Roman"/>
      <w:sz w:val="24"/>
      <w:szCs w:val="24"/>
      <w:lang w:eastAsia="ru-RU"/>
    </w:rPr>
  </w:style>
  <w:style w:type="paragraph" w:customStyle="1" w:styleId="Style4">
    <w:name w:val="Style4"/>
    <w:basedOn w:val="a"/>
    <w:rsid w:val="0015682B"/>
    <w:pPr>
      <w:widowControl w:val="0"/>
      <w:autoSpaceDE w:val="0"/>
      <w:autoSpaceDN w:val="0"/>
      <w:adjustRightInd w:val="0"/>
      <w:spacing w:after="0" w:line="226" w:lineRule="exact"/>
      <w:ind w:firstLine="226"/>
      <w:jc w:val="both"/>
    </w:pPr>
    <w:rPr>
      <w:rFonts w:ascii="Microsoft Sans Serif" w:eastAsia="Times New Roman" w:hAnsi="Microsoft Sans Serif" w:cs="Times New Roman"/>
      <w:sz w:val="24"/>
      <w:szCs w:val="24"/>
      <w:lang w:eastAsia="ru-RU"/>
    </w:rPr>
  </w:style>
  <w:style w:type="paragraph" w:customStyle="1" w:styleId="Style10">
    <w:name w:val="Style10"/>
    <w:basedOn w:val="a"/>
    <w:rsid w:val="0015682B"/>
    <w:pPr>
      <w:widowControl w:val="0"/>
      <w:autoSpaceDE w:val="0"/>
      <w:autoSpaceDN w:val="0"/>
      <w:adjustRightInd w:val="0"/>
      <w:spacing w:after="0" w:line="226" w:lineRule="exact"/>
      <w:ind w:firstLine="226"/>
      <w:jc w:val="both"/>
    </w:pPr>
    <w:rPr>
      <w:rFonts w:ascii="Microsoft Sans Serif" w:eastAsia="Times New Roman" w:hAnsi="Microsoft Sans Serif" w:cs="Times New Roman"/>
      <w:sz w:val="24"/>
      <w:szCs w:val="24"/>
      <w:lang w:eastAsia="ru-RU"/>
    </w:rPr>
  </w:style>
  <w:style w:type="paragraph" w:customStyle="1" w:styleId="Style7">
    <w:name w:val="Style7"/>
    <w:basedOn w:val="a"/>
    <w:rsid w:val="0015682B"/>
    <w:pPr>
      <w:widowControl w:val="0"/>
      <w:autoSpaceDE w:val="0"/>
      <w:autoSpaceDN w:val="0"/>
      <w:adjustRightInd w:val="0"/>
      <w:spacing w:after="0" w:line="229" w:lineRule="exact"/>
      <w:ind w:firstLine="233"/>
      <w:jc w:val="both"/>
    </w:pPr>
    <w:rPr>
      <w:rFonts w:ascii="Microsoft Sans Serif" w:eastAsia="Times New Roman" w:hAnsi="Microsoft Sans Serif" w:cs="Times New Roman"/>
      <w:sz w:val="24"/>
      <w:szCs w:val="24"/>
      <w:lang w:eastAsia="ru-RU"/>
    </w:rPr>
  </w:style>
  <w:style w:type="paragraph" w:customStyle="1" w:styleId="2f1">
    <w:name w:val="Обычный2"/>
    <w:rsid w:val="0015682B"/>
    <w:pPr>
      <w:spacing w:after="0" w:line="240" w:lineRule="auto"/>
      <w:ind w:firstLine="397"/>
    </w:pPr>
    <w:rPr>
      <w:rFonts w:ascii="PANDA Times UZ" w:eastAsia="Times New Roman" w:hAnsi="PANDA Times UZ" w:cs="Times New Roman"/>
      <w:sz w:val="28"/>
      <w:szCs w:val="20"/>
      <w:lang w:eastAsia="ru-RU"/>
    </w:rPr>
  </w:style>
  <w:style w:type="paragraph" w:customStyle="1" w:styleId="47">
    <w:name w:val="Обычный4"/>
    <w:rsid w:val="0015682B"/>
    <w:pPr>
      <w:spacing w:after="0" w:line="240" w:lineRule="auto"/>
      <w:ind w:firstLine="397"/>
    </w:pPr>
    <w:rPr>
      <w:rFonts w:ascii="PANDA Times UZ" w:eastAsia="Times New Roman" w:hAnsi="PANDA Times UZ" w:cs="Times New Roman"/>
      <w:sz w:val="28"/>
      <w:szCs w:val="20"/>
      <w:lang w:eastAsia="ru-RU"/>
    </w:rPr>
  </w:style>
  <w:style w:type="character" w:customStyle="1" w:styleId="2f2">
    <w:name w:val="Название Знак2"/>
    <w:aliases w:val="Название Знак Знак Знак Знак Знак Знак2,Название Знак Знак Знак Знак Знак3,Название Знак Знак Знак Знак3,Название Знак Знак Знак Знак Знак Знак Знак Знак2"/>
    <w:locked/>
    <w:rsid w:val="0015682B"/>
    <w:rPr>
      <w:rFonts w:ascii="Arial" w:hAnsi="Arial" w:cs="PANDA Times UZ"/>
      <w:b/>
      <w:kern w:val="28"/>
      <w:sz w:val="32"/>
    </w:rPr>
  </w:style>
  <w:style w:type="table" w:styleId="-1">
    <w:name w:val="Light List Accent 1"/>
    <w:basedOn w:val="a1"/>
    <w:uiPriority w:val="61"/>
    <w:rsid w:val="0015682B"/>
    <w:pPr>
      <w:spacing w:after="0" w:line="240" w:lineRule="auto"/>
    </w:pPr>
    <w:rPr>
      <w:rFonts w:ascii="Times New Roman" w:eastAsia="PMingLiU"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harCharChar0">
    <w:name w:val="Char Char Char Знак"/>
    <w:basedOn w:val="a"/>
    <w:rsid w:val="0015682B"/>
    <w:pPr>
      <w:spacing w:after="0" w:line="240" w:lineRule="auto"/>
    </w:pPr>
    <w:rPr>
      <w:rFonts w:ascii="Arial" w:eastAsia="Times New Roman" w:hAnsi="Arial" w:cs="Arial"/>
      <w:sz w:val="24"/>
      <w:szCs w:val="24"/>
      <w:lang w:val="pl-PL" w:eastAsia="pl-PL"/>
    </w:rPr>
  </w:style>
  <w:style w:type="character" w:customStyle="1" w:styleId="3a">
    <w:name w:val="Заголовок №3_"/>
    <w:link w:val="3b"/>
    <w:locked/>
    <w:rsid w:val="0015682B"/>
    <w:rPr>
      <w:b/>
      <w:bCs/>
      <w:sz w:val="26"/>
      <w:szCs w:val="26"/>
      <w:shd w:val="clear" w:color="auto" w:fill="FFFFFF"/>
    </w:rPr>
  </w:style>
  <w:style w:type="paragraph" w:customStyle="1" w:styleId="3b">
    <w:name w:val="Заголовок №3"/>
    <w:basedOn w:val="a"/>
    <w:link w:val="3a"/>
    <w:rsid w:val="0015682B"/>
    <w:pPr>
      <w:shd w:val="clear" w:color="auto" w:fill="FFFFFF"/>
      <w:spacing w:before="960" w:after="360" w:line="240" w:lineRule="atLeast"/>
      <w:ind w:hanging="2000"/>
      <w:outlineLvl w:val="2"/>
    </w:pPr>
    <w:rPr>
      <w:b/>
      <w:bCs/>
      <w:sz w:val="26"/>
      <w:szCs w:val="26"/>
    </w:rPr>
  </w:style>
  <w:style w:type="character" w:customStyle="1" w:styleId="afff4">
    <w:name w:val="Подпись к таблице_"/>
    <w:link w:val="1f7"/>
    <w:locked/>
    <w:rsid w:val="0015682B"/>
    <w:rPr>
      <w:b/>
      <w:bCs/>
      <w:sz w:val="26"/>
      <w:szCs w:val="26"/>
      <w:shd w:val="clear" w:color="auto" w:fill="FFFFFF"/>
    </w:rPr>
  </w:style>
  <w:style w:type="paragraph" w:customStyle="1" w:styleId="1f7">
    <w:name w:val="Подпись к таблице1"/>
    <w:basedOn w:val="a"/>
    <w:link w:val="afff4"/>
    <w:rsid w:val="0015682B"/>
    <w:pPr>
      <w:shd w:val="clear" w:color="auto" w:fill="FFFFFF"/>
      <w:spacing w:after="0" w:line="240" w:lineRule="atLeast"/>
    </w:pPr>
    <w:rPr>
      <w:b/>
      <w:bCs/>
      <w:sz w:val="26"/>
      <w:szCs w:val="26"/>
    </w:rPr>
  </w:style>
  <w:style w:type="character" w:customStyle="1" w:styleId="8pt1">
    <w:name w:val="Основной текст + 8 pt1"/>
    <w:rsid w:val="0015682B"/>
    <w:rPr>
      <w:rFonts w:ascii="Times New Roman" w:hAnsi="Times New Roman" w:cs="Times New Roman" w:hint="default"/>
      <w:b/>
      <w:bCs/>
      <w:spacing w:val="0"/>
      <w:sz w:val="16"/>
      <w:szCs w:val="16"/>
      <w:lang w:bidi="ar-SA"/>
    </w:rPr>
  </w:style>
  <w:style w:type="paragraph" w:customStyle="1" w:styleId="53">
    <w:name w:val="Основной текст5"/>
    <w:basedOn w:val="a"/>
    <w:rsid w:val="0015682B"/>
    <w:pPr>
      <w:widowControl w:val="0"/>
      <w:shd w:val="clear" w:color="auto" w:fill="FFFFFF"/>
      <w:spacing w:after="420" w:line="480" w:lineRule="exact"/>
      <w:ind w:hanging="2100"/>
      <w:jc w:val="center"/>
    </w:pPr>
    <w:rPr>
      <w:rFonts w:ascii="Times New Roman" w:eastAsia="Times New Roman" w:hAnsi="Times New Roman" w:cs="Times New Roman"/>
      <w:b/>
      <w:bCs/>
      <w:color w:val="000000"/>
      <w:sz w:val="26"/>
      <w:szCs w:val="26"/>
      <w:lang w:val="en-US" w:eastAsia="ru-RU"/>
    </w:rPr>
  </w:style>
  <w:style w:type="paragraph" w:customStyle="1" w:styleId="211">
    <w:name w:val="Заголовок №21"/>
    <w:basedOn w:val="a"/>
    <w:rsid w:val="0015682B"/>
    <w:pPr>
      <w:shd w:val="clear" w:color="auto" w:fill="FFFFFF"/>
      <w:spacing w:after="0" w:line="317" w:lineRule="exact"/>
      <w:ind w:hanging="340"/>
      <w:outlineLvl w:val="1"/>
    </w:pPr>
    <w:rPr>
      <w:rFonts w:ascii="Calibri" w:eastAsia="Calibri" w:hAnsi="Calibri" w:cs="Times New Roman"/>
      <w:b/>
      <w:bCs/>
      <w:sz w:val="28"/>
      <w:szCs w:val="28"/>
    </w:rPr>
  </w:style>
  <w:style w:type="character" w:customStyle="1" w:styleId="75">
    <w:name w:val="Основной текст + Полужирный7"/>
    <w:rsid w:val="0015682B"/>
    <w:rPr>
      <w:rFonts w:ascii="Times New Roman" w:hAnsi="Times New Roman" w:cs="Times New Roman" w:hint="default"/>
      <w:b/>
      <w:bCs/>
      <w:spacing w:val="0"/>
      <w:sz w:val="28"/>
      <w:szCs w:val="28"/>
    </w:rPr>
  </w:style>
  <w:style w:type="character" w:customStyle="1" w:styleId="62">
    <w:name w:val="Основной текст + Полужирный6"/>
    <w:rsid w:val="0015682B"/>
    <w:rPr>
      <w:rFonts w:ascii="Times New Roman" w:hAnsi="Times New Roman" w:cs="Times New Roman" w:hint="default"/>
      <w:b/>
      <w:bCs/>
      <w:spacing w:val="0"/>
      <w:sz w:val="28"/>
      <w:szCs w:val="28"/>
    </w:rPr>
  </w:style>
  <w:style w:type="paragraph" w:customStyle="1" w:styleId="1f8">
    <w:name w:val="Знак Знак1 Знак Знак Знак Знак Знак Знак Знак Знак Знак Знак"/>
    <w:basedOn w:val="a"/>
    <w:autoRedefine/>
    <w:rsid w:val="0015682B"/>
    <w:pPr>
      <w:spacing w:after="160" w:line="240" w:lineRule="exact"/>
    </w:pPr>
    <w:rPr>
      <w:rFonts w:ascii="Times New Roman" w:eastAsia="Times New Roman" w:hAnsi="Times New Roman" w:cs="Times New Roman"/>
      <w:sz w:val="28"/>
      <w:szCs w:val="20"/>
      <w:lang w:val="en-US"/>
    </w:rPr>
  </w:style>
  <w:style w:type="paragraph" w:customStyle="1" w:styleId="afff5">
    <w:name w:val="Знак Знак Знак Знак Знак Знак Знак"/>
    <w:basedOn w:val="a"/>
    <w:rsid w:val="0015682B"/>
    <w:pPr>
      <w:tabs>
        <w:tab w:val="num" w:pos="720"/>
      </w:tabs>
      <w:spacing w:after="160" w:line="240" w:lineRule="exact"/>
      <w:ind w:left="720" w:hanging="360"/>
      <w:jc w:val="both"/>
    </w:pPr>
    <w:rPr>
      <w:rFonts w:ascii="Verdana" w:eastAsia="Times New Roman" w:hAnsi="Verdana" w:cs="Verdana"/>
      <w:sz w:val="20"/>
      <w:szCs w:val="20"/>
      <w:lang w:val="en-US"/>
    </w:rPr>
  </w:style>
  <w:style w:type="paragraph" w:customStyle="1" w:styleId="BodyTextIndent21">
    <w:name w:val="Body Text Indent 21"/>
    <w:basedOn w:val="a"/>
    <w:rsid w:val="0015682B"/>
    <w:pPr>
      <w:spacing w:after="0" w:line="240" w:lineRule="auto"/>
      <w:ind w:firstLine="567"/>
      <w:jc w:val="both"/>
    </w:pPr>
    <w:rPr>
      <w:rFonts w:ascii="AACADEMY" w:eastAsia="Times New Roman" w:hAnsi="AACADEMY" w:cs="Times New Roman"/>
      <w:sz w:val="32"/>
      <w:szCs w:val="20"/>
      <w:lang w:eastAsia="ru-RU"/>
    </w:rPr>
  </w:style>
  <w:style w:type="paragraph" w:customStyle="1" w:styleId="afff6">
    <w:name w:val="Знак Знак Знак"/>
    <w:basedOn w:val="a"/>
    <w:autoRedefine/>
    <w:rsid w:val="0015682B"/>
    <w:pPr>
      <w:spacing w:after="160" w:line="240" w:lineRule="exact"/>
    </w:pPr>
    <w:rPr>
      <w:rFonts w:ascii="Times New Roman" w:eastAsia="SimSun" w:hAnsi="Times New Roman" w:cs="Times New Roman"/>
      <w:b/>
      <w:bCs/>
      <w:sz w:val="28"/>
      <w:szCs w:val="28"/>
      <w:lang w:val="en-US"/>
    </w:rPr>
  </w:style>
  <w:style w:type="paragraph" w:customStyle="1" w:styleId="Afff7">
    <w:name w:val="A"/>
    <w:basedOn w:val="a"/>
    <w:rsid w:val="0015682B"/>
    <w:pPr>
      <w:spacing w:after="0" w:line="240" w:lineRule="auto"/>
      <w:jc w:val="center"/>
    </w:pPr>
    <w:rPr>
      <w:rFonts w:ascii="Arial" w:eastAsia="Times New Roman" w:hAnsi="Arial" w:cs="Times New Roman"/>
      <w:sz w:val="16"/>
      <w:szCs w:val="16"/>
      <w:lang w:val="en-US" w:eastAsia="ru-RU"/>
    </w:rPr>
  </w:style>
  <w:style w:type="paragraph" w:customStyle="1" w:styleId="AL">
    <w:name w:val="AL"/>
    <w:basedOn w:val="Afff7"/>
    <w:rsid w:val="0015682B"/>
    <w:pPr>
      <w:ind w:left="113"/>
      <w:jc w:val="left"/>
    </w:pPr>
  </w:style>
  <w:style w:type="paragraph" w:customStyle="1" w:styleId="D">
    <w:name w:val="D"/>
    <w:basedOn w:val="a"/>
    <w:rsid w:val="0015682B"/>
    <w:pPr>
      <w:keepNext/>
      <w:spacing w:after="0" w:line="240" w:lineRule="auto"/>
    </w:pPr>
    <w:rPr>
      <w:rFonts w:ascii="Arial" w:eastAsia="Times New Roman" w:hAnsi="Arial" w:cs="Arial"/>
      <w:sz w:val="16"/>
      <w:szCs w:val="16"/>
      <w:lang w:val="en-US" w:eastAsia="ru-RU"/>
    </w:rPr>
  </w:style>
  <w:style w:type="paragraph" w:customStyle="1" w:styleId="AR">
    <w:name w:val="AR"/>
    <w:basedOn w:val="Afff7"/>
    <w:rsid w:val="0015682B"/>
    <w:pPr>
      <w:ind w:right="113"/>
      <w:jc w:val="right"/>
    </w:pPr>
  </w:style>
  <w:style w:type="paragraph" w:customStyle="1" w:styleId="body">
    <w:name w:val="body"/>
    <w:rsid w:val="0015682B"/>
    <w:pPr>
      <w:widowControl w:val="0"/>
      <w:autoSpaceDE w:val="0"/>
      <w:autoSpaceDN w:val="0"/>
      <w:adjustRightInd w:val="0"/>
      <w:spacing w:after="0" w:line="240" w:lineRule="auto"/>
      <w:ind w:firstLine="317"/>
      <w:jc w:val="both"/>
    </w:pPr>
    <w:rPr>
      <w:rFonts w:ascii="TimesUZ" w:eastAsia="Times New Roman" w:hAnsi="TimesUZ" w:cs="TimesUZ"/>
      <w:color w:val="000000"/>
      <w:sz w:val="20"/>
      <w:szCs w:val="20"/>
      <w:lang w:eastAsia="ru-RU"/>
    </w:rPr>
  </w:style>
  <w:style w:type="paragraph" w:customStyle="1" w:styleId="212">
    <w:name w:val="Основной текст с отступом 21"/>
    <w:basedOn w:val="a"/>
    <w:rsid w:val="0015682B"/>
    <w:pPr>
      <w:overflowPunct w:val="0"/>
      <w:autoSpaceDE w:val="0"/>
      <w:autoSpaceDN w:val="0"/>
      <w:adjustRightInd w:val="0"/>
      <w:spacing w:after="0" w:line="360" w:lineRule="auto"/>
      <w:ind w:firstLine="851"/>
      <w:jc w:val="both"/>
      <w:textAlignment w:val="baseline"/>
    </w:pPr>
    <w:rPr>
      <w:rFonts w:ascii="Bodo_uzb" w:eastAsia="Times New Roman" w:hAnsi="Bodo_uzb" w:cs="Times New Roman"/>
      <w:sz w:val="28"/>
      <w:szCs w:val="20"/>
      <w:lang w:eastAsia="ru-RU"/>
    </w:rPr>
  </w:style>
  <w:style w:type="paragraph" w:customStyle="1" w:styleId="afff8">
    <w:name w:val="Знак Знак Знак Знак"/>
    <w:basedOn w:val="a"/>
    <w:autoRedefine/>
    <w:rsid w:val="0015682B"/>
    <w:pPr>
      <w:spacing w:after="160" w:line="240" w:lineRule="exact"/>
    </w:pPr>
    <w:rPr>
      <w:rFonts w:ascii="Times New Roman" w:eastAsia="Times New Roman" w:hAnsi="Times New Roman" w:cs="Times New Roman"/>
      <w:sz w:val="28"/>
      <w:szCs w:val="20"/>
      <w:lang w:val="en-US"/>
    </w:rPr>
  </w:style>
  <w:style w:type="paragraph" w:customStyle="1" w:styleId="Style3">
    <w:name w:val="Style3"/>
    <w:basedOn w:val="a"/>
    <w:rsid w:val="0015682B"/>
    <w:pPr>
      <w:widowControl w:val="0"/>
      <w:autoSpaceDE w:val="0"/>
      <w:autoSpaceDN w:val="0"/>
      <w:adjustRightInd w:val="0"/>
      <w:spacing w:after="0" w:line="370" w:lineRule="exact"/>
      <w:ind w:firstLine="566"/>
      <w:jc w:val="both"/>
    </w:pPr>
    <w:rPr>
      <w:rFonts w:ascii="Times New Roman" w:eastAsia="Times New Roman" w:hAnsi="Times New Roman" w:cs="Times New Roman"/>
      <w:sz w:val="24"/>
      <w:szCs w:val="24"/>
      <w:lang w:eastAsia="ru-RU"/>
    </w:rPr>
  </w:style>
  <w:style w:type="paragraph" w:styleId="afff9">
    <w:name w:val="Document Map"/>
    <w:basedOn w:val="a"/>
    <w:link w:val="afffa"/>
    <w:uiPriority w:val="99"/>
    <w:rsid w:val="0015682B"/>
    <w:pPr>
      <w:shd w:val="clear" w:color="auto" w:fill="000080"/>
      <w:spacing w:after="0" w:line="240" w:lineRule="auto"/>
    </w:pPr>
    <w:rPr>
      <w:rFonts w:ascii="Tahoma" w:eastAsia="Times New Roman" w:hAnsi="Tahoma" w:cs="Tahoma"/>
      <w:sz w:val="20"/>
      <w:szCs w:val="20"/>
      <w:lang w:val="uz-Cyrl-UZ" w:eastAsia="ru-RU"/>
    </w:rPr>
  </w:style>
  <w:style w:type="character" w:customStyle="1" w:styleId="afffa">
    <w:name w:val="Схема документа Знак"/>
    <w:basedOn w:val="a0"/>
    <w:link w:val="afff9"/>
    <w:uiPriority w:val="99"/>
    <w:rsid w:val="0015682B"/>
    <w:rPr>
      <w:rFonts w:ascii="Tahoma" w:eastAsia="Times New Roman" w:hAnsi="Tahoma" w:cs="Tahoma"/>
      <w:sz w:val="20"/>
      <w:szCs w:val="20"/>
      <w:shd w:val="clear" w:color="auto" w:fill="000080"/>
      <w:lang w:val="uz-Cyrl-UZ" w:eastAsia="ru-RU"/>
    </w:rPr>
  </w:style>
  <w:style w:type="paragraph" w:customStyle="1" w:styleId="1f9">
    <w:name w:val="заголовок 1"/>
    <w:basedOn w:val="a"/>
    <w:next w:val="a"/>
    <w:uiPriority w:val="99"/>
    <w:rsid w:val="0015682B"/>
    <w:pPr>
      <w:keepNext/>
      <w:autoSpaceDE w:val="0"/>
      <w:autoSpaceDN w:val="0"/>
      <w:spacing w:after="0" w:line="240" w:lineRule="auto"/>
      <w:jc w:val="both"/>
      <w:outlineLvl w:val="0"/>
    </w:pPr>
    <w:rPr>
      <w:rFonts w:ascii="BodoniUzbek" w:eastAsia="Times New Roman" w:hAnsi="BodoniUzbek" w:cs="BodoniUzbek"/>
      <w:sz w:val="36"/>
      <w:szCs w:val="36"/>
      <w:lang w:val="uz-Cyrl-UZ" w:eastAsia="ru-RU"/>
    </w:rPr>
  </w:style>
  <w:style w:type="paragraph" w:customStyle="1" w:styleId="afffb">
    <w:name w:val="текст сноски"/>
    <w:basedOn w:val="a"/>
    <w:rsid w:val="0015682B"/>
    <w:pPr>
      <w:autoSpaceDE w:val="0"/>
      <w:autoSpaceDN w:val="0"/>
      <w:spacing w:after="0" w:line="240" w:lineRule="auto"/>
    </w:pPr>
    <w:rPr>
      <w:rFonts w:ascii="Times New Roman" w:eastAsia="Times New Roman" w:hAnsi="Times New Roman" w:cs="Times New Roman"/>
      <w:sz w:val="20"/>
      <w:szCs w:val="20"/>
      <w:lang w:val="uz-Cyrl-UZ" w:eastAsia="ru-RU"/>
    </w:rPr>
  </w:style>
  <w:style w:type="paragraph" w:styleId="afffc">
    <w:name w:val="Subtitle"/>
    <w:basedOn w:val="a"/>
    <w:next w:val="a"/>
    <w:link w:val="afffd"/>
    <w:qFormat/>
    <w:rsid w:val="0015682B"/>
    <w:pPr>
      <w:spacing w:after="60" w:line="240" w:lineRule="auto"/>
      <w:jc w:val="center"/>
      <w:outlineLvl w:val="1"/>
    </w:pPr>
    <w:rPr>
      <w:rFonts w:ascii="Cambria" w:eastAsia="Times New Roman" w:hAnsi="Cambria" w:cs="Times New Roman"/>
      <w:sz w:val="24"/>
      <w:szCs w:val="24"/>
      <w:lang w:val="uz-Cyrl-UZ" w:eastAsia="ru-RU"/>
    </w:rPr>
  </w:style>
  <w:style w:type="character" w:customStyle="1" w:styleId="afffd">
    <w:name w:val="Подзаголовок Знак"/>
    <w:basedOn w:val="a0"/>
    <w:link w:val="afffc"/>
    <w:rsid w:val="0015682B"/>
    <w:rPr>
      <w:rFonts w:ascii="Cambria" w:eastAsia="Times New Roman" w:hAnsi="Cambria" w:cs="Times New Roman"/>
      <w:sz w:val="24"/>
      <w:szCs w:val="24"/>
      <w:lang w:val="uz-Cyrl-UZ" w:eastAsia="ru-RU"/>
    </w:rPr>
  </w:style>
  <w:style w:type="paragraph" w:customStyle="1" w:styleId="Style54">
    <w:name w:val="Style54"/>
    <w:basedOn w:val="a"/>
    <w:rsid w:val="0015682B"/>
    <w:pPr>
      <w:widowControl w:val="0"/>
      <w:autoSpaceDE w:val="0"/>
      <w:autoSpaceDN w:val="0"/>
      <w:adjustRightInd w:val="0"/>
      <w:spacing w:after="0" w:line="259" w:lineRule="exact"/>
    </w:pPr>
    <w:rPr>
      <w:rFonts w:ascii="Bookman Old Style" w:eastAsia="Times New Roman" w:hAnsi="Bookman Old Style" w:cs="Times New Roman"/>
      <w:sz w:val="24"/>
      <w:szCs w:val="24"/>
      <w:lang w:val="uz-Cyrl-UZ" w:eastAsia="uz-Cyrl-UZ"/>
    </w:rPr>
  </w:style>
  <w:style w:type="paragraph" w:customStyle="1" w:styleId="Style19">
    <w:name w:val="Style19"/>
    <w:basedOn w:val="a"/>
    <w:rsid w:val="0015682B"/>
    <w:pPr>
      <w:widowControl w:val="0"/>
      <w:autoSpaceDE w:val="0"/>
      <w:autoSpaceDN w:val="0"/>
      <w:adjustRightInd w:val="0"/>
      <w:spacing w:after="0" w:line="264" w:lineRule="exact"/>
      <w:ind w:firstLine="730"/>
      <w:jc w:val="both"/>
    </w:pPr>
    <w:rPr>
      <w:rFonts w:ascii="Bookman Old Style" w:eastAsia="Times New Roman" w:hAnsi="Bookman Old Style" w:cs="Times New Roman"/>
      <w:sz w:val="24"/>
      <w:szCs w:val="24"/>
      <w:lang w:val="uz-Cyrl-UZ" w:eastAsia="uz-Cyrl-UZ"/>
    </w:rPr>
  </w:style>
  <w:style w:type="paragraph" w:styleId="afffe">
    <w:name w:val="Block Text"/>
    <w:basedOn w:val="a"/>
    <w:rsid w:val="0015682B"/>
    <w:pPr>
      <w:spacing w:before="100" w:beforeAutospacing="1" w:after="100" w:afterAutospacing="1" w:line="240" w:lineRule="auto"/>
    </w:pPr>
    <w:rPr>
      <w:rFonts w:ascii="Times New Roman" w:eastAsia="Times New Roman" w:hAnsi="Times New Roman" w:cs="Times New Roman"/>
      <w:sz w:val="24"/>
      <w:szCs w:val="24"/>
      <w:lang w:val="uz-Cyrl-UZ" w:eastAsia="uz-Cyrl-UZ"/>
    </w:rPr>
  </w:style>
  <w:style w:type="paragraph" w:customStyle="1" w:styleId="1fa">
    <w:name w:val="Стиль1"/>
    <w:uiPriority w:val="99"/>
    <w:rsid w:val="0015682B"/>
    <w:pPr>
      <w:autoSpaceDE w:val="0"/>
      <w:autoSpaceDN w:val="0"/>
      <w:spacing w:after="0" w:line="240" w:lineRule="auto"/>
    </w:pPr>
    <w:rPr>
      <w:rFonts w:ascii="PANDA Times UZ" w:eastAsia="Times New Roman" w:hAnsi="PANDA Times UZ" w:cs="PANDA Times UZ"/>
      <w:sz w:val="20"/>
      <w:szCs w:val="20"/>
      <w:lang w:eastAsia="ru-RU"/>
    </w:rPr>
  </w:style>
  <w:style w:type="paragraph" w:customStyle="1" w:styleId="122">
    <w:name w:val="Обычный + 12 пт"/>
    <w:aliases w:val="полужирный,По центру"/>
    <w:basedOn w:val="a"/>
    <w:uiPriority w:val="99"/>
    <w:rsid w:val="0015682B"/>
    <w:pPr>
      <w:widowControl w:val="0"/>
      <w:autoSpaceDE w:val="0"/>
      <w:autoSpaceDN w:val="0"/>
      <w:adjustRightInd w:val="0"/>
      <w:spacing w:after="0" w:line="240" w:lineRule="auto"/>
      <w:jc w:val="center"/>
    </w:pPr>
    <w:rPr>
      <w:rFonts w:ascii="Calibri" w:eastAsia="Times New Roman" w:hAnsi="Calibri" w:cs="Calibri"/>
      <w:b/>
      <w:bCs/>
      <w:sz w:val="24"/>
      <w:szCs w:val="24"/>
      <w:lang w:eastAsia="ru-RU"/>
    </w:rPr>
  </w:style>
  <w:style w:type="character" w:customStyle="1" w:styleId="affff">
    <w:name w:val="Основной шрифт"/>
    <w:uiPriority w:val="99"/>
    <w:rsid w:val="0015682B"/>
  </w:style>
  <w:style w:type="paragraph" w:customStyle="1" w:styleId="affff0">
    <w:name w:val="Стиль"/>
    <w:uiPriority w:val="99"/>
    <w:rsid w:val="0015682B"/>
    <w:pPr>
      <w:spacing w:after="0" w:line="240" w:lineRule="auto"/>
    </w:pPr>
    <w:rPr>
      <w:rFonts w:ascii="PANDA Times UZ" w:eastAsia="Times New Roman" w:hAnsi="PANDA Times UZ" w:cs="PANDA Times UZ"/>
      <w:sz w:val="28"/>
      <w:szCs w:val="28"/>
      <w:lang w:eastAsia="ru-RU"/>
    </w:rPr>
  </w:style>
  <w:style w:type="character" w:customStyle="1" w:styleId="2f3">
    <w:name w:val="Основной текст Знак2"/>
    <w:uiPriority w:val="99"/>
    <w:rsid w:val="0015682B"/>
    <w:rPr>
      <w:rFonts w:ascii="Times New Roman" w:eastAsia="Times New Roman" w:hAnsi="Times New Roman" w:cs="Times New Roman"/>
      <w:sz w:val="24"/>
      <w:szCs w:val="24"/>
      <w:lang w:eastAsia="ru-RU"/>
    </w:rPr>
  </w:style>
  <w:style w:type="paragraph" w:customStyle="1" w:styleId="3c">
    <w:name w:val="заголовок 3"/>
    <w:basedOn w:val="a"/>
    <w:next w:val="a"/>
    <w:uiPriority w:val="99"/>
    <w:rsid w:val="0015682B"/>
    <w:pPr>
      <w:keepNext/>
      <w:autoSpaceDE w:val="0"/>
      <w:autoSpaceDN w:val="0"/>
      <w:spacing w:after="0" w:line="240" w:lineRule="auto"/>
      <w:ind w:firstLine="720"/>
      <w:jc w:val="center"/>
    </w:pPr>
    <w:rPr>
      <w:rFonts w:ascii="BodoniUzbek" w:eastAsia="Times New Roman" w:hAnsi="BodoniUzbek" w:cs="BodoniUzbek"/>
      <w:b/>
      <w:bCs/>
      <w:sz w:val="28"/>
      <w:szCs w:val="28"/>
      <w:lang w:eastAsia="ru-RU"/>
    </w:rPr>
  </w:style>
  <w:style w:type="paragraph" w:customStyle="1" w:styleId="48">
    <w:name w:val="заголовок 4"/>
    <w:basedOn w:val="a"/>
    <w:next w:val="a"/>
    <w:uiPriority w:val="99"/>
    <w:rsid w:val="0015682B"/>
    <w:pPr>
      <w:keepNext/>
      <w:autoSpaceDE w:val="0"/>
      <w:autoSpaceDN w:val="0"/>
      <w:spacing w:after="0" w:line="240" w:lineRule="auto"/>
      <w:ind w:firstLine="720"/>
      <w:jc w:val="both"/>
    </w:pPr>
    <w:rPr>
      <w:rFonts w:ascii="BodoniUzbek" w:eastAsia="Times New Roman" w:hAnsi="BodoniUzbek" w:cs="BodoniUzbek"/>
      <w:b/>
      <w:bCs/>
      <w:sz w:val="28"/>
      <w:szCs w:val="28"/>
      <w:lang w:eastAsia="ru-RU"/>
    </w:rPr>
  </w:style>
  <w:style w:type="character" w:customStyle="1" w:styleId="190">
    <w:name w:val="Знак Знак19"/>
    <w:uiPriority w:val="99"/>
    <w:rsid w:val="0015682B"/>
    <w:rPr>
      <w:rFonts w:ascii="BodoniUzbek" w:hAnsi="BodoniUzbek" w:cs="BodoniUzbek"/>
      <w:b/>
      <w:bCs/>
      <w:color w:val="000000"/>
      <w:sz w:val="36"/>
      <w:szCs w:val="36"/>
      <w:lang w:val="en-US" w:eastAsia="ru-RU"/>
    </w:rPr>
  </w:style>
  <w:style w:type="paragraph" w:styleId="2f4">
    <w:name w:val="List 2"/>
    <w:basedOn w:val="a"/>
    <w:uiPriority w:val="99"/>
    <w:rsid w:val="0015682B"/>
    <w:pPr>
      <w:autoSpaceDE w:val="0"/>
      <w:autoSpaceDN w:val="0"/>
      <w:spacing w:after="0" w:line="240" w:lineRule="auto"/>
      <w:ind w:left="566" w:hanging="283"/>
    </w:pPr>
    <w:rPr>
      <w:rFonts w:ascii="Calibri" w:eastAsia="Times New Roman" w:hAnsi="Calibri" w:cs="Calibri"/>
      <w:sz w:val="20"/>
      <w:szCs w:val="20"/>
      <w:lang w:eastAsia="ru-RU"/>
    </w:rPr>
  </w:style>
  <w:style w:type="paragraph" w:styleId="3d">
    <w:name w:val="List 3"/>
    <w:basedOn w:val="a"/>
    <w:uiPriority w:val="99"/>
    <w:rsid w:val="0015682B"/>
    <w:pPr>
      <w:autoSpaceDE w:val="0"/>
      <w:autoSpaceDN w:val="0"/>
      <w:spacing w:after="0" w:line="240" w:lineRule="auto"/>
      <w:ind w:left="849" w:hanging="283"/>
    </w:pPr>
    <w:rPr>
      <w:rFonts w:ascii="Calibri" w:eastAsia="Times New Roman" w:hAnsi="Calibri" w:cs="Calibri"/>
      <w:sz w:val="20"/>
      <w:szCs w:val="20"/>
      <w:lang w:eastAsia="ru-RU"/>
    </w:rPr>
  </w:style>
  <w:style w:type="paragraph" w:styleId="2f5">
    <w:name w:val="List Continue 2"/>
    <w:basedOn w:val="a"/>
    <w:uiPriority w:val="99"/>
    <w:rsid w:val="0015682B"/>
    <w:pPr>
      <w:autoSpaceDE w:val="0"/>
      <w:autoSpaceDN w:val="0"/>
      <w:spacing w:after="120" w:line="240" w:lineRule="auto"/>
      <w:ind w:left="566"/>
    </w:pPr>
    <w:rPr>
      <w:rFonts w:ascii="Calibri" w:eastAsia="Times New Roman" w:hAnsi="Calibri" w:cs="Calibri"/>
      <w:sz w:val="20"/>
      <w:szCs w:val="20"/>
      <w:lang w:eastAsia="ru-RU"/>
    </w:rPr>
  </w:style>
  <w:style w:type="character" w:customStyle="1" w:styleId="92">
    <w:name w:val="Знак Знак9"/>
    <w:uiPriority w:val="99"/>
    <w:rsid w:val="0015682B"/>
    <w:rPr>
      <w:rFonts w:ascii="Times New Roman" w:hAnsi="Times New Roman" w:cs="Times New Roman"/>
      <w:sz w:val="20"/>
      <w:szCs w:val="20"/>
      <w:lang w:eastAsia="ru-RU"/>
    </w:rPr>
  </w:style>
  <w:style w:type="character" w:customStyle="1" w:styleId="affff1">
    <w:name w:val="номер страницы"/>
    <w:uiPriority w:val="99"/>
    <w:rsid w:val="0015682B"/>
    <w:rPr>
      <w:rFonts w:cs="Times New Roman"/>
    </w:rPr>
  </w:style>
  <w:style w:type="character" w:customStyle="1" w:styleId="affff2">
    <w:name w:val="номер строки"/>
    <w:uiPriority w:val="99"/>
    <w:rsid w:val="0015682B"/>
    <w:rPr>
      <w:rFonts w:cs="Times New Roman"/>
    </w:rPr>
  </w:style>
  <w:style w:type="paragraph" w:styleId="2f6">
    <w:name w:val="envelope return"/>
    <w:basedOn w:val="a"/>
    <w:uiPriority w:val="99"/>
    <w:rsid w:val="0015682B"/>
    <w:pPr>
      <w:spacing w:after="0" w:line="240" w:lineRule="auto"/>
    </w:pPr>
    <w:rPr>
      <w:rFonts w:ascii="Arial" w:eastAsia="Times New Roman" w:hAnsi="Arial" w:cs="Arial"/>
      <w:sz w:val="20"/>
      <w:szCs w:val="20"/>
      <w:lang w:eastAsia="ru-RU"/>
    </w:rPr>
  </w:style>
  <w:style w:type="paragraph" w:styleId="54">
    <w:name w:val="List Number 5"/>
    <w:basedOn w:val="a"/>
    <w:uiPriority w:val="99"/>
    <w:rsid w:val="0015682B"/>
    <w:pPr>
      <w:tabs>
        <w:tab w:val="num" w:pos="720"/>
      </w:tabs>
      <w:spacing w:after="0" w:line="240" w:lineRule="auto"/>
      <w:ind w:left="360" w:hanging="567"/>
    </w:pPr>
    <w:rPr>
      <w:rFonts w:ascii="Calibri" w:eastAsia="Times New Roman" w:hAnsi="Calibri" w:cs="Calibri"/>
      <w:sz w:val="20"/>
      <w:szCs w:val="20"/>
      <w:lang w:eastAsia="ru-RU"/>
    </w:rPr>
  </w:style>
  <w:style w:type="character" w:styleId="affff3">
    <w:name w:val="FollowedHyperlink"/>
    <w:uiPriority w:val="99"/>
    <w:rsid w:val="0015682B"/>
    <w:rPr>
      <w:rFonts w:cs="Times New Roman"/>
      <w:color w:val="800080"/>
      <w:u w:val="single"/>
    </w:rPr>
  </w:style>
  <w:style w:type="paragraph" w:styleId="2f7">
    <w:name w:val="Quote"/>
    <w:basedOn w:val="a"/>
    <w:next w:val="a"/>
    <w:link w:val="2f8"/>
    <w:uiPriority w:val="99"/>
    <w:qFormat/>
    <w:rsid w:val="0015682B"/>
    <w:pPr>
      <w:autoSpaceDE w:val="0"/>
      <w:autoSpaceDN w:val="0"/>
      <w:spacing w:after="0" w:line="240" w:lineRule="auto"/>
    </w:pPr>
    <w:rPr>
      <w:rFonts w:ascii="Calibri" w:eastAsia="Times New Roman" w:hAnsi="Calibri" w:cs="Times New Roman"/>
      <w:i/>
      <w:iCs/>
      <w:sz w:val="24"/>
      <w:szCs w:val="24"/>
      <w:lang w:eastAsia="ru-RU"/>
    </w:rPr>
  </w:style>
  <w:style w:type="character" w:customStyle="1" w:styleId="2f8">
    <w:name w:val="Цитата 2 Знак"/>
    <w:basedOn w:val="a0"/>
    <w:link w:val="2f7"/>
    <w:uiPriority w:val="99"/>
    <w:rsid w:val="0015682B"/>
    <w:rPr>
      <w:rFonts w:ascii="Calibri" w:eastAsia="Times New Roman" w:hAnsi="Calibri" w:cs="Times New Roman"/>
      <w:i/>
      <w:iCs/>
      <w:sz w:val="24"/>
      <w:szCs w:val="24"/>
      <w:lang w:eastAsia="ru-RU"/>
    </w:rPr>
  </w:style>
  <w:style w:type="paragraph" w:styleId="affff4">
    <w:name w:val="Intense Quote"/>
    <w:basedOn w:val="a"/>
    <w:next w:val="a"/>
    <w:link w:val="affff5"/>
    <w:uiPriority w:val="99"/>
    <w:qFormat/>
    <w:rsid w:val="0015682B"/>
    <w:pPr>
      <w:autoSpaceDE w:val="0"/>
      <w:autoSpaceDN w:val="0"/>
      <w:spacing w:after="0" w:line="240" w:lineRule="auto"/>
      <w:ind w:left="720" w:right="720"/>
    </w:pPr>
    <w:rPr>
      <w:rFonts w:ascii="Calibri" w:eastAsia="Times New Roman" w:hAnsi="Calibri" w:cs="Times New Roman"/>
      <w:b/>
      <w:bCs/>
      <w:i/>
      <w:iCs/>
      <w:sz w:val="24"/>
      <w:szCs w:val="24"/>
      <w:lang w:eastAsia="ru-RU"/>
    </w:rPr>
  </w:style>
  <w:style w:type="character" w:customStyle="1" w:styleId="affff5">
    <w:name w:val="Выделенная цитата Знак"/>
    <w:basedOn w:val="a0"/>
    <w:link w:val="affff4"/>
    <w:uiPriority w:val="99"/>
    <w:rsid w:val="0015682B"/>
    <w:rPr>
      <w:rFonts w:ascii="Calibri" w:eastAsia="Times New Roman" w:hAnsi="Calibri" w:cs="Times New Roman"/>
      <w:b/>
      <w:bCs/>
      <w:i/>
      <w:iCs/>
      <w:sz w:val="24"/>
      <w:szCs w:val="24"/>
      <w:lang w:eastAsia="ru-RU"/>
    </w:rPr>
  </w:style>
  <w:style w:type="character" w:styleId="affff6">
    <w:name w:val="Subtle Emphasis"/>
    <w:qFormat/>
    <w:rsid w:val="0015682B"/>
    <w:rPr>
      <w:rFonts w:cs="Times New Roman"/>
      <w:i/>
      <w:iCs/>
      <w:color w:val="auto"/>
    </w:rPr>
  </w:style>
  <w:style w:type="character" w:styleId="affff7">
    <w:name w:val="Intense Emphasis"/>
    <w:uiPriority w:val="99"/>
    <w:qFormat/>
    <w:rsid w:val="0015682B"/>
    <w:rPr>
      <w:rFonts w:cs="Times New Roman"/>
      <w:b/>
      <w:bCs/>
      <w:i/>
      <w:iCs/>
      <w:sz w:val="24"/>
      <w:szCs w:val="24"/>
      <w:u w:val="single"/>
    </w:rPr>
  </w:style>
  <w:style w:type="character" w:styleId="affff8">
    <w:name w:val="Subtle Reference"/>
    <w:uiPriority w:val="99"/>
    <w:qFormat/>
    <w:rsid w:val="0015682B"/>
    <w:rPr>
      <w:rFonts w:cs="Times New Roman"/>
      <w:sz w:val="24"/>
      <w:szCs w:val="24"/>
      <w:u w:val="single"/>
    </w:rPr>
  </w:style>
  <w:style w:type="character" w:styleId="affff9">
    <w:name w:val="Intense Reference"/>
    <w:uiPriority w:val="99"/>
    <w:qFormat/>
    <w:rsid w:val="0015682B"/>
    <w:rPr>
      <w:rFonts w:cs="Times New Roman"/>
      <w:b/>
      <w:bCs/>
      <w:sz w:val="24"/>
      <w:szCs w:val="24"/>
      <w:u w:val="single"/>
    </w:rPr>
  </w:style>
  <w:style w:type="character" w:styleId="affffa">
    <w:name w:val="Book Title"/>
    <w:uiPriority w:val="99"/>
    <w:qFormat/>
    <w:rsid w:val="0015682B"/>
    <w:rPr>
      <w:rFonts w:ascii="Cambria" w:hAnsi="Cambria" w:cs="Cambria"/>
      <w:b/>
      <w:bCs/>
      <w:i/>
      <w:iCs/>
      <w:sz w:val="24"/>
      <w:szCs w:val="24"/>
    </w:rPr>
  </w:style>
  <w:style w:type="paragraph" w:styleId="1fb">
    <w:name w:val="toc 1"/>
    <w:basedOn w:val="a"/>
    <w:next w:val="a"/>
    <w:autoRedefine/>
    <w:uiPriority w:val="39"/>
    <w:rsid w:val="0015682B"/>
    <w:pPr>
      <w:tabs>
        <w:tab w:val="right" w:leader="dot" w:pos="9344"/>
      </w:tabs>
      <w:spacing w:after="0" w:line="240" w:lineRule="auto"/>
      <w:jc w:val="center"/>
    </w:pPr>
    <w:rPr>
      <w:rFonts w:ascii="Times New Roman" w:eastAsia="PMingLiU" w:hAnsi="Times New Roman" w:cs="Times New Roman"/>
      <w:sz w:val="28"/>
      <w:szCs w:val="24"/>
      <w:lang w:eastAsia="ru-RU"/>
    </w:rPr>
  </w:style>
  <w:style w:type="paragraph" w:styleId="affffb">
    <w:name w:val="TOC Heading"/>
    <w:basedOn w:val="1"/>
    <w:next w:val="a"/>
    <w:uiPriority w:val="39"/>
    <w:unhideWhenUsed/>
    <w:qFormat/>
    <w:rsid w:val="0015682B"/>
    <w:pPr>
      <w:keepLines/>
      <w:autoSpaceDE/>
      <w:autoSpaceDN/>
      <w:adjustRightInd/>
      <w:spacing w:before="480" w:line="276" w:lineRule="auto"/>
      <w:ind w:firstLine="0"/>
      <w:jc w:val="both"/>
      <w:outlineLvl w:val="9"/>
    </w:pPr>
    <w:rPr>
      <w:rFonts w:ascii="Calibri Light" w:eastAsia="PMingLiU" w:hAnsi="Calibri Light"/>
      <w:color w:val="2E74B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iew_hint('design/nero03.shtml')" TargetMode="External"/><Relationship Id="rId117" Type="http://schemas.openxmlformats.org/officeDocument/2006/relationships/image" Target="media/image90.jpeg"/><Relationship Id="rId21" Type="http://schemas.openxmlformats.org/officeDocument/2006/relationships/hyperlink" Target="javascript:view_hint('design/caligula.shtml')"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image" Target="media/image85.jpeg"/><Relationship Id="rId133" Type="http://schemas.openxmlformats.org/officeDocument/2006/relationships/image" Target="media/image106.jpeg"/><Relationship Id="rId138" Type="http://schemas.openxmlformats.org/officeDocument/2006/relationships/image" Target="media/image111.jpeg"/><Relationship Id="rId154" Type="http://schemas.openxmlformats.org/officeDocument/2006/relationships/image" Target="media/image127.jpeg"/><Relationship Id="rId159" Type="http://schemas.openxmlformats.org/officeDocument/2006/relationships/image" Target="media/image132.jpeg"/><Relationship Id="rId175" Type="http://schemas.openxmlformats.org/officeDocument/2006/relationships/image" Target="media/image148.jpeg"/><Relationship Id="rId170" Type="http://schemas.openxmlformats.org/officeDocument/2006/relationships/image" Target="media/image143.jpeg"/><Relationship Id="rId16" Type="http://schemas.openxmlformats.org/officeDocument/2006/relationships/image" Target="media/image3.jpeg"/><Relationship Id="rId107" Type="http://schemas.openxmlformats.org/officeDocument/2006/relationships/image" Target="media/image80.jpeg"/><Relationship Id="rId11"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image" Target="media/image77.jpeg"/><Relationship Id="rId123" Type="http://schemas.openxmlformats.org/officeDocument/2006/relationships/image" Target="media/image96.jpeg"/><Relationship Id="rId128" Type="http://schemas.openxmlformats.org/officeDocument/2006/relationships/image" Target="media/image101.jpeg"/><Relationship Id="rId144" Type="http://schemas.openxmlformats.org/officeDocument/2006/relationships/image" Target="media/image117.jpeg"/><Relationship Id="rId149" Type="http://schemas.openxmlformats.org/officeDocument/2006/relationships/image" Target="media/image122.jpe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71.jpeg"/><Relationship Id="rId160" Type="http://schemas.openxmlformats.org/officeDocument/2006/relationships/image" Target="media/image133.jpeg"/><Relationship Id="rId165" Type="http://schemas.openxmlformats.org/officeDocument/2006/relationships/image" Target="media/image138.jpeg"/><Relationship Id="rId22" Type="http://schemas.openxmlformats.org/officeDocument/2006/relationships/image" Target="media/image7.jpeg"/><Relationship Id="rId27" Type="http://schemas.openxmlformats.org/officeDocument/2006/relationships/image" Target="media/image10.jpeg"/><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image" Target="media/image41.jpeg"/><Relationship Id="rId69" Type="http://schemas.openxmlformats.org/officeDocument/2006/relationships/image" Target="media/image46.jpeg"/><Relationship Id="rId113" Type="http://schemas.openxmlformats.org/officeDocument/2006/relationships/image" Target="media/image86.jpeg"/><Relationship Id="rId118" Type="http://schemas.openxmlformats.org/officeDocument/2006/relationships/image" Target="media/image91.jpeg"/><Relationship Id="rId134" Type="http://schemas.openxmlformats.org/officeDocument/2006/relationships/image" Target="media/image107.jpeg"/><Relationship Id="rId139" Type="http://schemas.openxmlformats.org/officeDocument/2006/relationships/image" Target="media/image112.jpeg"/><Relationship Id="rId80" Type="http://schemas.openxmlformats.org/officeDocument/2006/relationships/image" Target="media/image56.jpeg"/><Relationship Id="rId85" Type="http://schemas.openxmlformats.org/officeDocument/2006/relationships/image" Target="media/image61.jpeg"/><Relationship Id="rId150" Type="http://schemas.openxmlformats.org/officeDocument/2006/relationships/image" Target="media/image123.jpeg"/><Relationship Id="rId155" Type="http://schemas.openxmlformats.org/officeDocument/2006/relationships/image" Target="media/image128.jpeg"/><Relationship Id="rId171" Type="http://schemas.openxmlformats.org/officeDocument/2006/relationships/image" Target="media/image144.jpeg"/><Relationship Id="rId176" Type="http://schemas.openxmlformats.org/officeDocument/2006/relationships/footer" Target="footer6.xml"/><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hyperlink" Target="javascript:view_hint('design/vespas03.shtml')" TargetMode="External"/><Relationship Id="rId38" Type="http://schemas.openxmlformats.org/officeDocument/2006/relationships/image" Target="media/image18.jpeg"/><Relationship Id="rId59" Type="http://schemas.openxmlformats.org/officeDocument/2006/relationships/image" Target="media/image37.jpeg"/><Relationship Id="rId103" Type="http://schemas.openxmlformats.org/officeDocument/2006/relationships/footer" Target="footer4.xml"/><Relationship Id="rId108" Type="http://schemas.openxmlformats.org/officeDocument/2006/relationships/image" Target="media/image81.jpeg"/><Relationship Id="rId124" Type="http://schemas.openxmlformats.org/officeDocument/2006/relationships/image" Target="media/image97.jpeg"/><Relationship Id="rId129" Type="http://schemas.openxmlformats.org/officeDocument/2006/relationships/image" Target="media/image102.jpeg"/><Relationship Id="rId54" Type="http://schemas.openxmlformats.org/officeDocument/2006/relationships/image" Target="media/image32.jpeg"/><Relationship Id="rId70" Type="http://schemas.openxmlformats.org/officeDocument/2006/relationships/hyperlink" Target="http://wapedia.mobi/ru/%D0%A4%D0%B0%D0%B9%D0%BB:EukratidesCoin.JPG" TargetMode="External"/><Relationship Id="rId75" Type="http://schemas.openxmlformats.org/officeDocument/2006/relationships/image" Target="media/image51.jpeg"/><Relationship Id="rId91" Type="http://schemas.openxmlformats.org/officeDocument/2006/relationships/image" Target="media/image67.jpeg"/><Relationship Id="rId96" Type="http://schemas.openxmlformats.org/officeDocument/2006/relationships/hyperlink" Target="http://www.sogdcoins.narod.ru/khwarezm/history.html" TargetMode="External"/><Relationship Id="rId140" Type="http://schemas.openxmlformats.org/officeDocument/2006/relationships/image" Target="media/image113.jpeg"/><Relationship Id="rId145" Type="http://schemas.openxmlformats.org/officeDocument/2006/relationships/image" Target="media/image118.jpeg"/><Relationship Id="rId161" Type="http://schemas.openxmlformats.org/officeDocument/2006/relationships/image" Target="media/image134.jpeg"/><Relationship Id="rId166" Type="http://schemas.openxmlformats.org/officeDocument/2006/relationships/image" Target="media/image139.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1.jpeg"/><Relationship Id="rId49" Type="http://schemas.openxmlformats.org/officeDocument/2006/relationships/image" Target="media/image27.jpeg"/><Relationship Id="rId114" Type="http://schemas.openxmlformats.org/officeDocument/2006/relationships/image" Target="media/image87.jpeg"/><Relationship Id="rId119" Type="http://schemas.openxmlformats.org/officeDocument/2006/relationships/image" Target="media/image92.jpeg"/><Relationship Id="rId10" Type="http://schemas.openxmlformats.org/officeDocument/2006/relationships/header" Target="header2.xml"/><Relationship Id="rId31" Type="http://schemas.openxmlformats.org/officeDocument/2006/relationships/hyperlink" Target="javascript:view_hint('design/vespas02.shtml')" TargetMode="Externa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hyperlink" Target="http://wapedia.mobi/ru/%D0%A4%D0%B0%D0%B9%D0%BB:MenanderCoin.jpg" TargetMode="External"/><Relationship Id="rId65" Type="http://schemas.openxmlformats.org/officeDocument/2006/relationships/image" Target="media/image42.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70.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5.jpeg"/><Relationship Id="rId130" Type="http://schemas.openxmlformats.org/officeDocument/2006/relationships/image" Target="media/image103.jpeg"/><Relationship Id="rId135" Type="http://schemas.openxmlformats.org/officeDocument/2006/relationships/image" Target="media/image108.jpeg"/><Relationship Id="rId143" Type="http://schemas.openxmlformats.org/officeDocument/2006/relationships/image" Target="media/image116.jpeg"/><Relationship Id="rId148" Type="http://schemas.openxmlformats.org/officeDocument/2006/relationships/image" Target="media/image121.jpeg"/><Relationship Id="rId151" Type="http://schemas.openxmlformats.org/officeDocument/2006/relationships/image" Target="media/image124.jpeg"/><Relationship Id="rId156" Type="http://schemas.openxmlformats.org/officeDocument/2006/relationships/image" Target="media/image129.jpeg"/><Relationship Id="rId164" Type="http://schemas.openxmlformats.org/officeDocument/2006/relationships/image" Target="media/image137.jpeg"/><Relationship Id="rId169" Type="http://schemas.openxmlformats.org/officeDocument/2006/relationships/image" Target="media/image142.jpeg"/><Relationship Id="rId177"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145.jpeg"/><Relationship Id="rId13" Type="http://schemas.openxmlformats.org/officeDocument/2006/relationships/footer" Target="footer3.xml"/><Relationship Id="rId18" Type="http://schemas.openxmlformats.org/officeDocument/2006/relationships/hyperlink" Target="javascript:view_hint('design/tiberi02.shtml')" TargetMode="External"/><Relationship Id="rId39" Type="http://schemas.openxmlformats.org/officeDocument/2006/relationships/hyperlink" Target="javascript:view_hint('design/titus04.shtml')" TargetMode="External"/><Relationship Id="rId109" Type="http://schemas.openxmlformats.org/officeDocument/2006/relationships/image" Target="media/image82.jpeg"/><Relationship Id="rId34" Type="http://schemas.openxmlformats.org/officeDocument/2006/relationships/image" Target="media/image15.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2.jpeg"/><Relationship Id="rId97" Type="http://schemas.openxmlformats.org/officeDocument/2006/relationships/image" Target="media/image72.jpeg"/><Relationship Id="rId104" Type="http://schemas.openxmlformats.org/officeDocument/2006/relationships/footer" Target="footer5.xml"/><Relationship Id="rId120" Type="http://schemas.openxmlformats.org/officeDocument/2006/relationships/image" Target="media/image93.jpeg"/><Relationship Id="rId125" Type="http://schemas.openxmlformats.org/officeDocument/2006/relationships/image" Target="media/image98.jpeg"/><Relationship Id="rId141" Type="http://schemas.openxmlformats.org/officeDocument/2006/relationships/image" Target="media/image114.jpeg"/><Relationship Id="rId146" Type="http://schemas.openxmlformats.org/officeDocument/2006/relationships/image" Target="media/image119.png"/><Relationship Id="rId167" Type="http://schemas.openxmlformats.org/officeDocument/2006/relationships/image" Target="media/image140.jpeg"/><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8.jpeg"/><Relationship Id="rId162" Type="http://schemas.openxmlformats.org/officeDocument/2006/relationships/image" Target="media/image135.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javascript:view_hint('design/nero02.shtml')" TargetMode="External"/><Relationship Id="rId40" Type="http://schemas.openxmlformats.org/officeDocument/2006/relationships/image" Target="media/image19.jpeg"/><Relationship Id="rId45" Type="http://schemas.openxmlformats.org/officeDocument/2006/relationships/image" Target="media/image23.jpeg"/><Relationship Id="rId66" Type="http://schemas.openxmlformats.org/officeDocument/2006/relationships/image" Target="media/image43.jpeg"/><Relationship Id="rId87" Type="http://schemas.openxmlformats.org/officeDocument/2006/relationships/image" Target="media/image63.jpeg"/><Relationship Id="rId110" Type="http://schemas.openxmlformats.org/officeDocument/2006/relationships/image" Target="media/image83.jpeg"/><Relationship Id="rId115" Type="http://schemas.openxmlformats.org/officeDocument/2006/relationships/image" Target="media/image88.jpeg"/><Relationship Id="rId131" Type="http://schemas.openxmlformats.org/officeDocument/2006/relationships/image" Target="media/image104.jpeg"/><Relationship Id="rId136" Type="http://schemas.openxmlformats.org/officeDocument/2006/relationships/image" Target="media/image109.jpeg"/><Relationship Id="rId157" Type="http://schemas.openxmlformats.org/officeDocument/2006/relationships/image" Target="media/image130.jpeg"/><Relationship Id="rId178" Type="http://schemas.openxmlformats.org/officeDocument/2006/relationships/fontTable" Target="fontTable.xml"/><Relationship Id="rId61" Type="http://schemas.openxmlformats.org/officeDocument/2006/relationships/image" Target="media/image38.jpeg"/><Relationship Id="rId82" Type="http://schemas.openxmlformats.org/officeDocument/2006/relationships/image" Target="media/image58.jpeg"/><Relationship Id="rId152" Type="http://schemas.openxmlformats.org/officeDocument/2006/relationships/image" Target="media/image125.jpeg"/><Relationship Id="rId173" Type="http://schemas.openxmlformats.org/officeDocument/2006/relationships/image" Target="media/image146.jpeg"/><Relationship Id="rId19" Type="http://schemas.openxmlformats.org/officeDocument/2006/relationships/image" Target="media/image5.jpeg"/><Relationship Id="rId14" Type="http://schemas.openxmlformats.org/officeDocument/2006/relationships/hyperlink" Target="javascript:view_hint('design/nero01.shtml')" TargetMode="External"/><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image" Target="media/image34.jpeg"/><Relationship Id="rId77" Type="http://schemas.openxmlformats.org/officeDocument/2006/relationships/image" Target="media/image53.jpeg"/><Relationship Id="rId100" Type="http://schemas.openxmlformats.org/officeDocument/2006/relationships/image" Target="media/image75.jpeg"/><Relationship Id="rId105" Type="http://schemas.openxmlformats.org/officeDocument/2006/relationships/image" Target="media/image78.jpeg"/><Relationship Id="rId126" Type="http://schemas.openxmlformats.org/officeDocument/2006/relationships/image" Target="media/image99.jpeg"/><Relationship Id="rId147" Type="http://schemas.openxmlformats.org/officeDocument/2006/relationships/image" Target="media/image120.jpeg"/><Relationship Id="rId168" Type="http://schemas.openxmlformats.org/officeDocument/2006/relationships/image" Target="media/image141.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8.jpeg"/><Relationship Id="rId93" Type="http://schemas.openxmlformats.org/officeDocument/2006/relationships/image" Target="media/image69.jpeg"/><Relationship Id="rId98" Type="http://schemas.openxmlformats.org/officeDocument/2006/relationships/image" Target="media/image73.jpeg"/><Relationship Id="rId121" Type="http://schemas.openxmlformats.org/officeDocument/2006/relationships/image" Target="media/image94.jpeg"/><Relationship Id="rId142" Type="http://schemas.openxmlformats.org/officeDocument/2006/relationships/image" Target="media/image115.jpeg"/><Relationship Id="rId163" Type="http://schemas.openxmlformats.org/officeDocument/2006/relationships/image" Target="media/image136.jpeg"/><Relationship Id="rId3" Type="http://schemas.microsoft.com/office/2007/relationships/stylesWithEffects" Target="stylesWithEffects.xml"/><Relationship Id="rId25" Type="http://schemas.openxmlformats.org/officeDocument/2006/relationships/image" Target="media/image9.jpeg"/><Relationship Id="rId46" Type="http://schemas.openxmlformats.org/officeDocument/2006/relationships/image" Target="media/image24.jpeg"/><Relationship Id="rId67" Type="http://schemas.openxmlformats.org/officeDocument/2006/relationships/image" Target="media/image44.jpeg"/><Relationship Id="rId116" Type="http://schemas.openxmlformats.org/officeDocument/2006/relationships/image" Target="media/image89.jpeg"/><Relationship Id="rId137" Type="http://schemas.openxmlformats.org/officeDocument/2006/relationships/image" Target="media/image110.jpeg"/><Relationship Id="rId158" Type="http://schemas.openxmlformats.org/officeDocument/2006/relationships/image" Target="media/image131.jpeg"/><Relationship Id="rId20" Type="http://schemas.openxmlformats.org/officeDocument/2006/relationships/image" Target="media/image6.jpeg"/><Relationship Id="rId41" Type="http://schemas.openxmlformats.org/officeDocument/2006/relationships/hyperlink" Target="javascript:view_hint('design/domiti01.shtml')" TargetMode="External"/><Relationship Id="rId62" Type="http://schemas.openxmlformats.org/officeDocument/2006/relationships/image" Target="media/image39.jpeg"/><Relationship Id="rId83" Type="http://schemas.openxmlformats.org/officeDocument/2006/relationships/image" Target="media/image59.jpeg"/><Relationship Id="rId88" Type="http://schemas.openxmlformats.org/officeDocument/2006/relationships/image" Target="media/image64.jpeg"/><Relationship Id="rId111" Type="http://schemas.openxmlformats.org/officeDocument/2006/relationships/image" Target="media/image84.jpeg"/><Relationship Id="rId132" Type="http://schemas.openxmlformats.org/officeDocument/2006/relationships/image" Target="media/image105.jpeg"/><Relationship Id="rId153" Type="http://schemas.openxmlformats.org/officeDocument/2006/relationships/image" Target="media/image126.jpeg"/><Relationship Id="rId174" Type="http://schemas.openxmlformats.org/officeDocument/2006/relationships/image" Target="media/image147.jpeg"/><Relationship Id="rId179" Type="http://schemas.openxmlformats.org/officeDocument/2006/relationships/theme" Target="theme/theme1.xml"/><Relationship Id="rId15" Type="http://schemas.openxmlformats.org/officeDocument/2006/relationships/image" Target="media/image2.jpeg"/><Relationship Id="rId36" Type="http://schemas.openxmlformats.org/officeDocument/2006/relationships/hyperlink" Target="javascript:view_hint('design/titus02.shtml')" TargetMode="External"/><Relationship Id="rId57" Type="http://schemas.openxmlformats.org/officeDocument/2006/relationships/image" Target="media/image35.jpeg"/><Relationship Id="rId106" Type="http://schemas.openxmlformats.org/officeDocument/2006/relationships/image" Target="media/image79.jpeg"/><Relationship Id="rId127" Type="http://schemas.openxmlformats.org/officeDocument/2006/relationships/image" Target="media/image10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168</Pages>
  <Words>61947</Words>
  <Characters>353099</Characters>
  <Application>Microsoft Office Word</Application>
  <DocSecurity>0</DocSecurity>
  <Lines>2942</Lines>
  <Paragraphs>828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414218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2019-12-25T08:07:00Z</dcterms:created>
  <dcterms:modified xsi:type="dcterms:W3CDTF">2019-12-26T10:49:00Z</dcterms:modified>
</cp:coreProperties>
</file>